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9" w:rsidRDefault="00AA7419"/>
    <w:p w:rsidR="007020A5" w:rsidRDefault="00151E9D" w:rsidP="007020A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</w:t>
      </w:r>
      <w:r w:rsidR="00AA7419" w:rsidRPr="00151E9D">
        <w:rPr>
          <w:rFonts w:ascii="Times New Roman" w:hAnsi="Times New Roman" w:cs="Times New Roman"/>
          <w:sz w:val="28"/>
          <w:szCs w:val="28"/>
        </w:rPr>
        <w:t xml:space="preserve">а курсах повышения квалификации обучились 5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AA7419" w:rsidRPr="00151E9D">
        <w:rPr>
          <w:rFonts w:ascii="Times New Roman" w:hAnsi="Times New Roman" w:cs="Times New Roman"/>
          <w:sz w:val="28"/>
          <w:szCs w:val="28"/>
        </w:rPr>
        <w:t>по темам: «Государственный и муниципальный финансовый</w:t>
      </w:r>
      <w:r w:rsidR="008D624F">
        <w:rPr>
          <w:rFonts w:ascii="Times New Roman" w:hAnsi="Times New Roman" w:cs="Times New Roman"/>
          <w:sz w:val="28"/>
          <w:szCs w:val="28"/>
        </w:rPr>
        <w:t xml:space="preserve"> контроль в субъектах Ф</w:t>
      </w:r>
      <w:r w:rsidR="00AA7419" w:rsidRPr="00151E9D">
        <w:rPr>
          <w:rFonts w:ascii="Times New Roman" w:hAnsi="Times New Roman" w:cs="Times New Roman"/>
          <w:sz w:val="28"/>
          <w:szCs w:val="28"/>
        </w:rPr>
        <w:t>едерации», «Особенности управления персоналом в исполнительных органах государственной власти: проблемы и перспективы развития», «Противопожарный минимум».</w:t>
      </w:r>
    </w:p>
    <w:p w:rsidR="00AA7419" w:rsidRDefault="00AA7419" w:rsidP="007020A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E9D">
        <w:rPr>
          <w:rFonts w:ascii="Times New Roman" w:hAnsi="Times New Roman" w:cs="Times New Roman"/>
          <w:sz w:val="28"/>
          <w:szCs w:val="28"/>
        </w:rPr>
        <w:t xml:space="preserve"> В плановом режиме в течение года в рамках техучебы проводились занятия по изучению вновь принятых нормативных правовых актов РФ и Забайкальского края и </w:t>
      </w:r>
      <w:proofErr w:type="spellStart"/>
      <w:r w:rsidRPr="00151E9D">
        <w:rPr>
          <w:rFonts w:ascii="Times New Roman" w:hAnsi="Times New Roman" w:cs="Times New Roman"/>
          <w:sz w:val="28"/>
          <w:szCs w:val="28"/>
        </w:rPr>
        <w:t>внесенных</w:t>
      </w:r>
      <w:proofErr w:type="spellEnd"/>
      <w:r w:rsidRPr="00151E9D">
        <w:rPr>
          <w:rFonts w:ascii="Times New Roman" w:hAnsi="Times New Roman" w:cs="Times New Roman"/>
          <w:sz w:val="28"/>
          <w:szCs w:val="28"/>
        </w:rPr>
        <w:t xml:space="preserve"> изменений в действующие, в том числе в сфере противодействия коррупции. Кроме того, сотрудники КСП повышают уровень квалификации и профессионализма, регулярно участвуя в вебинарах, проводимых Счетной палатой РФ через Портал Счетной палаты РФ и контрольно-счетных органов РФ по актуальным темам, активно занимаются самообразованием. </w:t>
      </w:r>
    </w:p>
    <w:p w:rsidR="00093C33" w:rsidRDefault="00093C33" w:rsidP="00151E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C33" w:rsidRPr="00151E9D" w:rsidRDefault="00093C33" w:rsidP="0015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19" w:rsidRPr="00151E9D" w:rsidRDefault="00AA7419" w:rsidP="00151E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419" w:rsidRPr="0015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9"/>
    <w:rsid w:val="00093C33"/>
    <w:rsid w:val="0012655E"/>
    <w:rsid w:val="00151E9D"/>
    <w:rsid w:val="00223A6D"/>
    <w:rsid w:val="00354B3B"/>
    <w:rsid w:val="007020A5"/>
    <w:rsid w:val="008D624F"/>
    <w:rsid w:val="00A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774"/>
  <w15:chartTrackingRefBased/>
  <w15:docId w15:val="{46849081-7586-4BAE-9F19-D06D051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Елена Валентиновна Татаринова</cp:lastModifiedBy>
  <cp:revision>2</cp:revision>
  <dcterms:created xsi:type="dcterms:W3CDTF">2023-01-25T03:46:00Z</dcterms:created>
  <dcterms:modified xsi:type="dcterms:W3CDTF">2023-01-25T07:55:00Z</dcterms:modified>
</cp:coreProperties>
</file>