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34" w:type="dxa"/>
        <w:tblLayout w:type="fixed"/>
        <w:tblLook w:val="0000" w:firstRow="0" w:lastRow="0" w:firstColumn="0" w:lastColumn="0" w:noHBand="0" w:noVBand="0"/>
      </w:tblPr>
      <w:tblGrid>
        <w:gridCol w:w="9782"/>
      </w:tblGrid>
      <w:tr w:rsidR="00BA6D45" w:rsidRPr="001F3834" w:rsidTr="00472075">
        <w:trPr>
          <w:cantSplit/>
        </w:trPr>
        <w:tc>
          <w:tcPr>
            <w:tcW w:w="9782" w:type="dxa"/>
            <w:tcBorders>
              <w:top w:val="nil"/>
              <w:left w:val="nil"/>
              <w:bottom w:val="nil"/>
              <w:right w:val="nil"/>
            </w:tcBorders>
          </w:tcPr>
          <w:p w:rsidR="00BA6D45" w:rsidRPr="001F3834" w:rsidRDefault="0015337D" w:rsidP="00FC2EE3">
            <w:pPr>
              <w:suppressAutoHyphens/>
              <w:ind w:firstLine="34"/>
              <w:jc w:val="center"/>
              <w:rPr>
                <w:sz w:val="26"/>
                <w:szCs w:val="26"/>
              </w:rPr>
            </w:pPr>
            <w:r>
              <w:rPr>
                <w:noProof/>
                <w:sz w:val="26"/>
                <w:szCs w:val="26"/>
              </w:rPr>
              <w:drawing>
                <wp:inline distT="0" distB="0" distL="0" distR="0" wp14:anchorId="51AB799B" wp14:editId="3A650002">
                  <wp:extent cx="597535" cy="74358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743585"/>
                          </a:xfrm>
                          <a:prstGeom prst="rect">
                            <a:avLst/>
                          </a:prstGeom>
                          <a:noFill/>
                        </pic:spPr>
                      </pic:pic>
                    </a:graphicData>
                  </a:graphic>
                </wp:inline>
              </w:drawing>
            </w:r>
          </w:p>
        </w:tc>
      </w:tr>
      <w:tr w:rsidR="00BA6D45" w:rsidRPr="001F3834" w:rsidTr="00472075">
        <w:trPr>
          <w:cantSplit/>
        </w:trPr>
        <w:tc>
          <w:tcPr>
            <w:tcW w:w="9782" w:type="dxa"/>
            <w:tcBorders>
              <w:top w:val="nil"/>
              <w:left w:val="nil"/>
              <w:bottom w:val="nil"/>
              <w:right w:val="nil"/>
            </w:tcBorders>
          </w:tcPr>
          <w:p w:rsidR="00BA6D45" w:rsidRPr="00151EC0" w:rsidRDefault="00BA6D45" w:rsidP="00FC2EE3">
            <w:pPr>
              <w:suppressAutoHyphens/>
              <w:ind w:firstLine="34"/>
              <w:jc w:val="center"/>
              <w:rPr>
                <w:b/>
                <w:sz w:val="28"/>
                <w:szCs w:val="28"/>
              </w:rPr>
            </w:pPr>
            <w:r w:rsidRPr="00151EC0">
              <w:rPr>
                <w:b/>
                <w:sz w:val="28"/>
                <w:szCs w:val="28"/>
              </w:rPr>
              <w:t>КОНТРОЛЬНО-СЧЕТНАЯ ПАЛАТА ЗАБАЙКАЛЬСКОГО КРАЯ</w:t>
            </w:r>
          </w:p>
          <w:p w:rsidR="00BA6D45" w:rsidRPr="00E64583" w:rsidRDefault="00BA6D45" w:rsidP="00FC2EE3">
            <w:pPr>
              <w:suppressAutoHyphens/>
              <w:jc w:val="center"/>
              <w:rPr>
                <w:b/>
                <w:sz w:val="16"/>
                <w:szCs w:val="16"/>
              </w:rPr>
            </w:pPr>
          </w:p>
        </w:tc>
      </w:tr>
      <w:tr w:rsidR="00BA6D45" w:rsidRPr="001F3834" w:rsidTr="00472075">
        <w:trPr>
          <w:cantSplit/>
        </w:trPr>
        <w:tc>
          <w:tcPr>
            <w:tcW w:w="9782" w:type="dxa"/>
            <w:tcBorders>
              <w:top w:val="nil"/>
              <w:left w:val="nil"/>
              <w:bottom w:val="nil"/>
              <w:right w:val="nil"/>
            </w:tcBorders>
          </w:tcPr>
          <w:p w:rsidR="00BA6D45" w:rsidRPr="00BD5334" w:rsidRDefault="00BA6D45" w:rsidP="00FC2EE3">
            <w:pPr>
              <w:suppressAutoHyphens/>
              <w:ind w:firstLine="0"/>
              <w:jc w:val="center"/>
              <w:rPr>
                <w:szCs w:val="24"/>
              </w:rPr>
            </w:pPr>
            <w:r w:rsidRPr="00BD5334">
              <w:rPr>
                <w:szCs w:val="24"/>
              </w:rPr>
              <w:t>Ленинградская ул., д.15 а, Чита, 672000</w:t>
            </w:r>
          </w:p>
          <w:p w:rsidR="00BA6D45" w:rsidRPr="00BD5334" w:rsidRDefault="00BA6D45" w:rsidP="00FC2EE3">
            <w:pPr>
              <w:suppressAutoHyphens/>
              <w:ind w:firstLine="0"/>
              <w:jc w:val="center"/>
              <w:rPr>
                <w:szCs w:val="24"/>
              </w:rPr>
            </w:pPr>
            <w:r w:rsidRPr="00BD5334">
              <w:rPr>
                <w:szCs w:val="24"/>
              </w:rPr>
              <w:t xml:space="preserve">Тел./факс (3022) 26-62-32, </w:t>
            </w:r>
            <w:r w:rsidRPr="00BD5334">
              <w:rPr>
                <w:szCs w:val="24"/>
                <w:lang w:val="en-US"/>
              </w:rPr>
              <w:t>info</w:t>
            </w:r>
            <w:r w:rsidRPr="00BD5334">
              <w:rPr>
                <w:szCs w:val="24"/>
              </w:rPr>
              <w:t>@</w:t>
            </w:r>
            <w:r w:rsidRPr="00BD5334">
              <w:rPr>
                <w:szCs w:val="24"/>
                <w:lang w:val="en-US"/>
              </w:rPr>
              <w:t>kspzab</w:t>
            </w:r>
            <w:r w:rsidRPr="00BD5334">
              <w:rPr>
                <w:szCs w:val="24"/>
              </w:rPr>
              <w:t>.</w:t>
            </w:r>
            <w:r w:rsidRPr="00BD5334">
              <w:rPr>
                <w:szCs w:val="24"/>
                <w:lang w:val="en-US"/>
              </w:rPr>
              <w:t>ru</w:t>
            </w:r>
          </w:p>
          <w:p w:rsidR="00BA6D45" w:rsidRPr="001F3834" w:rsidRDefault="00BA6D45" w:rsidP="00FC2EE3">
            <w:pPr>
              <w:suppressAutoHyphens/>
              <w:jc w:val="center"/>
              <w:rPr>
                <w:sz w:val="26"/>
                <w:szCs w:val="26"/>
              </w:rPr>
            </w:pPr>
            <w:r w:rsidRPr="00BD5334">
              <w:rPr>
                <w:szCs w:val="24"/>
              </w:rPr>
              <w:t>ОКПО 88153208, ОГРН 1097536004213, ИНН/КПП 7536102529/753601001</w:t>
            </w:r>
          </w:p>
        </w:tc>
      </w:tr>
      <w:tr w:rsidR="00BA6D45" w:rsidRPr="001F3834" w:rsidTr="00472075">
        <w:trPr>
          <w:cantSplit/>
        </w:trPr>
        <w:tc>
          <w:tcPr>
            <w:tcW w:w="9782" w:type="dxa"/>
            <w:tcBorders>
              <w:top w:val="nil"/>
              <w:left w:val="nil"/>
              <w:bottom w:val="nil"/>
              <w:right w:val="nil"/>
            </w:tcBorders>
          </w:tcPr>
          <w:p w:rsidR="00BA6D45" w:rsidRPr="001F3834" w:rsidRDefault="005D1C25" w:rsidP="00FC2EE3">
            <w:pPr>
              <w:suppressAutoHyphens/>
              <w:rPr>
                <w:rFonts w:ascii="Arial" w:hAnsi="Arial"/>
                <w:sz w:val="26"/>
                <w:szCs w:val="26"/>
              </w:rPr>
            </w:pPr>
            <w:r>
              <w:rPr>
                <w:noProof/>
                <w:sz w:val="26"/>
                <w:szCs w:val="26"/>
              </w:rPr>
              <mc:AlternateContent>
                <mc:Choice Requires="wps">
                  <w:drawing>
                    <wp:anchor distT="4294967291" distB="4294967291" distL="114300" distR="114300" simplePos="0" relativeHeight="251659264" behindDoc="0" locked="0" layoutInCell="0" allowOverlap="1" wp14:anchorId="4FBE1841" wp14:editId="4AB5530C">
                      <wp:simplePos x="0" y="0"/>
                      <wp:positionH relativeFrom="column">
                        <wp:posOffset>75565</wp:posOffset>
                      </wp:positionH>
                      <wp:positionV relativeFrom="paragraph">
                        <wp:posOffset>83184</wp:posOffset>
                      </wp:positionV>
                      <wp:extent cx="5760720" cy="0"/>
                      <wp:effectExtent l="0" t="19050" r="3048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B4BAAC"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" o:allowincell="f" strokeweight="3pt"/>
                  </w:pict>
                </mc:Fallback>
              </mc:AlternateContent>
            </w:r>
          </w:p>
        </w:tc>
      </w:tr>
    </w:tbl>
    <w:p w:rsidR="00E64583" w:rsidRPr="001E4C9C" w:rsidRDefault="00E64583" w:rsidP="00BA6D45">
      <w:pPr>
        <w:suppressAutoHyphens/>
        <w:rPr>
          <w:sz w:val="16"/>
          <w:szCs w:val="16"/>
        </w:rPr>
      </w:pPr>
    </w:p>
    <w:p w:rsidR="00BA6D45" w:rsidRPr="003C7ECA" w:rsidRDefault="00BA6D45" w:rsidP="00BA6D45">
      <w:pPr>
        <w:ind w:firstLine="0"/>
        <w:jc w:val="center"/>
        <w:rPr>
          <w:b/>
          <w:sz w:val="28"/>
          <w:szCs w:val="28"/>
        </w:rPr>
      </w:pPr>
      <w:r w:rsidRPr="003C7ECA">
        <w:rPr>
          <w:b/>
          <w:sz w:val="28"/>
          <w:szCs w:val="28"/>
        </w:rPr>
        <w:t xml:space="preserve">ОТЧЕТ </w:t>
      </w:r>
    </w:p>
    <w:p w:rsidR="003C7ECA" w:rsidRDefault="00BA6D45" w:rsidP="00BA6D45">
      <w:pPr>
        <w:ind w:firstLine="0"/>
        <w:jc w:val="center"/>
        <w:rPr>
          <w:b/>
          <w:sz w:val="28"/>
          <w:szCs w:val="28"/>
        </w:rPr>
      </w:pPr>
      <w:r w:rsidRPr="003C7ECA">
        <w:rPr>
          <w:b/>
          <w:sz w:val="28"/>
          <w:szCs w:val="28"/>
        </w:rPr>
        <w:t xml:space="preserve">о деятельности Контрольно-счетной палаты </w:t>
      </w:r>
      <w:r w:rsidR="00FA602F" w:rsidRPr="003C7ECA">
        <w:rPr>
          <w:b/>
          <w:sz w:val="28"/>
          <w:szCs w:val="28"/>
        </w:rPr>
        <w:t>Забайкальского края</w:t>
      </w:r>
    </w:p>
    <w:p w:rsidR="00BA6D45" w:rsidRPr="003C7ECA" w:rsidRDefault="00FA602F" w:rsidP="00BA6D45">
      <w:pPr>
        <w:ind w:firstLine="0"/>
        <w:jc w:val="center"/>
        <w:rPr>
          <w:b/>
          <w:sz w:val="28"/>
          <w:szCs w:val="28"/>
        </w:rPr>
      </w:pPr>
      <w:r w:rsidRPr="003C7ECA">
        <w:rPr>
          <w:b/>
          <w:sz w:val="28"/>
          <w:szCs w:val="28"/>
        </w:rPr>
        <w:t>в 20</w:t>
      </w:r>
      <w:r w:rsidR="00CA5986">
        <w:rPr>
          <w:b/>
          <w:sz w:val="28"/>
          <w:szCs w:val="28"/>
        </w:rPr>
        <w:t>20</w:t>
      </w:r>
      <w:r w:rsidR="00BA6D45" w:rsidRPr="003C7ECA">
        <w:rPr>
          <w:b/>
          <w:sz w:val="28"/>
          <w:szCs w:val="28"/>
        </w:rPr>
        <w:t xml:space="preserve"> году</w:t>
      </w:r>
    </w:p>
    <w:p w:rsidR="00BA6D45" w:rsidRPr="003C7ECA" w:rsidRDefault="00BA6D45" w:rsidP="00BA6D45">
      <w:pPr>
        <w:jc w:val="center"/>
        <w:rPr>
          <w:b/>
          <w:sz w:val="28"/>
          <w:szCs w:val="28"/>
        </w:rPr>
      </w:pPr>
    </w:p>
    <w:p w:rsidR="00BA6D45" w:rsidRPr="003C7ECA" w:rsidRDefault="00206BDC" w:rsidP="00BA6D45">
      <w:pPr>
        <w:ind w:firstLine="0"/>
        <w:jc w:val="center"/>
        <w:rPr>
          <w:b/>
          <w:sz w:val="28"/>
          <w:szCs w:val="28"/>
        </w:rPr>
      </w:pPr>
      <w:r>
        <w:rPr>
          <w:b/>
          <w:sz w:val="28"/>
          <w:szCs w:val="28"/>
        </w:rPr>
        <w:t>3</w:t>
      </w:r>
      <w:r w:rsidR="004468FB">
        <w:rPr>
          <w:b/>
          <w:sz w:val="28"/>
          <w:szCs w:val="28"/>
        </w:rPr>
        <w:t>0</w:t>
      </w:r>
      <w:r w:rsidR="00C46161" w:rsidRPr="003C7ECA">
        <w:rPr>
          <w:b/>
          <w:sz w:val="28"/>
          <w:szCs w:val="28"/>
        </w:rPr>
        <w:t xml:space="preserve"> </w:t>
      </w:r>
      <w:r>
        <w:rPr>
          <w:b/>
          <w:sz w:val="28"/>
          <w:szCs w:val="28"/>
        </w:rPr>
        <w:t>м</w:t>
      </w:r>
      <w:r w:rsidR="00BA6D45" w:rsidRPr="003C7ECA">
        <w:rPr>
          <w:b/>
          <w:sz w:val="28"/>
          <w:szCs w:val="28"/>
        </w:rPr>
        <w:t>ар</w:t>
      </w:r>
      <w:r>
        <w:rPr>
          <w:b/>
          <w:sz w:val="28"/>
          <w:szCs w:val="28"/>
        </w:rPr>
        <w:t>та</w:t>
      </w:r>
      <w:r w:rsidR="00BA6D45" w:rsidRPr="003C7ECA">
        <w:rPr>
          <w:b/>
          <w:sz w:val="28"/>
          <w:szCs w:val="28"/>
        </w:rPr>
        <w:t xml:space="preserve"> 20</w:t>
      </w:r>
      <w:r>
        <w:rPr>
          <w:b/>
          <w:sz w:val="28"/>
          <w:szCs w:val="28"/>
        </w:rPr>
        <w:t>2</w:t>
      </w:r>
      <w:r w:rsidR="00CA5986">
        <w:rPr>
          <w:b/>
          <w:sz w:val="28"/>
          <w:szCs w:val="28"/>
        </w:rPr>
        <w:t>1</w:t>
      </w:r>
      <w:r w:rsidR="00BA6D45" w:rsidRPr="003C7ECA">
        <w:rPr>
          <w:b/>
          <w:sz w:val="28"/>
          <w:szCs w:val="28"/>
        </w:rPr>
        <w:t xml:space="preserve"> года</w:t>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t>г. Чита</w:t>
      </w:r>
    </w:p>
    <w:p w:rsidR="00004FF8" w:rsidRDefault="00004FF8" w:rsidP="00004FF8">
      <w:pPr>
        <w:ind w:firstLine="0"/>
        <w:jc w:val="left"/>
        <w:rPr>
          <w:b/>
          <w:sz w:val="28"/>
          <w:szCs w:val="28"/>
        </w:rPr>
      </w:pPr>
    </w:p>
    <w:p w:rsidR="00CE1C4B" w:rsidRDefault="00CE1C4B" w:rsidP="008025FD">
      <w:pPr>
        <w:pStyle w:val="a5"/>
        <w:spacing w:before="0" w:after="0" w:line="360" w:lineRule="auto"/>
        <w:ind w:firstLine="708"/>
        <w:jc w:val="both"/>
        <w:rPr>
          <w:sz w:val="26"/>
          <w:szCs w:val="26"/>
        </w:rPr>
      </w:pPr>
      <w:r w:rsidRPr="00CE1C4B">
        <w:rPr>
          <w:sz w:val="26"/>
          <w:szCs w:val="26"/>
        </w:rPr>
        <w:t xml:space="preserve">Контрольно-счетная палата </w:t>
      </w:r>
      <w:r>
        <w:rPr>
          <w:sz w:val="26"/>
          <w:szCs w:val="26"/>
        </w:rPr>
        <w:t>является</w:t>
      </w:r>
      <w:r w:rsidRPr="00CE1C4B">
        <w:rPr>
          <w:sz w:val="26"/>
          <w:szCs w:val="26"/>
        </w:rPr>
        <w:t xml:space="preserve"> постоянно действующи</w:t>
      </w:r>
      <w:r>
        <w:rPr>
          <w:sz w:val="26"/>
          <w:szCs w:val="26"/>
        </w:rPr>
        <w:t>м</w:t>
      </w:r>
      <w:r w:rsidRPr="00CE1C4B">
        <w:rPr>
          <w:sz w:val="26"/>
          <w:szCs w:val="26"/>
        </w:rPr>
        <w:t xml:space="preserve"> орган</w:t>
      </w:r>
      <w:r>
        <w:rPr>
          <w:sz w:val="26"/>
          <w:szCs w:val="26"/>
        </w:rPr>
        <w:t>ом</w:t>
      </w:r>
      <w:r w:rsidRPr="00CE1C4B">
        <w:rPr>
          <w:sz w:val="26"/>
          <w:szCs w:val="26"/>
        </w:rPr>
        <w:t xml:space="preserve"> внешнего государственного финансового контроля Забайкальского края, подотчетны</w:t>
      </w:r>
      <w:r w:rsidR="00AA69DA">
        <w:rPr>
          <w:sz w:val="26"/>
          <w:szCs w:val="26"/>
        </w:rPr>
        <w:t>м</w:t>
      </w:r>
      <w:r w:rsidRPr="00CE1C4B">
        <w:rPr>
          <w:sz w:val="26"/>
          <w:szCs w:val="26"/>
        </w:rPr>
        <w:t xml:space="preserve"> Законодательному Собранию Забайкальского края.</w:t>
      </w:r>
    </w:p>
    <w:p w:rsidR="00CE1C4B" w:rsidRDefault="00CE1C4B" w:rsidP="008025FD">
      <w:pPr>
        <w:pStyle w:val="a5"/>
        <w:spacing w:before="0" w:after="0" w:line="360" w:lineRule="auto"/>
        <w:ind w:firstLine="708"/>
        <w:jc w:val="both"/>
        <w:rPr>
          <w:sz w:val="26"/>
          <w:szCs w:val="26"/>
        </w:rPr>
      </w:pPr>
      <w:r w:rsidRPr="00CE1C4B">
        <w:rPr>
          <w:sz w:val="26"/>
          <w:szCs w:val="26"/>
        </w:rPr>
        <w:t xml:space="preserve">В рамках задач, определенных законодательством, Контрольно-счетная палата обладает организационной и функциональной независимостью и осуществляет свою деятельность самостоятельно, руководствуясь Конституцией Российской Федерации, федеральными законами и иными нормативными правовыми актами Российской Федерации, Уставом Забайкальского края, </w:t>
      </w:r>
      <w:r w:rsidR="00620FDC">
        <w:rPr>
          <w:sz w:val="26"/>
          <w:szCs w:val="26"/>
        </w:rPr>
        <w:t>з</w:t>
      </w:r>
      <w:r w:rsidRPr="00CE1C4B">
        <w:rPr>
          <w:sz w:val="26"/>
          <w:szCs w:val="26"/>
        </w:rPr>
        <w:t>аконами и иными нормативными правовыми актами Забайкальского края.</w:t>
      </w:r>
    </w:p>
    <w:p w:rsidR="00CE1C4B" w:rsidRPr="00CE1C4B" w:rsidRDefault="00CE1C4B" w:rsidP="00CE1C4B">
      <w:pPr>
        <w:spacing w:line="360" w:lineRule="auto"/>
        <w:rPr>
          <w:sz w:val="26"/>
          <w:szCs w:val="26"/>
        </w:rPr>
      </w:pPr>
      <w:r w:rsidRPr="00CE1C4B">
        <w:rPr>
          <w:sz w:val="26"/>
          <w:szCs w:val="26"/>
        </w:rPr>
        <w:t>Отчет о деятельности Контрольно-счетной палаты Забайкальского края (далее - Отчет) представлен в Законодательное Собрание Забайкальского края в соответствии с требованием статьи 28 Закона Забайкальского края от 2 ноября 2011 года №579-ЗЗК «О Контрольно-счетной палате Забайкальского края».</w:t>
      </w:r>
    </w:p>
    <w:p w:rsidR="00CE1C4B" w:rsidRPr="00CE1C4B" w:rsidRDefault="00CE1C4B" w:rsidP="00CE1C4B">
      <w:pPr>
        <w:spacing w:line="360" w:lineRule="auto"/>
        <w:rPr>
          <w:sz w:val="26"/>
          <w:szCs w:val="26"/>
        </w:rPr>
      </w:pPr>
      <w:r w:rsidRPr="00CE1C4B">
        <w:rPr>
          <w:sz w:val="26"/>
          <w:szCs w:val="26"/>
        </w:rPr>
        <w:t>Отчет содержит обобщенную информацию об основных направлениях деятельности Контрольно-счетной палаты Забайкальского края в 2020 году, в том числе о результатах проведенных контрольных и экспертно-аналитических мероприятий в рамках осуществления внешнего государственного финансового контроля, а также о планируемых направлениях деятельности на 2021 год.</w:t>
      </w:r>
    </w:p>
    <w:p w:rsidR="00E853DA" w:rsidRDefault="00070D4C" w:rsidP="00E853DA">
      <w:pPr>
        <w:spacing w:line="360" w:lineRule="auto"/>
        <w:rPr>
          <w:sz w:val="26"/>
          <w:szCs w:val="26"/>
        </w:rPr>
      </w:pPr>
      <w:r>
        <w:rPr>
          <w:sz w:val="26"/>
          <w:szCs w:val="26"/>
        </w:rPr>
        <w:t>В целях реализации установленных законодательством полномочий п</w:t>
      </w:r>
      <w:r w:rsidRPr="00E853DA">
        <w:rPr>
          <w:sz w:val="26"/>
          <w:szCs w:val="26"/>
        </w:rPr>
        <w:t>редседател</w:t>
      </w:r>
      <w:r>
        <w:rPr>
          <w:sz w:val="26"/>
          <w:szCs w:val="26"/>
        </w:rPr>
        <w:t>ем</w:t>
      </w:r>
      <w:r w:rsidRPr="00E853DA">
        <w:rPr>
          <w:sz w:val="26"/>
          <w:szCs w:val="26"/>
        </w:rPr>
        <w:t xml:space="preserve"> Контрольно-счетной палаты </w:t>
      </w:r>
      <w:r>
        <w:rPr>
          <w:sz w:val="26"/>
          <w:szCs w:val="26"/>
        </w:rPr>
        <w:t>Забайкальского края</w:t>
      </w:r>
      <w:r w:rsidRPr="00E853DA">
        <w:rPr>
          <w:sz w:val="26"/>
          <w:szCs w:val="26"/>
        </w:rPr>
        <w:t xml:space="preserve"> 2</w:t>
      </w:r>
      <w:r w:rsidR="00B443A0">
        <w:rPr>
          <w:sz w:val="26"/>
          <w:szCs w:val="26"/>
        </w:rPr>
        <w:t>7</w:t>
      </w:r>
      <w:r>
        <w:rPr>
          <w:sz w:val="26"/>
          <w:szCs w:val="26"/>
        </w:rPr>
        <w:t xml:space="preserve"> декабря </w:t>
      </w:r>
      <w:r w:rsidRPr="00E853DA">
        <w:rPr>
          <w:sz w:val="26"/>
          <w:szCs w:val="26"/>
        </w:rPr>
        <w:t>201</w:t>
      </w:r>
      <w:r w:rsidR="00B443A0">
        <w:rPr>
          <w:sz w:val="26"/>
          <w:szCs w:val="26"/>
        </w:rPr>
        <w:t xml:space="preserve">9 </w:t>
      </w:r>
      <w:r>
        <w:rPr>
          <w:sz w:val="26"/>
          <w:szCs w:val="26"/>
        </w:rPr>
        <w:t xml:space="preserve">года утвержден </w:t>
      </w:r>
      <w:r w:rsidR="00E853DA" w:rsidRPr="00E853DA">
        <w:rPr>
          <w:sz w:val="26"/>
          <w:szCs w:val="26"/>
        </w:rPr>
        <w:t xml:space="preserve">План </w:t>
      </w:r>
      <w:r w:rsidR="00BD6A5F" w:rsidRPr="00BD6A5F">
        <w:rPr>
          <w:sz w:val="26"/>
          <w:szCs w:val="26"/>
        </w:rPr>
        <w:t>контрольных и экспертно-аналитических мероприятий</w:t>
      </w:r>
      <w:r w:rsidR="00E853DA" w:rsidRPr="00E853DA">
        <w:rPr>
          <w:sz w:val="26"/>
          <w:szCs w:val="26"/>
        </w:rPr>
        <w:t xml:space="preserve"> на 20</w:t>
      </w:r>
      <w:r w:rsidR="00B443A0">
        <w:rPr>
          <w:sz w:val="26"/>
          <w:szCs w:val="26"/>
        </w:rPr>
        <w:t xml:space="preserve">20 </w:t>
      </w:r>
      <w:r w:rsidR="00E853DA" w:rsidRPr="00E853DA">
        <w:rPr>
          <w:sz w:val="26"/>
          <w:szCs w:val="26"/>
        </w:rPr>
        <w:t>год</w:t>
      </w:r>
      <w:r w:rsidR="00FC7EA4">
        <w:rPr>
          <w:sz w:val="26"/>
          <w:szCs w:val="26"/>
        </w:rPr>
        <w:t xml:space="preserve"> (далее – План</w:t>
      </w:r>
      <w:r w:rsidR="005A69D3">
        <w:rPr>
          <w:sz w:val="26"/>
          <w:szCs w:val="26"/>
        </w:rPr>
        <w:t xml:space="preserve"> КСП</w:t>
      </w:r>
      <w:r w:rsidR="00FC7EA4">
        <w:rPr>
          <w:sz w:val="26"/>
          <w:szCs w:val="26"/>
        </w:rPr>
        <w:t>)</w:t>
      </w:r>
      <w:r w:rsidR="00E853DA" w:rsidRPr="00E853DA">
        <w:rPr>
          <w:sz w:val="26"/>
          <w:szCs w:val="26"/>
        </w:rPr>
        <w:t xml:space="preserve">, </w:t>
      </w:r>
      <w:r w:rsidR="00E853DA">
        <w:rPr>
          <w:sz w:val="26"/>
          <w:szCs w:val="26"/>
        </w:rPr>
        <w:t>согласованны</w:t>
      </w:r>
      <w:r>
        <w:rPr>
          <w:sz w:val="26"/>
          <w:szCs w:val="26"/>
        </w:rPr>
        <w:t>й</w:t>
      </w:r>
      <w:r w:rsidR="00E853DA">
        <w:rPr>
          <w:sz w:val="26"/>
          <w:szCs w:val="26"/>
        </w:rPr>
        <w:t xml:space="preserve"> с </w:t>
      </w:r>
      <w:r w:rsidR="00E853DA" w:rsidRPr="00E853DA">
        <w:rPr>
          <w:sz w:val="26"/>
          <w:szCs w:val="26"/>
        </w:rPr>
        <w:t>Коллеги</w:t>
      </w:r>
      <w:r w:rsidR="00E853DA">
        <w:rPr>
          <w:sz w:val="26"/>
          <w:szCs w:val="26"/>
        </w:rPr>
        <w:t>ей</w:t>
      </w:r>
      <w:r>
        <w:rPr>
          <w:sz w:val="26"/>
          <w:szCs w:val="26"/>
        </w:rPr>
        <w:t xml:space="preserve"> КСП</w:t>
      </w:r>
      <w:r w:rsidR="00FC7EA4">
        <w:rPr>
          <w:sz w:val="26"/>
          <w:szCs w:val="26"/>
        </w:rPr>
        <w:t>.</w:t>
      </w:r>
      <w:r w:rsidR="00E853DA" w:rsidRPr="00E853DA">
        <w:rPr>
          <w:sz w:val="26"/>
          <w:szCs w:val="26"/>
        </w:rPr>
        <w:t xml:space="preserve"> </w:t>
      </w:r>
      <w:r w:rsidR="00FC7EA4">
        <w:rPr>
          <w:sz w:val="26"/>
          <w:szCs w:val="26"/>
        </w:rPr>
        <w:t>В</w:t>
      </w:r>
      <w:r w:rsidR="00FC7EA4" w:rsidRPr="00E853DA">
        <w:rPr>
          <w:sz w:val="26"/>
          <w:szCs w:val="26"/>
        </w:rPr>
        <w:t xml:space="preserve"> течение года </w:t>
      </w:r>
      <w:r w:rsidR="00FC7EA4">
        <w:rPr>
          <w:sz w:val="26"/>
          <w:szCs w:val="26"/>
        </w:rPr>
        <w:t>в установленном порядке</w:t>
      </w:r>
      <w:r w:rsidR="00FC7EA4" w:rsidRPr="00E853DA">
        <w:rPr>
          <w:sz w:val="26"/>
          <w:szCs w:val="26"/>
        </w:rPr>
        <w:t xml:space="preserve"> </w:t>
      </w:r>
      <w:r w:rsidR="00FC7EA4">
        <w:rPr>
          <w:sz w:val="26"/>
          <w:szCs w:val="26"/>
        </w:rPr>
        <w:t xml:space="preserve">в План КСП вносились необходимые </w:t>
      </w:r>
      <w:r w:rsidR="00E853DA" w:rsidRPr="00E853DA">
        <w:rPr>
          <w:sz w:val="26"/>
          <w:szCs w:val="26"/>
        </w:rPr>
        <w:t>изменения.</w:t>
      </w:r>
    </w:p>
    <w:p w:rsidR="0082511B" w:rsidRDefault="0082511B" w:rsidP="0082511B">
      <w:pPr>
        <w:pStyle w:val="5"/>
        <w:spacing w:line="360" w:lineRule="auto"/>
        <w:ind w:right="-2"/>
        <w:rPr>
          <w:sz w:val="26"/>
          <w:szCs w:val="26"/>
        </w:rPr>
      </w:pPr>
      <w:r>
        <w:rPr>
          <w:sz w:val="26"/>
          <w:szCs w:val="26"/>
        </w:rPr>
        <w:lastRenderedPageBreak/>
        <w:t>В</w:t>
      </w:r>
      <w:r w:rsidRPr="00FE2EC0">
        <w:rPr>
          <w:sz w:val="26"/>
          <w:szCs w:val="26"/>
        </w:rPr>
        <w:t xml:space="preserve"> ходе </w:t>
      </w:r>
      <w:r>
        <w:rPr>
          <w:sz w:val="26"/>
          <w:szCs w:val="26"/>
        </w:rPr>
        <w:t>реализации мероприятий Плана</w:t>
      </w:r>
      <w:r w:rsidRPr="00FE2EC0">
        <w:rPr>
          <w:sz w:val="26"/>
          <w:szCs w:val="26"/>
        </w:rPr>
        <w:t xml:space="preserve"> </w:t>
      </w:r>
      <w:r w:rsidR="005A69D3">
        <w:rPr>
          <w:sz w:val="26"/>
          <w:szCs w:val="26"/>
        </w:rPr>
        <w:t xml:space="preserve">КСП </w:t>
      </w:r>
      <w:r w:rsidRPr="00FE2EC0">
        <w:rPr>
          <w:sz w:val="26"/>
          <w:szCs w:val="26"/>
        </w:rPr>
        <w:t>проводился анализ актуальных проблем социально-экономического развития региона, оценка негативного влияния различных</w:t>
      </w:r>
      <w:r>
        <w:rPr>
          <w:sz w:val="26"/>
          <w:szCs w:val="26"/>
        </w:rPr>
        <w:t xml:space="preserve"> </w:t>
      </w:r>
      <w:r w:rsidRPr="00FE2EC0">
        <w:rPr>
          <w:sz w:val="26"/>
          <w:szCs w:val="26"/>
        </w:rPr>
        <w:t xml:space="preserve">факторов на финансовую устойчивость края, </w:t>
      </w:r>
      <w:r w:rsidR="00070D4C">
        <w:rPr>
          <w:sz w:val="26"/>
          <w:szCs w:val="26"/>
        </w:rPr>
        <w:t>осуществлялись мероприятия по выявлению</w:t>
      </w:r>
      <w:r w:rsidRPr="00FE2EC0">
        <w:rPr>
          <w:sz w:val="26"/>
          <w:szCs w:val="26"/>
        </w:rPr>
        <w:t xml:space="preserve"> резерв</w:t>
      </w:r>
      <w:r w:rsidR="00070D4C">
        <w:rPr>
          <w:sz w:val="26"/>
          <w:szCs w:val="26"/>
        </w:rPr>
        <w:t>ов повышения устойчивости бюджетной системы</w:t>
      </w:r>
      <w:r w:rsidRPr="00FE2EC0">
        <w:rPr>
          <w:sz w:val="26"/>
          <w:szCs w:val="26"/>
        </w:rPr>
        <w:t xml:space="preserve">, </w:t>
      </w:r>
      <w:r w:rsidR="00070D4C">
        <w:rPr>
          <w:sz w:val="26"/>
          <w:szCs w:val="26"/>
        </w:rPr>
        <w:t>анализ</w:t>
      </w:r>
      <w:r w:rsidRPr="00FE2EC0">
        <w:rPr>
          <w:sz w:val="26"/>
          <w:szCs w:val="26"/>
        </w:rPr>
        <w:t xml:space="preserve"> нормативно</w:t>
      </w:r>
      <w:r w:rsidR="00070D4C">
        <w:rPr>
          <w:sz w:val="26"/>
          <w:szCs w:val="26"/>
        </w:rPr>
        <w:t xml:space="preserve">й </w:t>
      </w:r>
      <w:r w:rsidRPr="00FE2EC0">
        <w:rPr>
          <w:sz w:val="26"/>
          <w:szCs w:val="26"/>
        </w:rPr>
        <w:t>правово</w:t>
      </w:r>
      <w:r w:rsidR="00070D4C">
        <w:rPr>
          <w:sz w:val="26"/>
          <w:szCs w:val="26"/>
        </w:rPr>
        <w:t>й базы и предлагались меры по устранению недостатков</w:t>
      </w:r>
      <w:r w:rsidRPr="00FE2EC0">
        <w:rPr>
          <w:sz w:val="26"/>
          <w:szCs w:val="26"/>
        </w:rPr>
        <w:t>.</w:t>
      </w:r>
    </w:p>
    <w:p w:rsidR="00DA38E5" w:rsidRDefault="00D94381" w:rsidP="00DF7E19">
      <w:pPr>
        <w:spacing w:line="360" w:lineRule="auto"/>
        <w:rPr>
          <w:sz w:val="26"/>
          <w:szCs w:val="26"/>
        </w:rPr>
      </w:pPr>
      <w:r w:rsidRPr="00DF7E19">
        <w:rPr>
          <w:sz w:val="26"/>
          <w:szCs w:val="26"/>
        </w:rPr>
        <w:t>Необходимо отметить, что</w:t>
      </w:r>
      <w:r w:rsidR="00ED1D58">
        <w:rPr>
          <w:sz w:val="26"/>
          <w:szCs w:val="26"/>
        </w:rPr>
        <w:t xml:space="preserve"> в связи с</w:t>
      </w:r>
      <w:r w:rsidRPr="00DF7E19">
        <w:rPr>
          <w:sz w:val="26"/>
          <w:szCs w:val="26"/>
        </w:rPr>
        <w:t xml:space="preserve"> </w:t>
      </w:r>
      <w:r w:rsidR="00ED1D58" w:rsidRPr="00DF7E19">
        <w:rPr>
          <w:sz w:val="26"/>
          <w:szCs w:val="26"/>
        </w:rPr>
        <w:t>распространение</w:t>
      </w:r>
      <w:r w:rsidR="00B635F4">
        <w:rPr>
          <w:sz w:val="26"/>
          <w:szCs w:val="26"/>
        </w:rPr>
        <w:t>м</w:t>
      </w:r>
      <w:r w:rsidR="00ED1D58" w:rsidRPr="00DF7E19">
        <w:rPr>
          <w:sz w:val="26"/>
          <w:szCs w:val="26"/>
        </w:rPr>
        <w:t xml:space="preserve"> пандемии </w:t>
      </w:r>
      <w:r w:rsidR="009944E3">
        <w:rPr>
          <w:sz w:val="26"/>
          <w:szCs w:val="26"/>
        </w:rPr>
        <w:t xml:space="preserve">короновирусной инфекции </w:t>
      </w:r>
      <w:r w:rsidR="00ED1D58">
        <w:rPr>
          <w:sz w:val="26"/>
          <w:szCs w:val="26"/>
          <w:lang w:val="en-US"/>
        </w:rPr>
        <w:t>COVID</w:t>
      </w:r>
      <w:r w:rsidR="0077539C">
        <w:rPr>
          <w:sz w:val="26"/>
          <w:szCs w:val="26"/>
        </w:rPr>
        <w:t xml:space="preserve"> </w:t>
      </w:r>
      <w:r w:rsidR="00ED1D58" w:rsidRPr="00ED1D58">
        <w:rPr>
          <w:sz w:val="26"/>
          <w:szCs w:val="26"/>
        </w:rPr>
        <w:t xml:space="preserve">19 </w:t>
      </w:r>
      <w:r w:rsidR="00ED1D58" w:rsidRPr="00DF7E19">
        <w:rPr>
          <w:sz w:val="26"/>
          <w:szCs w:val="26"/>
        </w:rPr>
        <w:t>и введ</w:t>
      </w:r>
      <w:r w:rsidR="00ED1D58">
        <w:rPr>
          <w:sz w:val="26"/>
          <w:szCs w:val="26"/>
        </w:rPr>
        <w:t xml:space="preserve">ением </w:t>
      </w:r>
      <w:r w:rsidR="00ED1D58" w:rsidRPr="00DF7E19">
        <w:rPr>
          <w:sz w:val="26"/>
          <w:szCs w:val="26"/>
        </w:rPr>
        <w:t>ограничительны</w:t>
      </w:r>
      <w:r w:rsidR="00ED1D58">
        <w:rPr>
          <w:sz w:val="26"/>
          <w:szCs w:val="26"/>
        </w:rPr>
        <w:t>х</w:t>
      </w:r>
      <w:r w:rsidR="00ED1D58" w:rsidRPr="00DF7E19">
        <w:rPr>
          <w:sz w:val="26"/>
          <w:szCs w:val="26"/>
        </w:rPr>
        <w:t xml:space="preserve"> мер </w:t>
      </w:r>
      <w:r w:rsidRPr="00DF7E19">
        <w:rPr>
          <w:sz w:val="26"/>
          <w:szCs w:val="26"/>
        </w:rPr>
        <w:t xml:space="preserve">отчётный год </w:t>
      </w:r>
      <w:r w:rsidR="00DF7E19" w:rsidRPr="00DF7E19">
        <w:rPr>
          <w:sz w:val="26"/>
          <w:szCs w:val="26"/>
        </w:rPr>
        <w:t>стал сложным</w:t>
      </w:r>
      <w:r w:rsidR="00ED1D58">
        <w:rPr>
          <w:sz w:val="26"/>
          <w:szCs w:val="26"/>
        </w:rPr>
        <w:t xml:space="preserve"> как для </w:t>
      </w:r>
      <w:r w:rsidR="00DF7E19" w:rsidRPr="00DF7E19">
        <w:rPr>
          <w:sz w:val="26"/>
          <w:szCs w:val="26"/>
        </w:rPr>
        <w:t>развити</w:t>
      </w:r>
      <w:r w:rsidR="00ED1D58">
        <w:rPr>
          <w:sz w:val="26"/>
          <w:szCs w:val="26"/>
        </w:rPr>
        <w:t>я</w:t>
      </w:r>
      <w:r w:rsidR="00DF7E19" w:rsidRPr="00DF7E19">
        <w:rPr>
          <w:sz w:val="26"/>
          <w:szCs w:val="26"/>
        </w:rPr>
        <w:t xml:space="preserve"> экономики</w:t>
      </w:r>
      <w:r w:rsidR="00ED1D58">
        <w:rPr>
          <w:sz w:val="26"/>
          <w:szCs w:val="26"/>
        </w:rPr>
        <w:t xml:space="preserve">, так </w:t>
      </w:r>
      <w:r w:rsidR="0077539C">
        <w:rPr>
          <w:sz w:val="26"/>
          <w:szCs w:val="26"/>
        </w:rPr>
        <w:t xml:space="preserve">и </w:t>
      </w:r>
      <w:r w:rsidR="00ED1D58">
        <w:rPr>
          <w:sz w:val="26"/>
          <w:szCs w:val="26"/>
        </w:rPr>
        <w:t>для общества</w:t>
      </w:r>
      <w:r w:rsidR="00DF7E19" w:rsidRPr="00DF7E19">
        <w:rPr>
          <w:sz w:val="26"/>
          <w:szCs w:val="26"/>
        </w:rPr>
        <w:t>.</w:t>
      </w:r>
      <w:r w:rsidR="00DF7E19">
        <w:rPr>
          <w:sz w:val="26"/>
          <w:szCs w:val="26"/>
        </w:rPr>
        <w:t xml:space="preserve"> </w:t>
      </w:r>
      <w:r w:rsidR="00ED1D58">
        <w:rPr>
          <w:sz w:val="26"/>
          <w:szCs w:val="26"/>
        </w:rPr>
        <w:t xml:space="preserve">В связи с переводом работы организаций и учреждений на удаленный вид работы, а также в целях исключения угрозы заражения короновирусной инфекцией как </w:t>
      </w:r>
      <w:r w:rsidR="0077539C">
        <w:rPr>
          <w:sz w:val="26"/>
          <w:szCs w:val="26"/>
        </w:rPr>
        <w:t>специалистов</w:t>
      </w:r>
      <w:r w:rsidR="00ED1D58">
        <w:rPr>
          <w:sz w:val="26"/>
          <w:szCs w:val="26"/>
        </w:rPr>
        <w:t xml:space="preserve"> </w:t>
      </w:r>
      <w:r w:rsidR="0077539C">
        <w:rPr>
          <w:sz w:val="26"/>
          <w:szCs w:val="26"/>
        </w:rPr>
        <w:t>КСП</w:t>
      </w:r>
      <w:r w:rsidR="00ED1D58">
        <w:rPr>
          <w:sz w:val="26"/>
          <w:szCs w:val="26"/>
        </w:rPr>
        <w:t xml:space="preserve">, так и сотрудников проверяемых организаций, Контрольно-счетной палате в 2020 году пришлось пересмотреть и частично </w:t>
      </w:r>
      <w:r w:rsidR="00ED1D58" w:rsidRPr="00DF7E19">
        <w:rPr>
          <w:sz w:val="26"/>
          <w:szCs w:val="26"/>
        </w:rPr>
        <w:t>переориентирова</w:t>
      </w:r>
      <w:r w:rsidR="00ED1D58">
        <w:rPr>
          <w:sz w:val="26"/>
          <w:szCs w:val="26"/>
        </w:rPr>
        <w:t xml:space="preserve">ть свою деятельность: </w:t>
      </w:r>
      <w:r w:rsidR="00DF7E19" w:rsidRPr="00DF7E19">
        <w:rPr>
          <w:sz w:val="26"/>
          <w:szCs w:val="26"/>
        </w:rPr>
        <w:t>часть контрольных мероприятий были перев</w:t>
      </w:r>
      <w:r w:rsidR="00ED1D58">
        <w:rPr>
          <w:sz w:val="26"/>
          <w:szCs w:val="26"/>
        </w:rPr>
        <w:t xml:space="preserve">едены в экспертно-аналитические; </w:t>
      </w:r>
      <w:r w:rsidR="0077539C">
        <w:rPr>
          <w:sz w:val="26"/>
          <w:szCs w:val="26"/>
        </w:rPr>
        <w:t>отдельные проверки проведены</w:t>
      </w:r>
      <w:r w:rsidR="0087684C">
        <w:rPr>
          <w:sz w:val="26"/>
          <w:szCs w:val="26"/>
        </w:rPr>
        <w:t xml:space="preserve"> камерально, без выхода на объекты контроля. При этом, Контрольно-счетная палата перешла </w:t>
      </w:r>
      <w:r w:rsidR="0087684C" w:rsidRPr="00DF7E19">
        <w:rPr>
          <w:sz w:val="26"/>
          <w:szCs w:val="26"/>
        </w:rPr>
        <w:t>к более системному анализу нормативно-правового регулирования и анализу ряда системных проблем, которые отрицательно влияют на достижение целей при использовании бюджетных средств.</w:t>
      </w:r>
      <w:r w:rsidR="00BA643C" w:rsidRPr="00BA643C">
        <w:t xml:space="preserve"> </w:t>
      </w:r>
      <w:r w:rsidR="00BA643C" w:rsidRPr="00BA643C">
        <w:rPr>
          <w:sz w:val="26"/>
          <w:szCs w:val="26"/>
        </w:rPr>
        <w:t>Особенно это касается вопросов реализации национальных (региональных) проектов и Плана социального развития центров экономического роста Забайкальского края.</w:t>
      </w:r>
    </w:p>
    <w:p w:rsidR="0055627C" w:rsidRPr="0055627C" w:rsidRDefault="0055627C" w:rsidP="00DF7E19">
      <w:pPr>
        <w:spacing w:line="360" w:lineRule="auto"/>
        <w:rPr>
          <w:sz w:val="16"/>
          <w:szCs w:val="16"/>
        </w:rPr>
      </w:pPr>
    </w:p>
    <w:p w:rsidR="00C779E5" w:rsidRDefault="00C779E5" w:rsidP="00C779E5">
      <w:pPr>
        <w:spacing w:line="360" w:lineRule="auto"/>
        <w:ind w:firstLine="0"/>
        <w:jc w:val="center"/>
        <w:rPr>
          <w:b/>
          <w:bCs/>
          <w:sz w:val="28"/>
          <w:szCs w:val="28"/>
        </w:rPr>
      </w:pPr>
      <w:r w:rsidRPr="00C779E5">
        <w:rPr>
          <w:b/>
          <w:bCs/>
          <w:sz w:val="28"/>
          <w:szCs w:val="28"/>
        </w:rPr>
        <w:t>1. Основные итоги деятельности</w:t>
      </w:r>
      <w:r>
        <w:rPr>
          <w:b/>
          <w:bCs/>
          <w:sz w:val="28"/>
          <w:szCs w:val="28"/>
        </w:rPr>
        <w:t xml:space="preserve"> </w:t>
      </w:r>
      <w:r w:rsidR="001223CD">
        <w:rPr>
          <w:b/>
          <w:bCs/>
          <w:sz w:val="28"/>
          <w:szCs w:val="28"/>
        </w:rPr>
        <w:t xml:space="preserve">КСП </w:t>
      </w:r>
      <w:r w:rsidR="00696F37">
        <w:rPr>
          <w:b/>
          <w:bCs/>
          <w:sz w:val="28"/>
          <w:szCs w:val="28"/>
        </w:rPr>
        <w:t>за</w:t>
      </w:r>
      <w:r>
        <w:rPr>
          <w:b/>
          <w:bCs/>
          <w:sz w:val="28"/>
          <w:szCs w:val="28"/>
        </w:rPr>
        <w:t xml:space="preserve"> 20</w:t>
      </w:r>
      <w:r w:rsidR="00B443A0">
        <w:rPr>
          <w:b/>
          <w:bCs/>
          <w:sz w:val="28"/>
          <w:szCs w:val="28"/>
        </w:rPr>
        <w:t>20</w:t>
      </w:r>
      <w:r>
        <w:rPr>
          <w:b/>
          <w:bCs/>
          <w:sz w:val="28"/>
          <w:szCs w:val="28"/>
        </w:rPr>
        <w:t xml:space="preserve"> год</w:t>
      </w:r>
    </w:p>
    <w:p w:rsidR="001223CD" w:rsidRDefault="00696F37" w:rsidP="001223CD">
      <w:pPr>
        <w:spacing w:line="360" w:lineRule="auto"/>
        <w:ind w:firstLine="567"/>
        <w:rPr>
          <w:bCs/>
          <w:sz w:val="26"/>
          <w:szCs w:val="26"/>
        </w:rPr>
      </w:pPr>
      <w:r w:rsidRPr="00696F37">
        <w:rPr>
          <w:bCs/>
          <w:sz w:val="26"/>
          <w:szCs w:val="26"/>
        </w:rPr>
        <w:t xml:space="preserve">Основные показатели </w:t>
      </w:r>
      <w:r>
        <w:rPr>
          <w:bCs/>
          <w:sz w:val="26"/>
          <w:szCs w:val="26"/>
        </w:rPr>
        <w:t>деятельности Контрольно-счетной палаты за 2020 год представлены в приложении №1 к настоящему Отчету.</w:t>
      </w:r>
    </w:p>
    <w:p w:rsidR="00406007" w:rsidRPr="00D30FBD" w:rsidRDefault="00696F37" w:rsidP="00696F37">
      <w:pPr>
        <w:spacing w:line="360" w:lineRule="auto"/>
        <w:ind w:firstLine="567"/>
        <w:rPr>
          <w:bCs/>
          <w:sz w:val="26"/>
          <w:szCs w:val="26"/>
        </w:rPr>
      </w:pPr>
      <w:r w:rsidRPr="00D30FBD">
        <w:rPr>
          <w:bCs/>
          <w:sz w:val="26"/>
          <w:szCs w:val="26"/>
        </w:rPr>
        <w:t>В отчетном периоде проведено 23</w:t>
      </w:r>
      <w:r w:rsidR="005C2383" w:rsidRPr="00D30FBD">
        <w:rPr>
          <w:bCs/>
          <w:sz w:val="26"/>
          <w:szCs w:val="26"/>
        </w:rPr>
        <w:t>0</w:t>
      </w:r>
      <w:r w:rsidRPr="00D30FBD">
        <w:rPr>
          <w:bCs/>
          <w:sz w:val="26"/>
          <w:szCs w:val="26"/>
        </w:rPr>
        <w:t xml:space="preserve"> мероприяти</w:t>
      </w:r>
      <w:r w:rsidR="005C2383" w:rsidRPr="00D30FBD">
        <w:rPr>
          <w:bCs/>
          <w:sz w:val="26"/>
          <w:szCs w:val="26"/>
        </w:rPr>
        <w:t>й</w:t>
      </w:r>
      <w:r w:rsidRPr="00D30FBD">
        <w:rPr>
          <w:bCs/>
          <w:sz w:val="26"/>
          <w:szCs w:val="26"/>
        </w:rPr>
        <w:t>, из них 2</w:t>
      </w:r>
      <w:r w:rsidR="005C2383" w:rsidRPr="00D30FBD">
        <w:rPr>
          <w:bCs/>
          <w:sz w:val="26"/>
          <w:szCs w:val="26"/>
        </w:rPr>
        <w:t>6</w:t>
      </w:r>
      <w:r w:rsidRPr="00D30FBD">
        <w:rPr>
          <w:bCs/>
          <w:sz w:val="26"/>
          <w:szCs w:val="26"/>
        </w:rPr>
        <w:t xml:space="preserve"> контрольных и 20</w:t>
      </w:r>
      <w:r w:rsidR="005C2383" w:rsidRPr="00D30FBD">
        <w:rPr>
          <w:bCs/>
          <w:sz w:val="26"/>
          <w:szCs w:val="26"/>
        </w:rPr>
        <w:t>4</w:t>
      </w:r>
      <w:r w:rsidRPr="00D30FBD">
        <w:rPr>
          <w:bCs/>
          <w:sz w:val="26"/>
          <w:szCs w:val="26"/>
        </w:rPr>
        <w:t xml:space="preserve"> экспертно-аналитических мероприятий. </w:t>
      </w:r>
    </w:p>
    <w:p w:rsidR="00696F37" w:rsidRPr="00D30FBD" w:rsidRDefault="00406007" w:rsidP="00696F37">
      <w:pPr>
        <w:spacing w:line="360" w:lineRule="auto"/>
        <w:ind w:firstLine="567"/>
        <w:rPr>
          <w:sz w:val="26"/>
          <w:szCs w:val="26"/>
        </w:rPr>
      </w:pPr>
      <w:r w:rsidRPr="00D30FBD">
        <w:rPr>
          <w:bCs/>
          <w:sz w:val="26"/>
          <w:szCs w:val="26"/>
        </w:rPr>
        <w:t>По результатам проведения 2</w:t>
      </w:r>
      <w:r w:rsidR="005C2383" w:rsidRPr="00D30FBD">
        <w:rPr>
          <w:bCs/>
          <w:sz w:val="26"/>
          <w:szCs w:val="26"/>
        </w:rPr>
        <w:t>6</w:t>
      </w:r>
      <w:r w:rsidRPr="00D30FBD">
        <w:rPr>
          <w:bCs/>
          <w:sz w:val="26"/>
          <w:szCs w:val="26"/>
        </w:rPr>
        <w:t xml:space="preserve"> контрольных мероприятий был составлен </w:t>
      </w:r>
      <w:r w:rsidR="005C2383" w:rsidRPr="00D30FBD">
        <w:rPr>
          <w:bCs/>
          <w:sz w:val="26"/>
          <w:szCs w:val="26"/>
        </w:rPr>
        <w:t>71</w:t>
      </w:r>
      <w:r w:rsidRPr="00D30FBD">
        <w:rPr>
          <w:bCs/>
          <w:sz w:val="26"/>
          <w:szCs w:val="26"/>
        </w:rPr>
        <w:t xml:space="preserve"> акт, в том числе </w:t>
      </w:r>
      <w:r w:rsidR="00D24B61" w:rsidRPr="00D30FBD">
        <w:rPr>
          <w:bCs/>
          <w:sz w:val="26"/>
          <w:szCs w:val="26"/>
        </w:rPr>
        <w:t>11</w:t>
      </w:r>
      <w:r w:rsidRPr="00D30FBD">
        <w:rPr>
          <w:bCs/>
          <w:sz w:val="26"/>
          <w:szCs w:val="26"/>
        </w:rPr>
        <w:t xml:space="preserve"> актов по результатам встречных проверок. По различным направлениям деятельности охвачено 1</w:t>
      </w:r>
      <w:r w:rsidR="00D24B61" w:rsidRPr="00D30FBD">
        <w:rPr>
          <w:bCs/>
          <w:sz w:val="26"/>
          <w:szCs w:val="26"/>
        </w:rPr>
        <w:t>38</w:t>
      </w:r>
      <w:r w:rsidRPr="00D30FBD">
        <w:rPr>
          <w:bCs/>
          <w:sz w:val="26"/>
          <w:szCs w:val="26"/>
        </w:rPr>
        <w:t xml:space="preserve"> объектов, в том числе краевые органы исполнительной власти, территориальный фонд ОМС, органы местного самоуправления, краевые и муниципальные получатели бюджетных средств, </w:t>
      </w:r>
      <w:r w:rsidR="00D24B61" w:rsidRPr="00D30FBD">
        <w:rPr>
          <w:bCs/>
          <w:sz w:val="26"/>
          <w:szCs w:val="26"/>
        </w:rPr>
        <w:t xml:space="preserve">в </w:t>
      </w:r>
      <w:r w:rsidRPr="00D30FBD">
        <w:rPr>
          <w:sz w:val="26"/>
          <w:szCs w:val="26"/>
        </w:rPr>
        <w:t xml:space="preserve">том числе в ходе контрольных </w:t>
      </w:r>
      <w:r w:rsidR="005653DA" w:rsidRPr="00D30FBD">
        <w:rPr>
          <w:sz w:val="26"/>
          <w:szCs w:val="26"/>
        </w:rPr>
        <w:t>–</w:t>
      </w:r>
      <w:r w:rsidRPr="00D30FBD">
        <w:rPr>
          <w:sz w:val="26"/>
          <w:szCs w:val="26"/>
        </w:rPr>
        <w:t xml:space="preserve"> </w:t>
      </w:r>
      <w:r w:rsidR="00D24B61" w:rsidRPr="00D30FBD">
        <w:rPr>
          <w:sz w:val="26"/>
          <w:szCs w:val="26"/>
        </w:rPr>
        <w:t>71</w:t>
      </w:r>
      <w:r w:rsidRPr="00D30FBD">
        <w:rPr>
          <w:sz w:val="26"/>
          <w:szCs w:val="26"/>
        </w:rPr>
        <w:t xml:space="preserve">, </w:t>
      </w:r>
      <w:r w:rsidR="00D24B61" w:rsidRPr="00D30FBD">
        <w:rPr>
          <w:sz w:val="26"/>
          <w:szCs w:val="26"/>
        </w:rPr>
        <w:t xml:space="preserve">в ходе </w:t>
      </w:r>
      <w:r w:rsidRPr="00D30FBD">
        <w:rPr>
          <w:sz w:val="26"/>
          <w:szCs w:val="26"/>
        </w:rPr>
        <w:t>экспертно-аналитических – 6</w:t>
      </w:r>
      <w:r w:rsidR="00D24B61" w:rsidRPr="00D30FBD">
        <w:rPr>
          <w:sz w:val="26"/>
          <w:szCs w:val="26"/>
        </w:rPr>
        <w:t>7 объектов</w:t>
      </w:r>
      <w:r w:rsidRPr="00D30FBD">
        <w:rPr>
          <w:sz w:val="26"/>
          <w:szCs w:val="26"/>
        </w:rPr>
        <w:t>.</w:t>
      </w:r>
    </w:p>
    <w:p w:rsidR="00406007" w:rsidRPr="00D30FBD" w:rsidRDefault="001765EA" w:rsidP="001765EA">
      <w:pPr>
        <w:spacing w:line="360" w:lineRule="auto"/>
        <w:ind w:firstLine="0"/>
        <w:jc w:val="center"/>
        <w:rPr>
          <w:b/>
          <w:bCs/>
          <w:sz w:val="26"/>
          <w:szCs w:val="26"/>
        </w:rPr>
      </w:pPr>
      <w:r w:rsidRPr="00D30FBD">
        <w:rPr>
          <w:b/>
          <w:bCs/>
          <w:sz w:val="26"/>
          <w:szCs w:val="26"/>
        </w:rPr>
        <w:t xml:space="preserve">Сведения об основных показателях </w:t>
      </w:r>
      <w:r w:rsidR="007A4F74" w:rsidRPr="00D30FBD">
        <w:rPr>
          <w:b/>
          <w:bCs/>
          <w:sz w:val="26"/>
          <w:szCs w:val="26"/>
        </w:rPr>
        <w:t xml:space="preserve">деятельности </w:t>
      </w:r>
      <w:r w:rsidRPr="00D30FBD">
        <w:rPr>
          <w:b/>
          <w:bCs/>
          <w:sz w:val="26"/>
          <w:szCs w:val="26"/>
        </w:rPr>
        <w:t>КСП в 2020 году</w:t>
      </w:r>
    </w:p>
    <w:tbl>
      <w:tblPr>
        <w:tblStyle w:val="ae"/>
        <w:tblW w:w="9351" w:type="dxa"/>
        <w:tblLook w:val="04A0" w:firstRow="1" w:lastRow="0" w:firstColumn="1" w:lastColumn="0" w:noHBand="0" w:noVBand="1"/>
      </w:tblPr>
      <w:tblGrid>
        <w:gridCol w:w="8075"/>
        <w:gridCol w:w="1276"/>
      </w:tblGrid>
      <w:tr w:rsidR="00AA69DA" w:rsidRPr="00D30FBD" w:rsidTr="007A4F74">
        <w:trPr>
          <w:tblHeader/>
        </w:trPr>
        <w:tc>
          <w:tcPr>
            <w:tcW w:w="8075" w:type="dxa"/>
            <w:vAlign w:val="center"/>
          </w:tcPr>
          <w:p w:rsidR="00AA69DA" w:rsidRPr="00D30FBD" w:rsidRDefault="00AA69DA" w:rsidP="000D24BB">
            <w:pPr>
              <w:ind w:firstLine="0"/>
              <w:jc w:val="center"/>
              <w:rPr>
                <w:b/>
                <w:szCs w:val="24"/>
              </w:rPr>
            </w:pPr>
            <w:r w:rsidRPr="00D30FBD">
              <w:rPr>
                <w:b/>
                <w:szCs w:val="24"/>
              </w:rPr>
              <w:t>Проведено мероприятий</w:t>
            </w:r>
          </w:p>
        </w:tc>
        <w:tc>
          <w:tcPr>
            <w:tcW w:w="1276" w:type="dxa"/>
            <w:shd w:val="clear" w:color="auto" w:fill="FFFFFF" w:themeFill="background1"/>
            <w:vAlign w:val="center"/>
          </w:tcPr>
          <w:p w:rsidR="00AA69DA" w:rsidRPr="00D30FBD" w:rsidRDefault="00AA69DA" w:rsidP="000D24BB">
            <w:pPr>
              <w:spacing w:line="360" w:lineRule="auto"/>
              <w:ind w:firstLine="0"/>
              <w:jc w:val="center"/>
              <w:rPr>
                <w:b/>
                <w:bCs/>
                <w:szCs w:val="24"/>
              </w:rPr>
            </w:pPr>
            <w:r w:rsidRPr="00D30FBD">
              <w:rPr>
                <w:b/>
                <w:bCs/>
                <w:szCs w:val="24"/>
              </w:rPr>
              <w:t>2020 год</w:t>
            </w:r>
          </w:p>
        </w:tc>
      </w:tr>
      <w:tr w:rsidR="00AA69DA" w:rsidRPr="00D30FBD" w:rsidTr="00AA69DA">
        <w:tc>
          <w:tcPr>
            <w:tcW w:w="8075" w:type="dxa"/>
          </w:tcPr>
          <w:p w:rsidR="00D215CD" w:rsidRPr="00D30FBD" w:rsidRDefault="00AA69DA" w:rsidP="0087684C">
            <w:pPr>
              <w:ind w:firstLine="0"/>
              <w:rPr>
                <w:b/>
                <w:szCs w:val="24"/>
              </w:rPr>
            </w:pPr>
            <w:r w:rsidRPr="00D30FBD">
              <w:rPr>
                <w:b/>
                <w:szCs w:val="24"/>
              </w:rPr>
              <w:t xml:space="preserve">Проведено контрольных и экспертно-аналитических мероприятий,  </w:t>
            </w:r>
          </w:p>
          <w:p w:rsidR="00AA69DA" w:rsidRPr="00D30FBD" w:rsidRDefault="00AA69DA" w:rsidP="0087684C">
            <w:pPr>
              <w:ind w:firstLine="0"/>
              <w:rPr>
                <w:b/>
                <w:szCs w:val="24"/>
              </w:rPr>
            </w:pPr>
            <w:r w:rsidRPr="00D30FBD">
              <w:rPr>
                <w:szCs w:val="24"/>
              </w:rPr>
              <w:t>в том числе:</w:t>
            </w:r>
          </w:p>
        </w:tc>
        <w:tc>
          <w:tcPr>
            <w:tcW w:w="1276" w:type="dxa"/>
            <w:shd w:val="clear" w:color="auto" w:fill="FFFFFF" w:themeFill="background1"/>
            <w:vAlign w:val="center"/>
          </w:tcPr>
          <w:p w:rsidR="00AA69DA" w:rsidRPr="00D30FBD" w:rsidRDefault="00AA69DA" w:rsidP="0087684C">
            <w:pPr>
              <w:ind w:firstLine="0"/>
              <w:jc w:val="center"/>
              <w:rPr>
                <w:b/>
                <w:szCs w:val="24"/>
              </w:rPr>
            </w:pPr>
            <w:r w:rsidRPr="00D30FBD">
              <w:rPr>
                <w:b/>
                <w:szCs w:val="24"/>
              </w:rPr>
              <w:t>230</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 xml:space="preserve">контрольные мероприятия </w:t>
            </w:r>
          </w:p>
        </w:tc>
        <w:tc>
          <w:tcPr>
            <w:tcW w:w="1276" w:type="dxa"/>
            <w:shd w:val="clear" w:color="auto" w:fill="FFFFFF" w:themeFill="background1"/>
            <w:vAlign w:val="center"/>
          </w:tcPr>
          <w:p w:rsidR="00AA69DA" w:rsidRPr="00D30FBD" w:rsidRDefault="00AA69DA" w:rsidP="00080A22">
            <w:pPr>
              <w:ind w:firstLine="0"/>
              <w:jc w:val="center"/>
              <w:rPr>
                <w:szCs w:val="24"/>
              </w:rPr>
            </w:pPr>
            <w:r w:rsidRPr="00D30FBD">
              <w:rPr>
                <w:szCs w:val="24"/>
              </w:rPr>
              <w:t>25</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экспертно-аналитические мероприятия</w:t>
            </w:r>
          </w:p>
        </w:tc>
        <w:tc>
          <w:tcPr>
            <w:tcW w:w="1276" w:type="dxa"/>
            <w:shd w:val="clear" w:color="auto" w:fill="FFFFFF" w:themeFill="background1"/>
            <w:vAlign w:val="center"/>
          </w:tcPr>
          <w:p w:rsidR="00AA69DA" w:rsidRPr="00D30FBD" w:rsidRDefault="00AA69DA" w:rsidP="0087684C">
            <w:pPr>
              <w:ind w:firstLine="0"/>
              <w:jc w:val="center"/>
              <w:rPr>
                <w:szCs w:val="24"/>
              </w:rPr>
            </w:pPr>
            <w:r w:rsidRPr="00D30FBD">
              <w:rPr>
                <w:szCs w:val="24"/>
              </w:rPr>
              <w:t>204</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аудит в сфере закупок</w:t>
            </w:r>
          </w:p>
        </w:tc>
        <w:tc>
          <w:tcPr>
            <w:tcW w:w="1276" w:type="dxa"/>
            <w:shd w:val="clear" w:color="auto" w:fill="FFFFFF" w:themeFill="background1"/>
            <w:vAlign w:val="center"/>
          </w:tcPr>
          <w:p w:rsidR="00AA69DA" w:rsidRPr="00D30FBD" w:rsidRDefault="00AA69DA" w:rsidP="0087684C">
            <w:pPr>
              <w:ind w:firstLine="0"/>
              <w:jc w:val="center"/>
              <w:rPr>
                <w:szCs w:val="24"/>
              </w:rPr>
            </w:pPr>
            <w:r w:rsidRPr="00D30FBD">
              <w:rPr>
                <w:szCs w:val="24"/>
              </w:rPr>
              <w:t>1</w:t>
            </w:r>
          </w:p>
        </w:tc>
      </w:tr>
      <w:tr w:rsidR="00AA69DA" w:rsidRPr="00D30FBD" w:rsidTr="00AA69DA">
        <w:tc>
          <w:tcPr>
            <w:tcW w:w="8075" w:type="dxa"/>
          </w:tcPr>
          <w:p w:rsidR="00AA69DA" w:rsidRPr="00D30FBD" w:rsidRDefault="00AA69DA" w:rsidP="0087684C">
            <w:pPr>
              <w:ind w:firstLine="0"/>
              <w:rPr>
                <w:b/>
                <w:szCs w:val="24"/>
              </w:rPr>
            </w:pPr>
            <w:r w:rsidRPr="00D30FBD">
              <w:rPr>
                <w:b/>
                <w:szCs w:val="24"/>
              </w:rPr>
              <w:t xml:space="preserve">Проведено экспертно-аналитических мероприятий, </w:t>
            </w:r>
            <w:r w:rsidRPr="00D30FBD">
              <w:rPr>
                <w:szCs w:val="24"/>
              </w:rPr>
              <w:t>в том числе:</w:t>
            </w:r>
          </w:p>
        </w:tc>
        <w:tc>
          <w:tcPr>
            <w:tcW w:w="1276" w:type="dxa"/>
            <w:shd w:val="clear" w:color="auto" w:fill="FFFFFF" w:themeFill="background1"/>
            <w:vAlign w:val="center"/>
          </w:tcPr>
          <w:p w:rsidR="00AA69DA" w:rsidRPr="00D30FBD" w:rsidRDefault="00AA69DA" w:rsidP="0087684C">
            <w:pPr>
              <w:ind w:firstLine="0"/>
              <w:jc w:val="center"/>
              <w:rPr>
                <w:b/>
                <w:szCs w:val="24"/>
              </w:rPr>
            </w:pPr>
            <w:r w:rsidRPr="00D30FBD">
              <w:rPr>
                <w:b/>
                <w:szCs w:val="24"/>
              </w:rPr>
              <w:t>204</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аналитические мероприятия</w:t>
            </w:r>
          </w:p>
        </w:tc>
        <w:tc>
          <w:tcPr>
            <w:tcW w:w="1276" w:type="dxa"/>
            <w:shd w:val="clear" w:color="auto" w:fill="FFFFFF" w:themeFill="background1"/>
            <w:vAlign w:val="center"/>
          </w:tcPr>
          <w:p w:rsidR="00AA69DA" w:rsidRPr="00D30FBD" w:rsidRDefault="00AA69DA" w:rsidP="0087684C">
            <w:pPr>
              <w:ind w:firstLine="0"/>
              <w:jc w:val="center"/>
              <w:rPr>
                <w:szCs w:val="24"/>
              </w:rPr>
            </w:pPr>
            <w:r w:rsidRPr="00D30FBD">
              <w:rPr>
                <w:szCs w:val="24"/>
              </w:rPr>
              <w:t>8</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внешняя проверка годовой бюджетной отчётности</w:t>
            </w:r>
          </w:p>
        </w:tc>
        <w:tc>
          <w:tcPr>
            <w:tcW w:w="1276" w:type="dxa"/>
            <w:shd w:val="clear" w:color="auto" w:fill="FFFFFF" w:themeFill="background1"/>
            <w:vAlign w:val="center"/>
          </w:tcPr>
          <w:p w:rsidR="00AA69DA" w:rsidRPr="00D30FBD" w:rsidRDefault="00AA69DA" w:rsidP="0087684C">
            <w:pPr>
              <w:ind w:firstLine="0"/>
              <w:jc w:val="center"/>
              <w:rPr>
                <w:szCs w:val="24"/>
              </w:rPr>
            </w:pPr>
            <w:r w:rsidRPr="00D30FBD">
              <w:rPr>
                <w:szCs w:val="24"/>
              </w:rPr>
              <w:t>59</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экспертиза госпрограмм Забайкальского края</w:t>
            </w:r>
          </w:p>
        </w:tc>
        <w:tc>
          <w:tcPr>
            <w:tcW w:w="1276" w:type="dxa"/>
            <w:shd w:val="clear" w:color="auto" w:fill="FFFFFF" w:themeFill="background1"/>
            <w:vAlign w:val="center"/>
          </w:tcPr>
          <w:p w:rsidR="00AA69DA" w:rsidRPr="00D30FBD" w:rsidRDefault="00AA69DA" w:rsidP="0087684C">
            <w:pPr>
              <w:ind w:firstLine="0"/>
              <w:jc w:val="center"/>
              <w:rPr>
                <w:szCs w:val="24"/>
              </w:rPr>
            </w:pPr>
            <w:r w:rsidRPr="00D30FBD">
              <w:rPr>
                <w:szCs w:val="24"/>
              </w:rPr>
              <w:t>75</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 xml:space="preserve">экспертиза проектов законов Забайкальского края </w:t>
            </w:r>
          </w:p>
        </w:tc>
        <w:tc>
          <w:tcPr>
            <w:tcW w:w="1276" w:type="dxa"/>
            <w:shd w:val="clear" w:color="auto" w:fill="FFFFFF" w:themeFill="background1"/>
            <w:vAlign w:val="center"/>
          </w:tcPr>
          <w:p w:rsidR="00AA69DA" w:rsidRPr="00D30FBD" w:rsidRDefault="00AA69DA" w:rsidP="0087684C">
            <w:pPr>
              <w:ind w:firstLine="0"/>
              <w:jc w:val="center"/>
              <w:rPr>
                <w:szCs w:val="24"/>
              </w:rPr>
            </w:pPr>
            <w:r w:rsidRPr="00D30FBD">
              <w:rPr>
                <w:szCs w:val="24"/>
              </w:rPr>
              <w:t>62</w:t>
            </w:r>
          </w:p>
        </w:tc>
      </w:tr>
      <w:tr w:rsidR="00AA69DA" w:rsidRPr="00D30FBD" w:rsidTr="00AA69DA">
        <w:tc>
          <w:tcPr>
            <w:tcW w:w="8075" w:type="dxa"/>
          </w:tcPr>
          <w:p w:rsidR="00AA69DA" w:rsidRPr="00D30FBD" w:rsidRDefault="00D215CD" w:rsidP="00D215CD">
            <w:pPr>
              <w:ind w:firstLine="0"/>
              <w:rPr>
                <w:b/>
                <w:szCs w:val="24"/>
              </w:rPr>
            </w:pPr>
            <w:r w:rsidRPr="00D30FBD">
              <w:rPr>
                <w:b/>
                <w:szCs w:val="24"/>
              </w:rPr>
              <w:t>Проведено к</w:t>
            </w:r>
            <w:r w:rsidR="00AA69DA" w:rsidRPr="00D30FBD">
              <w:rPr>
                <w:b/>
                <w:szCs w:val="24"/>
              </w:rPr>
              <w:t>онтрольны</w:t>
            </w:r>
            <w:r w:rsidRPr="00D30FBD">
              <w:rPr>
                <w:b/>
                <w:szCs w:val="24"/>
              </w:rPr>
              <w:t>х и экспертно-аналитических</w:t>
            </w:r>
            <w:r w:rsidR="00AA69DA" w:rsidRPr="00D30FBD">
              <w:rPr>
                <w:b/>
                <w:szCs w:val="24"/>
              </w:rPr>
              <w:t xml:space="preserve"> мероприяти</w:t>
            </w:r>
            <w:r w:rsidRPr="00D30FBD">
              <w:rPr>
                <w:b/>
                <w:szCs w:val="24"/>
              </w:rPr>
              <w:t>й</w:t>
            </w:r>
            <w:r w:rsidR="00AA69DA" w:rsidRPr="00D30FBD">
              <w:rPr>
                <w:b/>
                <w:szCs w:val="24"/>
              </w:rPr>
              <w:t xml:space="preserve"> по поручениям, обращениям и запросам,  </w:t>
            </w:r>
            <w:r w:rsidR="00AA69DA" w:rsidRPr="00D30FBD">
              <w:rPr>
                <w:szCs w:val="24"/>
              </w:rPr>
              <w:t>в том числе:</w:t>
            </w:r>
          </w:p>
        </w:tc>
        <w:tc>
          <w:tcPr>
            <w:tcW w:w="1276" w:type="dxa"/>
            <w:vAlign w:val="center"/>
          </w:tcPr>
          <w:p w:rsidR="00AA69DA" w:rsidRPr="00D30FBD" w:rsidRDefault="00F41810" w:rsidP="0087684C">
            <w:pPr>
              <w:ind w:firstLine="0"/>
              <w:jc w:val="center"/>
              <w:rPr>
                <w:b/>
                <w:szCs w:val="24"/>
              </w:rPr>
            </w:pPr>
            <w:r w:rsidRPr="00D30FBD">
              <w:rPr>
                <w:b/>
                <w:szCs w:val="24"/>
              </w:rPr>
              <w:t>14</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по поручению Законодательного Собрания Забайкальского края</w:t>
            </w:r>
          </w:p>
        </w:tc>
        <w:tc>
          <w:tcPr>
            <w:tcW w:w="1276" w:type="dxa"/>
            <w:vAlign w:val="center"/>
          </w:tcPr>
          <w:p w:rsidR="00AA69DA" w:rsidRPr="00D30FBD" w:rsidRDefault="00AA69DA" w:rsidP="0087684C">
            <w:pPr>
              <w:ind w:firstLine="0"/>
              <w:jc w:val="center"/>
              <w:rPr>
                <w:szCs w:val="24"/>
              </w:rPr>
            </w:pPr>
            <w:r w:rsidRPr="00D30FBD">
              <w:rPr>
                <w:szCs w:val="24"/>
              </w:rPr>
              <w:t>3</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по поручению Губернатора и Правительства Забайкальского края</w:t>
            </w:r>
          </w:p>
        </w:tc>
        <w:tc>
          <w:tcPr>
            <w:tcW w:w="1276" w:type="dxa"/>
            <w:vAlign w:val="center"/>
          </w:tcPr>
          <w:p w:rsidR="00AA69DA" w:rsidRPr="00D30FBD" w:rsidRDefault="00AA69DA" w:rsidP="0087684C">
            <w:pPr>
              <w:ind w:firstLine="0"/>
              <w:jc w:val="center"/>
              <w:rPr>
                <w:szCs w:val="24"/>
              </w:rPr>
            </w:pPr>
            <w:r w:rsidRPr="00D30FBD">
              <w:rPr>
                <w:szCs w:val="24"/>
              </w:rPr>
              <w:t>2</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 xml:space="preserve">по поручению Счетной палаты Российской Федерации </w:t>
            </w:r>
          </w:p>
        </w:tc>
        <w:tc>
          <w:tcPr>
            <w:tcW w:w="1276" w:type="dxa"/>
            <w:vAlign w:val="center"/>
          </w:tcPr>
          <w:p w:rsidR="00AA69DA" w:rsidRPr="00D30FBD" w:rsidRDefault="00AA69DA" w:rsidP="0087684C">
            <w:pPr>
              <w:ind w:firstLine="0"/>
              <w:jc w:val="center"/>
              <w:rPr>
                <w:szCs w:val="24"/>
              </w:rPr>
            </w:pPr>
            <w:r w:rsidRPr="00D30FBD">
              <w:rPr>
                <w:szCs w:val="24"/>
              </w:rPr>
              <w:t>3</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по поручению правоохранительных органов</w:t>
            </w:r>
          </w:p>
        </w:tc>
        <w:tc>
          <w:tcPr>
            <w:tcW w:w="1276" w:type="dxa"/>
            <w:vAlign w:val="center"/>
          </w:tcPr>
          <w:p w:rsidR="00AA69DA" w:rsidRPr="00D30FBD" w:rsidRDefault="00AA69DA" w:rsidP="0087684C">
            <w:pPr>
              <w:ind w:firstLine="0"/>
              <w:jc w:val="center"/>
              <w:rPr>
                <w:szCs w:val="24"/>
              </w:rPr>
            </w:pPr>
            <w:r w:rsidRPr="00D30FBD">
              <w:rPr>
                <w:szCs w:val="24"/>
              </w:rPr>
              <w:t>2</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по обращениям юридических и физических лиц</w:t>
            </w:r>
          </w:p>
        </w:tc>
        <w:tc>
          <w:tcPr>
            <w:tcW w:w="1276" w:type="dxa"/>
            <w:vAlign w:val="center"/>
          </w:tcPr>
          <w:p w:rsidR="00AA69DA" w:rsidRPr="00D30FBD" w:rsidRDefault="009944E3" w:rsidP="0087684C">
            <w:pPr>
              <w:ind w:firstLine="0"/>
              <w:jc w:val="center"/>
              <w:rPr>
                <w:szCs w:val="24"/>
              </w:rPr>
            </w:pPr>
            <w:r w:rsidRPr="00D30FBD">
              <w:rPr>
                <w:szCs w:val="24"/>
              </w:rPr>
              <w:t>4</w:t>
            </w:r>
          </w:p>
        </w:tc>
      </w:tr>
      <w:tr w:rsidR="00AA69DA" w:rsidRPr="00D30FBD" w:rsidTr="00AA69DA">
        <w:tc>
          <w:tcPr>
            <w:tcW w:w="8075" w:type="dxa"/>
          </w:tcPr>
          <w:p w:rsidR="00AA69DA" w:rsidRPr="00D30FBD" w:rsidRDefault="00AA69DA" w:rsidP="0087684C">
            <w:pPr>
              <w:ind w:firstLine="0"/>
              <w:rPr>
                <w:b/>
                <w:szCs w:val="24"/>
              </w:rPr>
            </w:pPr>
            <w:r w:rsidRPr="00D30FBD">
              <w:rPr>
                <w:b/>
                <w:szCs w:val="24"/>
              </w:rPr>
              <w:t xml:space="preserve">Проведено совместных и параллельных контрольных и экспертно-аналитических мероприятий,  </w:t>
            </w:r>
            <w:r w:rsidRPr="00D30FBD">
              <w:rPr>
                <w:szCs w:val="24"/>
              </w:rPr>
              <w:t>в том числе:</w:t>
            </w:r>
          </w:p>
        </w:tc>
        <w:tc>
          <w:tcPr>
            <w:tcW w:w="1276" w:type="dxa"/>
            <w:vAlign w:val="center"/>
          </w:tcPr>
          <w:p w:rsidR="00AA69DA" w:rsidRPr="00D30FBD" w:rsidRDefault="00AA69DA" w:rsidP="0087684C">
            <w:pPr>
              <w:ind w:firstLine="0"/>
              <w:jc w:val="center"/>
              <w:rPr>
                <w:b/>
                <w:szCs w:val="24"/>
              </w:rPr>
            </w:pPr>
            <w:r w:rsidRPr="00D30FBD">
              <w:rPr>
                <w:b/>
                <w:szCs w:val="24"/>
              </w:rPr>
              <w:t>6</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 xml:space="preserve">со Счетной палатой Российской Федерации </w:t>
            </w:r>
          </w:p>
        </w:tc>
        <w:tc>
          <w:tcPr>
            <w:tcW w:w="1276" w:type="dxa"/>
            <w:vAlign w:val="center"/>
          </w:tcPr>
          <w:p w:rsidR="00AA69DA" w:rsidRPr="00D30FBD" w:rsidRDefault="00AA69DA" w:rsidP="0087684C">
            <w:pPr>
              <w:ind w:firstLine="0"/>
              <w:jc w:val="center"/>
              <w:rPr>
                <w:szCs w:val="24"/>
              </w:rPr>
            </w:pPr>
            <w:r w:rsidRPr="00D30FBD">
              <w:rPr>
                <w:szCs w:val="24"/>
              </w:rPr>
              <w:t>3</w:t>
            </w:r>
          </w:p>
        </w:tc>
      </w:tr>
      <w:tr w:rsidR="00AA69DA" w:rsidRPr="00D30FBD" w:rsidTr="00AA69DA">
        <w:tc>
          <w:tcPr>
            <w:tcW w:w="8075" w:type="dxa"/>
          </w:tcPr>
          <w:p w:rsidR="00AA69DA" w:rsidRPr="00D30FBD" w:rsidRDefault="00AA69DA" w:rsidP="0087684C">
            <w:pPr>
              <w:ind w:left="164" w:firstLine="0"/>
              <w:rPr>
                <w:szCs w:val="24"/>
              </w:rPr>
            </w:pPr>
            <w:r w:rsidRPr="00D30FBD">
              <w:rPr>
                <w:szCs w:val="24"/>
              </w:rPr>
              <w:t>с контрольно-счетными органами муниципальных образований</w:t>
            </w:r>
          </w:p>
        </w:tc>
        <w:tc>
          <w:tcPr>
            <w:tcW w:w="1276" w:type="dxa"/>
            <w:vAlign w:val="center"/>
          </w:tcPr>
          <w:p w:rsidR="00AA69DA" w:rsidRPr="00D30FBD" w:rsidRDefault="00AA69DA" w:rsidP="0087684C">
            <w:pPr>
              <w:ind w:firstLine="0"/>
              <w:jc w:val="center"/>
              <w:rPr>
                <w:szCs w:val="24"/>
              </w:rPr>
            </w:pPr>
            <w:r w:rsidRPr="00D30FBD">
              <w:rPr>
                <w:szCs w:val="24"/>
              </w:rPr>
              <w:t>3</w:t>
            </w:r>
          </w:p>
        </w:tc>
      </w:tr>
      <w:tr w:rsidR="00AA69DA" w:rsidRPr="00D30FBD" w:rsidTr="00AA69DA">
        <w:tc>
          <w:tcPr>
            <w:tcW w:w="8075" w:type="dxa"/>
          </w:tcPr>
          <w:p w:rsidR="00AA69DA" w:rsidRPr="00D30FBD" w:rsidRDefault="00AA69DA" w:rsidP="0087684C">
            <w:pPr>
              <w:ind w:firstLine="0"/>
              <w:rPr>
                <w:b/>
                <w:szCs w:val="24"/>
              </w:rPr>
            </w:pPr>
            <w:r w:rsidRPr="00D30FBD">
              <w:rPr>
                <w:b/>
                <w:szCs w:val="24"/>
              </w:rPr>
              <w:t>Количество объектов, охваченных контрольными и экспертно-аналитическими мероприятиями</w:t>
            </w:r>
          </w:p>
        </w:tc>
        <w:tc>
          <w:tcPr>
            <w:tcW w:w="1276" w:type="dxa"/>
            <w:vAlign w:val="center"/>
          </w:tcPr>
          <w:p w:rsidR="00AA69DA" w:rsidRPr="00D30FBD" w:rsidRDefault="00AA69DA" w:rsidP="0087684C">
            <w:pPr>
              <w:ind w:firstLine="0"/>
              <w:jc w:val="center"/>
              <w:rPr>
                <w:b/>
                <w:szCs w:val="24"/>
              </w:rPr>
            </w:pPr>
            <w:r w:rsidRPr="00D30FBD">
              <w:rPr>
                <w:b/>
                <w:szCs w:val="24"/>
              </w:rPr>
              <w:t>138</w:t>
            </w:r>
          </w:p>
        </w:tc>
      </w:tr>
      <w:tr w:rsidR="00AA69DA" w:rsidRPr="00D30FBD" w:rsidTr="00AA69DA">
        <w:tc>
          <w:tcPr>
            <w:tcW w:w="8075" w:type="dxa"/>
          </w:tcPr>
          <w:p w:rsidR="00AA69DA" w:rsidRPr="00D30FBD" w:rsidRDefault="00AA69DA" w:rsidP="0087684C">
            <w:pPr>
              <w:ind w:firstLine="0"/>
              <w:rPr>
                <w:b/>
                <w:szCs w:val="24"/>
              </w:rPr>
            </w:pPr>
            <w:r w:rsidRPr="00D30FBD">
              <w:rPr>
                <w:b/>
                <w:szCs w:val="24"/>
              </w:rPr>
              <w:t xml:space="preserve">Составлено актов по результатам контрольных мероприятий </w:t>
            </w:r>
          </w:p>
        </w:tc>
        <w:tc>
          <w:tcPr>
            <w:tcW w:w="1276" w:type="dxa"/>
            <w:vAlign w:val="center"/>
          </w:tcPr>
          <w:p w:rsidR="00AA69DA" w:rsidRPr="00D30FBD" w:rsidRDefault="00AA69DA" w:rsidP="0087684C">
            <w:pPr>
              <w:ind w:firstLine="0"/>
              <w:jc w:val="center"/>
              <w:rPr>
                <w:b/>
                <w:szCs w:val="24"/>
              </w:rPr>
            </w:pPr>
            <w:r w:rsidRPr="00D30FBD">
              <w:rPr>
                <w:b/>
                <w:szCs w:val="24"/>
              </w:rPr>
              <w:t>71</w:t>
            </w:r>
          </w:p>
        </w:tc>
      </w:tr>
    </w:tbl>
    <w:p w:rsidR="000D24BB" w:rsidRPr="00D30FBD" w:rsidRDefault="000D24BB" w:rsidP="00696F37">
      <w:pPr>
        <w:spacing w:line="360" w:lineRule="auto"/>
        <w:ind w:firstLine="567"/>
        <w:rPr>
          <w:bCs/>
          <w:sz w:val="16"/>
          <w:szCs w:val="16"/>
        </w:rPr>
      </w:pPr>
    </w:p>
    <w:p w:rsidR="009D0C98" w:rsidRPr="009D0C98" w:rsidRDefault="009D0C98" w:rsidP="009D0C98">
      <w:pPr>
        <w:spacing w:line="360" w:lineRule="auto"/>
        <w:ind w:firstLine="567"/>
        <w:rPr>
          <w:bCs/>
          <w:sz w:val="26"/>
          <w:szCs w:val="26"/>
        </w:rPr>
      </w:pPr>
      <w:r w:rsidRPr="00D30FBD">
        <w:rPr>
          <w:bCs/>
          <w:sz w:val="26"/>
          <w:szCs w:val="26"/>
        </w:rPr>
        <w:t>Из общего количества контрольных и экспертно-аналитических мероприятий должностными лицами Контрольно-счетной палаты в отчетном году по предложению Счетной палаты Российской Федерации проведено 1 экспертно-аналитическое мероприятие, а также 1 параллельное и 2 совместных контрольных мероприяти</w:t>
      </w:r>
      <w:r w:rsidR="00AA69DA" w:rsidRPr="00D30FBD">
        <w:rPr>
          <w:bCs/>
          <w:sz w:val="26"/>
          <w:szCs w:val="26"/>
        </w:rPr>
        <w:t>я</w:t>
      </w:r>
      <w:r w:rsidRPr="00D30FBD">
        <w:rPr>
          <w:bCs/>
          <w:sz w:val="26"/>
          <w:szCs w:val="26"/>
        </w:rPr>
        <w:t xml:space="preserve">; по поручению Законодательного Собрания Забайкальского края </w:t>
      </w:r>
      <w:r w:rsidR="00D12058" w:rsidRPr="00D30FBD">
        <w:rPr>
          <w:bCs/>
          <w:sz w:val="26"/>
          <w:szCs w:val="26"/>
        </w:rPr>
        <w:t>3</w:t>
      </w:r>
      <w:r w:rsidRPr="00D30FBD">
        <w:rPr>
          <w:bCs/>
          <w:sz w:val="26"/>
          <w:szCs w:val="26"/>
        </w:rPr>
        <w:t xml:space="preserve"> контрольных мероприяти</w:t>
      </w:r>
      <w:r w:rsidR="00D12058" w:rsidRPr="00D30FBD">
        <w:rPr>
          <w:bCs/>
          <w:sz w:val="26"/>
          <w:szCs w:val="26"/>
        </w:rPr>
        <w:t>я</w:t>
      </w:r>
      <w:r w:rsidRPr="00D30FBD">
        <w:rPr>
          <w:bCs/>
          <w:sz w:val="26"/>
          <w:szCs w:val="26"/>
        </w:rPr>
        <w:t xml:space="preserve">; по поручению Губернатора и Правительства Забайкальского края 2 контрольных мероприятия; по поручению правоохранительных органов </w:t>
      </w:r>
      <w:r w:rsidR="00D12058" w:rsidRPr="00D30FBD">
        <w:rPr>
          <w:bCs/>
          <w:sz w:val="26"/>
          <w:szCs w:val="26"/>
        </w:rPr>
        <w:t>2</w:t>
      </w:r>
      <w:r w:rsidRPr="00D30FBD">
        <w:rPr>
          <w:bCs/>
          <w:sz w:val="26"/>
          <w:szCs w:val="26"/>
        </w:rPr>
        <w:t xml:space="preserve"> контрольн</w:t>
      </w:r>
      <w:r w:rsidR="00D12058" w:rsidRPr="00D30FBD">
        <w:rPr>
          <w:bCs/>
          <w:sz w:val="26"/>
          <w:szCs w:val="26"/>
        </w:rPr>
        <w:t>ых</w:t>
      </w:r>
      <w:r w:rsidRPr="00D30FBD">
        <w:rPr>
          <w:bCs/>
          <w:sz w:val="26"/>
          <w:szCs w:val="26"/>
        </w:rPr>
        <w:t xml:space="preserve"> мероприяти</w:t>
      </w:r>
      <w:r w:rsidR="00D12058" w:rsidRPr="00D30FBD">
        <w:rPr>
          <w:bCs/>
          <w:sz w:val="26"/>
          <w:szCs w:val="26"/>
        </w:rPr>
        <w:t>я</w:t>
      </w:r>
      <w:r w:rsidRPr="00D30FBD">
        <w:rPr>
          <w:bCs/>
          <w:sz w:val="26"/>
          <w:szCs w:val="26"/>
        </w:rPr>
        <w:t xml:space="preserve">; по обращению юридических и физических лиц </w:t>
      </w:r>
      <w:r w:rsidR="000837A2" w:rsidRPr="00D30FBD">
        <w:rPr>
          <w:bCs/>
          <w:sz w:val="26"/>
          <w:szCs w:val="26"/>
        </w:rPr>
        <w:t>4</w:t>
      </w:r>
      <w:r w:rsidRPr="00D30FBD">
        <w:rPr>
          <w:bCs/>
          <w:sz w:val="26"/>
          <w:szCs w:val="26"/>
        </w:rPr>
        <w:t xml:space="preserve"> контрольных мероприяти</w:t>
      </w:r>
      <w:r w:rsidR="00D12058" w:rsidRPr="00D30FBD">
        <w:rPr>
          <w:bCs/>
          <w:sz w:val="26"/>
          <w:szCs w:val="26"/>
        </w:rPr>
        <w:t>я</w:t>
      </w:r>
      <w:r w:rsidRPr="00D30FBD">
        <w:rPr>
          <w:bCs/>
          <w:sz w:val="26"/>
          <w:szCs w:val="26"/>
        </w:rPr>
        <w:t>; с муниципальными контрольно-счетными органами 1 параллельное и 2 совместных контрольных мероприяти</w:t>
      </w:r>
      <w:r w:rsidR="00D12058" w:rsidRPr="00D30FBD">
        <w:rPr>
          <w:bCs/>
          <w:sz w:val="26"/>
          <w:szCs w:val="26"/>
        </w:rPr>
        <w:t>я</w:t>
      </w:r>
      <w:r w:rsidRPr="00D30FBD">
        <w:rPr>
          <w:bCs/>
          <w:sz w:val="26"/>
          <w:szCs w:val="26"/>
        </w:rPr>
        <w:t>.</w:t>
      </w:r>
    </w:p>
    <w:p w:rsidR="005653DA" w:rsidRPr="00E85DE5" w:rsidRDefault="00E85DE5" w:rsidP="005653DA">
      <w:pPr>
        <w:spacing w:line="360" w:lineRule="auto"/>
        <w:ind w:firstLine="567"/>
        <w:rPr>
          <w:bCs/>
          <w:sz w:val="26"/>
          <w:szCs w:val="26"/>
        </w:rPr>
      </w:pPr>
      <w:r w:rsidRPr="00E85DE5">
        <w:rPr>
          <w:bCs/>
          <w:sz w:val="26"/>
          <w:szCs w:val="26"/>
        </w:rPr>
        <w:t>Сегодня Контрольно-счетная палата ориентирована на более эффективное направление и переходит к новому качеству работы - тщательному анализу бюджетных расходов, оценке рисков, выявлени</w:t>
      </w:r>
      <w:r w:rsidR="00AA69DA">
        <w:rPr>
          <w:bCs/>
          <w:sz w:val="26"/>
          <w:szCs w:val="26"/>
        </w:rPr>
        <w:t>ю</w:t>
      </w:r>
      <w:r w:rsidRPr="00E85DE5">
        <w:rPr>
          <w:bCs/>
          <w:sz w:val="26"/>
          <w:szCs w:val="26"/>
        </w:rPr>
        <w:t xml:space="preserve"> системных проблем и предоставлению предложений для решени</w:t>
      </w:r>
      <w:r w:rsidR="008C0D24">
        <w:rPr>
          <w:bCs/>
          <w:sz w:val="26"/>
          <w:szCs w:val="26"/>
        </w:rPr>
        <w:t>я</w:t>
      </w:r>
      <w:r w:rsidRPr="00E85DE5">
        <w:rPr>
          <w:bCs/>
          <w:sz w:val="26"/>
          <w:szCs w:val="26"/>
        </w:rPr>
        <w:t xml:space="preserve"> конкретных задач. </w:t>
      </w:r>
      <w:r w:rsidR="005653DA" w:rsidRPr="00E85DE5">
        <w:rPr>
          <w:bCs/>
          <w:sz w:val="26"/>
          <w:szCs w:val="26"/>
        </w:rPr>
        <w:t>Задача</w:t>
      </w:r>
      <w:r w:rsidR="005653DA">
        <w:rPr>
          <w:bCs/>
          <w:sz w:val="26"/>
          <w:szCs w:val="26"/>
        </w:rPr>
        <w:t xml:space="preserve"> </w:t>
      </w:r>
      <w:r w:rsidR="005653DA" w:rsidRPr="00E85DE5">
        <w:rPr>
          <w:bCs/>
          <w:sz w:val="26"/>
          <w:szCs w:val="26"/>
        </w:rPr>
        <w:t>контрольно-счетных органов не только в выявлении нарушений и недостатков, а</w:t>
      </w:r>
      <w:r w:rsidR="005653DA">
        <w:rPr>
          <w:bCs/>
          <w:sz w:val="26"/>
          <w:szCs w:val="26"/>
        </w:rPr>
        <w:t>,</w:t>
      </w:r>
      <w:r w:rsidR="005653DA" w:rsidRPr="00E85DE5">
        <w:rPr>
          <w:bCs/>
          <w:sz w:val="26"/>
          <w:szCs w:val="26"/>
        </w:rPr>
        <w:t xml:space="preserve"> прежде всего</w:t>
      </w:r>
      <w:r w:rsidR="005653DA">
        <w:rPr>
          <w:bCs/>
          <w:sz w:val="26"/>
          <w:szCs w:val="26"/>
        </w:rPr>
        <w:t>,</w:t>
      </w:r>
      <w:r w:rsidR="005653DA" w:rsidRPr="00E85DE5">
        <w:rPr>
          <w:bCs/>
          <w:sz w:val="26"/>
          <w:szCs w:val="26"/>
        </w:rPr>
        <w:t xml:space="preserve"> в предупреждении, пресечении и недопущении нарушений бюджетного законодательства.</w:t>
      </w:r>
    </w:p>
    <w:p w:rsidR="00053A5B" w:rsidRPr="00D30FBD" w:rsidRDefault="002D1169" w:rsidP="006A7D35">
      <w:pPr>
        <w:spacing w:line="360" w:lineRule="auto"/>
        <w:ind w:firstLine="567"/>
        <w:rPr>
          <w:b/>
          <w:bCs/>
          <w:sz w:val="26"/>
          <w:szCs w:val="26"/>
        </w:rPr>
      </w:pPr>
      <w:r w:rsidRPr="00D30FBD">
        <w:rPr>
          <w:bCs/>
          <w:sz w:val="26"/>
          <w:szCs w:val="26"/>
        </w:rPr>
        <w:t xml:space="preserve">Общий объем финансовых средств, проверенных в отчетном году в ходе внешнего государственного финансового аудита (контроля), составил </w:t>
      </w:r>
      <w:r w:rsidR="00CD6D5D" w:rsidRPr="00D30FBD">
        <w:rPr>
          <w:bCs/>
          <w:sz w:val="26"/>
          <w:szCs w:val="26"/>
        </w:rPr>
        <w:t xml:space="preserve">24 252 005,4 </w:t>
      </w:r>
      <w:r w:rsidRPr="00D30FBD">
        <w:rPr>
          <w:bCs/>
          <w:sz w:val="26"/>
          <w:szCs w:val="26"/>
        </w:rPr>
        <w:t>тыс.</w:t>
      </w:r>
      <w:r w:rsidR="00CD6D5D" w:rsidRPr="00D30FBD">
        <w:rPr>
          <w:bCs/>
          <w:sz w:val="26"/>
          <w:szCs w:val="26"/>
        </w:rPr>
        <w:t xml:space="preserve"> </w:t>
      </w:r>
      <w:r w:rsidRPr="00D30FBD">
        <w:rPr>
          <w:bCs/>
          <w:sz w:val="26"/>
          <w:szCs w:val="26"/>
        </w:rPr>
        <w:t>рублей.</w:t>
      </w:r>
      <w:r w:rsidR="00AA69DA" w:rsidRPr="00D30FBD">
        <w:rPr>
          <w:bCs/>
          <w:sz w:val="26"/>
          <w:szCs w:val="26"/>
        </w:rPr>
        <w:t xml:space="preserve"> </w:t>
      </w:r>
      <w:r w:rsidR="00406007" w:rsidRPr="00D30FBD">
        <w:rPr>
          <w:bCs/>
          <w:sz w:val="26"/>
          <w:szCs w:val="26"/>
        </w:rPr>
        <w:t xml:space="preserve">По результатам </w:t>
      </w:r>
      <w:r w:rsidR="0030329B" w:rsidRPr="00D30FBD">
        <w:rPr>
          <w:bCs/>
          <w:sz w:val="26"/>
          <w:szCs w:val="26"/>
        </w:rPr>
        <w:t xml:space="preserve">контрольной </w:t>
      </w:r>
      <w:r w:rsidR="00406007" w:rsidRPr="00D30FBD">
        <w:rPr>
          <w:bCs/>
          <w:sz w:val="26"/>
          <w:szCs w:val="26"/>
        </w:rPr>
        <w:t xml:space="preserve">деятельности </w:t>
      </w:r>
      <w:r w:rsidR="0030329B" w:rsidRPr="00D30FBD">
        <w:rPr>
          <w:bCs/>
          <w:sz w:val="26"/>
          <w:szCs w:val="26"/>
        </w:rPr>
        <w:t xml:space="preserve">выявлено </w:t>
      </w:r>
      <w:r w:rsidR="00CD6D5D" w:rsidRPr="00D30FBD">
        <w:rPr>
          <w:b/>
          <w:bCs/>
          <w:sz w:val="26"/>
          <w:szCs w:val="26"/>
        </w:rPr>
        <w:t>658</w:t>
      </w:r>
      <w:r w:rsidR="0030329B" w:rsidRPr="00D30FBD">
        <w:rPr>
          <w:b/>
          <w:bCs/>
          <w:sz w:val="26"/>
          <w:szCs w:val="26"/>
        </w:rPr>
        <w:t xml:space="preserve"> нарушений</w:t>
      </w:r>
      <w:r w:rsidR="006A7D35" w:rsidRPr="00D30FBD">
        <w:rPr>
          <w:b/>
          <w:bCs/>
          <w:sz w:val="26"/>
          <w:szCs w:val="26"/>
        </w:rPr>
        <w:t xml:space="preserve">, </w:t>
      </w:r>
      <w:r w:rsidR="006A7D35" w:rsidRPr="00D30FBD">
        <w:rPr>
          <w:bCs/>
          <w:sz w:val="26"/>
          <w:szCs w:val="26"/>
        </w:rPr>
        <w:t>о</w:t>
      </w:r>
      <w:r w:rsidR="0030329B" w:rsidRPr="00D30FBD">
        <w:rPr>
          <w:bCs/>
          <w:sz w:val="26"/>
          <w:szCs w:val="26"/>
        </w:rPr>
        <w:t xml:space="preserve">бщий объем </w:t>
      </w:r>
      <w:r w:rsidR="00465AB6" w:rsidRPr="00D30FBD">
        <w:rPr>
          <w:bCs/>
          <w:sz w:val="26"/>
          <w:szCs w:val="26"/>
        </w:rPr>
        <w:t xml:space="preserve">выявленных </w:t>
      </w:r>
      <w:r w:rsidR="00CD6D5D" w:rsidRPr="00D30FBD">
        <w:rPr>
          <w:bCs/>
          <w:sz w:val="26"/>
          <w:szCs w:val="26"/>
        </w:rPr>
        <w:t xml:space="preserve">финансовых </w:t>
      </w:r>
      <w:r w:rsidR="0030329B" w:rsidRPr="00D30FBD">
        <w:rPr>
          <w:bCs/>
          <w:sz w:val="26"/>
          <w:szCs w:val="26"/>
        </w:rPr>
        <w:t>нарушений составил</w:t>
      </w:r>
      <w:r w:rsidR="0030329B" w:rsidRPr="00D30FBD">
        <w:rPr>
          <w:b/>
          <w:bCs/>
          <w:sz w:val="26"/>
          <w:szCs w:val="26"/>
        </w:rPr>
        <w:t xml:space="preserve"> </w:t>
      </w:r>
      <w:r w:rsidR="00CD6D5D" w:rsidRPr="00D30FBD">
        <w:rPr>
          <w:b/>
          <w:bCs/>
          <w:sz w:val="26"/>
          <w:szCs w:val="26"/>
        </w:rPr>
        <w:t>5 747 907,1</w:t>
      </w:r>
      <w:r w:rsidR="0030329B" w:rsidRPr="00D30FBD">
        <w:rPr>
          <w:b/>
          <w:bCs/>
          <w:sz w:val="26"/>
          <w:szCs w:val="26"/>
        </w:rPr>
        <w:t xml:space="preserve"> тыс. рублей</w:t>
      </w:r>
      <w:r w:rsidR="0030329B" w:rsidRPr="00D30FBD">
        <w:rPr>
          <w:bCs/>
          <w:sz w:val="26"/>
          <w:szCs w:val="26"/>
        </w:rPr>
        <w:t>.</w:t>
      </w:r>
    </w:p>
    <w:p w:rsidR="00696F37" w:rsidRPr="00D30FBD" w:rsidRDefault="001765EA" w:rsidP="001765EA">
      <w:pPr>
        <w:spacing w:line="360" w:lineRule="auto"/>
        <w:ind w:firstLine="0"/>
        <w:jc w:val="center"/>
        <w:rPr>
          <w:b/>
          <w:bCs/>
          <w:sz w:val="26"/>
          <w:szCs w:val="26"/>
        </w:rPr>
      </w:pPr>
      <w:r w:rsidRPr="00D30FBD">
        <w:rPr>
          <w:b/>
          <w:bCs/>
          <w:sz w:val="26"/>
          <w:szCs w:val="26"/>
        </w:rPr>
        <w:t xml:space="preserve">Сведения о выявленных </w:t>
      </w:r>
      <w:r w:rsidR="00CD6D5D" w:rsidRPr="00D30FBD">
        <w:rPr>
          <w:b/>
          <w:bCs/>
          <w:sz w:val="26"/>
          <w:szCs w:val="26"/>
        </w:rPr>
        <w:t xml:space="preserve">КСП </w:t>
      </w:r>
      <w:r w:rsidRPr="00D30FBD">
        <w:rPr>
          <w:b/>
          <w:bCs/>
          <w:sz w:val="26"/>
          <w:szCs w:val="26"/>
        </w:rPr>
        <w:t xml:space="preserve">нарушениях в </w:t>
      </w:r>
      <w:r w:rsidR="00AA69DA" w:rsidRPr="00D30FBD">
        <w:rPr>
          <w:b/>
          <w:bCs/>
          <w:sz w:val="26"/>
          <w:szCs w:val="26"/>
        </w:rPr>
        <w:t>2020 году</w:t>
      </w:r>
    </w:p>
    <w:tbl>
      <w:tblPr>
        <w:tblStyle w:val="1"/>
        <w:tblW w:w="9582" w:type="dxa"/>
        <w:tblInd w:w="-289" w:type="dxa"/>
        <w:tblLayout w:type="fixed"/>
        <w:tblLook w:val="04A0" w:firstRow="1" w:lastRow="0" w:firstColumn="1" w:lastColumn="0" w:noHBand="0" w:noVBand="1"/>
      </w:tblPr>
      <w:tblGrid>
        <w:gridCol w:w="710"/>
        <w:gridCol w:w="4536"/>
        <w:gridCol w:w="1418"/>
        <w:gridCol w:w="1559"/>
        <w:gridCol w:w="1359"/>
      </w:tblGrid>
      <w:tr w:rsidR="00AA69DA" w:rsidRPr="00D30FBD" w:rsidTr="00AA69DA">
        <w:trPr>
          <w:trHeight w:val="759"/>
        </w:trPr>
        <w:tc>
          <w:tcPr>
            <w:tcW w:w="710" w:type="dxa"/>
            <w:vAlign w:val="center"/>
          </w:tcPr>
          <w:p w:rsidR="00AA69DA" w:rsidRPr="00D30FBD" w:rsidRDefault="00AA69DA" w:rsidP="00053A5B">
            <w:pPr>
              <w:autoSpaceDE w:val="0"/>
              <w:autoSpaceDN w:val="0"/>
              <w:adjustRightInd w:val="0"/>
              <w:ind w:firstLine="0"/>
              <w:jc w:val="center"/>
              <w:rPr>
                <w:sz w:val="22"/>
                <w:szCs w:val="22"/>
              </w:rPr>
            </w:pPr>
            <w:r w:rsidRPr="00D30FBD">
              <w:rPr>
                <w:sz w:val="22"/>
                <w:szCs w:val="22"/>
              </w:rPr>
              <w:t>№ п/п</w:t>
            </w:r>
          </w:p>
        </w:tc>
        <w:tc>
          <w:tcPr>
            <w:tcW w:w="4536" w:type="dxa"/>
            <w:vAlign w:val="center"/>
          </w:tcPr>
          <w:p w:rsidR="00AA69DA" w:rsidRPr="00D30FBD" w:rsidRDefault="00AA69DA" w:rsidP="00053A5B">
            <w:pPr>
              <w:autoSpaceDE w:val="0"/>
              <w:autoSpaceDN w:val="0"/>
              <w:adjustRightInd w:val="0"/>
              <w:ind w:firstLine="0"/>
              <w:jc w:val="center"/>
              <w:rPr>
                <w:b/>
                <w:sz w:val="22"/>
                <w:szCs w:val="22"/>
              </w:rPr>
            </w:pPr>
            <w:r w:rsidRPr="00D30FBD">
              <w:rPr>
                <w:b/>
                <w:sz w:val="22"/>
                <w:szCs w:val="22"/>
              </w:rPr>
              <w:t xml:space="preserve">Нарушения </w:t>
            </w:r>
          </w:p>
        </w:tc>
        <w:tc>
          <w:tcPr>
            <w:tcW w:w="1418" w:type="dxa"/>
            <w:vAlign w:val="center"/>
          </w:tcPr>
          <w:p w:rsidR="00AA69DA" w:rsidRPr="00D30FBD" w:rsidRDefault="00AA69DA" w:rsidP="00053A5B">
            <w:pPr>
              <w:autoSpaceDE w:val="0"/>
              <w:autoSpaceDN w:val="0"/>
              <w:adjustRightInd w:val="0"/>
              <w:ind w:firstLine="0"/>
              <w:jc w:val="center"/>
              <w:rPr>
                <w:b/>
                <w:sz w:val="22"/>
                <w:szCs w:val="22"/>
              </w:rPr>
            </w:pPr>
            <w:r w:rsidRPr="00D30FBD">
              <w:rPr>
                <w:b/>
                <w:sz w:val="22"/>
                <w:szCs w:val="22"/>
              </w:rPr>
              <w:t>Количество нарушений (ед.)</w:t>
            </w:r>
          </w:p>
        </w:tc>
        <w:tc>
          <w:tcPr>
            <w:tcW w:w="1559" w:type="dxa"/>
            <w:vAlign w:val="center"/>
          </w:tcPr>
          <w:p w:rsidR="00AA69DA" w:rsidRPr="00D30FBD" w:rsidRDefault="00AA69DA" w:rsidP="00053A5B">
            <w:pPr>
              <w:autoSpaceDE w:val="0"/>
              <w:autoSpaceDN w:val="0"/>
              <w:adjustRightInd w:val="0"/>
              <w:ind w:firstLine="0"/>
              <w:jc w:val="center"/>
              <w:rPr>
                <w:b/>
                <w:sz w:val="22"/>
                <w:szCs w:val="22"/>
              </w:rPr>
            </w:pPr>
            <w:r w:rsidRPr="00D30FBD">
              <w:rPr>
                <w:b/>
                <w:sz w:val="22"/>
                <w:szCs w:val="22"/>
              </w:rPr>
              <w:t>Сумма нарушений, (тыс. рублей)</w:t>
            </w:r>
          </w:p>
        </w:tc>
        <w:tc>
          <w:tcPr>
            <w:tcW w:w="1359" w:type="dxa"/>
          </w:tcPr>
          <w:p w:rsidR="00AA69DA" w:rsidRPr="00D30FBD" w:rsidRDefault="00AA69DA" w:rsidP="00053A5B">
            <w:pPr>
              <w:autoSpaceDE w:val="0"/>
              <w:autoSpaceDN w:val="0"/>
              <w:adjustRightInd w:val="0"/>
              <w:ind w:firstLine="0"/>
              <w:jc w:val="center"/>
              <w:rPr>
                <w:b/>
                <w:sz w:val="22"/>
                <w:szCs w:val="22"/>
              </w:rPr>
            </w:pPr>
            <w:r w:rsidRPr="00D30FBD">
              <w:rPr>
                <w:b/>
                <w:sz w:val="22"/>
                <w:szCs w:val="22"/>
              </w:rPr>
              <w:t>Удельный вес (%)</w:t>
            </w:r>
          </w:p>
        </w:tc>
      </w:tr>
      <w:tr w:rsidR="00AA69DA" w:rsidRPr="00D30FBD" w:rsidTr="00AA69DA">
        <w:trPr>
          <w:trHeight w:val="365"/>
        </w:trPr>
        <w:tc>
          <w:tcPr>
            <w:tcW w:w="710" w:type="dxa"/>
            <w:vAlign w:val="center"/>
          </w:tcPr>
          <w:p w:rsidR="00AA69DA" w:rsidRPr="00D30FBD" w:rsidRDefault="00AA69DA" w:rsidP="00AA69DA">
            <w:pPr>
              <w:autoSpaceDE w:val="0"/>
              <w:autoSpaceDN w:val="0"/>
              <w:adjustRightInd w:val="0"/>
              <w:jc w:val="left"/>
              <w:rPr>
                <w:sz w:val="22"/>
                <w:szCs w:val="22"/>
              </w:rPr>
            </w:pPr>
            <w:r w:rsidRPr="00D30FBD">
              <w:rPr>
                <w:sz w:val="22"/>
                <w:szCs w:val="22"/>
              </w:rPr>
              <w:t>11.</w:t>
            </w:r>
          </w:p>
        </w:tc>
        <w:tc>
          <w:tcPr>
            <w:tcW w:w="4536" w:type="dxa"/>
            <w:vAlign w:val="center"/>
          </w:tcPr>
          <w:p w:rsidR="00AA69DA" w:rsidRPr="00D30FBD" w:rsidRDefault="00AA69DA" w:rsidP="00AA69DA">
            <w:pPr>
              <w:autoSpaceDE w:val="0"/>
              <w:autoSpaceDN w:val="0"/>
              <w:adjustRightInd w:val="0"/>
              <w:ind w:firstLine="28"/>
              <w:jc w:val="left"/>
              <w:rPr>
                <w:sz w:val="22"/>
                <w:szCs w:val="22"/>
              </w:rPr>
            </w:pPr>
            <w:r w:rsidRPr="00D30FBD">
              <w:rPr>
                <w:sz w:val="22"/>
                <w:szCs w:val="22"/>
              </w:rPr>
              <w:t>Нарушения в ходе формирования бюджетов</w:t>
            </w:r>
          </w:p>
        </w:tc>
        <w:tc>
          <w:tcPr>
            <w:tcW w:w="1418" w:type="dxa"/>
            <w:vAlign w:val="center"/>
          </w:tcPr>
          <w:p w:rsidR="00AA69DA" w:rsidRPr="00D30FBD" w:rsidRDefault="00AA69DA" w:rsidP="00AA69DA">
            <w:pPr>
              <w:ind w:firstLine="0"/>
              <w:jc w:val="center"/>
              <w:rPr>
                <w:sz w:val="22"/>
                <w:szCs w:val="22"/>
              </w:rPr>
            </w:pPr>
            <w:r w:rsidRPr="00D30FBD">
              <w:rPr>
                <w:sz w:val="22"/>
                <w:szCs w:val="22"/>
              </w:rPr>
              <w:t>8</w:t>
            </w:r>
          </w:p>
        </w:tc>
        <w:tc>
          <w:tcPr>
            <w:tcW w:w="1559" w:type="dxa"/>
            <w:vAlign w:val="center"/>
          </w:tcPr>
          <w:p w:rsidR="00AA69DA" w:rsidRPr="00D30FBD" w:rsidRDefault="00AA69DA" w:rsidP="00AA69DA">
            <w:pPr>
              <w:ind w:firstLine="0"/>
              <w:jc w:val="center"/>
              <w:rPr>
                <w:sz w:val="22"/>
                <w:szCs w:val="22"/>
              </w:rPr>
            </w:pPr>
            <w:r w:rsidRPr="00D30FBD">
              <w:rPr>
                <w:sz w:val="22"/>
                <w:szCs w:val="22"/>
              </w:rPr>
              <w:t>2 074,0</w:t>
            </w:r>
          </w:p>
        </w:tc>
        <w:tc>
          <w:tcPr>
            <w:tcW w:w="1359" w:type="dxa"/>
            <w:vAlign w:val="center"/>
          </w:tcPr>
          <w:p w:rsidR="00AA69DA" w:rsidRPr="00D30FBD" w:rsidRDefault="00AA69DA" w:rsidP="00AA69DA">
            <w:pPr>
              <w:ind w:firstLine="0"/>
              <w:jc w:val="center"/>
              <w:rPr>
                <w:sz w:val="22"/>
                <w:szCs w:val="22"/>
              </w:rPr>
            </w:pPr>
            <w:r w:rsidRPr="00D30FBD">
              <w:rPr>
                <w:sz w:val="22"/>
                <w:szCs w:val="22"/>
              </w:rPr>
              <w:t>0,09</w:t>
            </w:r>
          </w:p>
        </w:tc>
      </w:tr>
      <w:tr w:rsidR="00AA69DA" w:rsidRPr="00D30FBD" w:rsidTr="00AA69DA">
        <w:trPr>
          <w:trHeight w:val="412"/>
        </w:trPr>
        <w:tc>
          <w:tcPr>
            <w:tcW w:w="710"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2.</w:t>
            </w:r>
          </w:p>
        </w:tc>
        <w:tc>
          <w:tcPr>
            <w:tcW w:w="4536"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Нарушения в ходе исполнения бюджетов</w:t>
            </w:r>
          </w:p>
        </w:tc>
        <w:tc>
          <w:tcPr>
            <w:tcW w:w="1418" w:type="dxa"/>
            <w:vAlign w:val="center"/>
          </w:tcPr>
          <w:p w:rsidR="00AA69DA" w:rsidRPr="00D30FBD" w:rsidRDefault="00AA69DA" w:rsidP="00AA69DA">
            <w:pPr>
              <w:ind w:firstLine="22"/>
              <w:jc w:val="center"/>
              <w:rPr>
                <w:sz w:val="22"/>
                <w:szCs w:val="22"/>
              </w:rPr>
            </w:pPr>
            <w:r w:rsidRPr="00D30FBD">
              <w:rPr>
                <w:sz w:val="22"/>
                <w:szCs w:val="22"/>
              </w:rPr>
              <w:t>189</w:t>
            </w:r>
          </w:p>
        </w:tc>
        <w:tc>
          <w:tcPr>
            <w:tcW w:w="1559" w:type="dxa"/>
            <w:vAlign w:val="center"/>
          </w:tcPr>
          <w:p w:rsidR="00AA69DA" w:rsidRPr="00D30FBD" w:rsidRDefault="00AA69DA" w:rsidP="00AA69DA">
            <w:pPr>
              <w:ind w:firstLine="22"/>
              <w:jc w:val="center"/>
              <w:rPr>
                <w:sz w:val="22"/>
                <w:szCs w:val="22"/>
              </w:rPr>
            </w:pPr>
            <w:r w:rsidRPr="00D30FBD">
              <w:rPr>
                <w:sz w:val="22"/>
                <w:szCs w:val="22"/>
              </w:rPr>
              <w:t>748 715,2</w:t>
            </w:r>
          </w:p>
        </w:tc>
        <w:tc>
          <w:tcPr>
            <w:tcW w:w="1359" w:type="dxa"/>
            <w:vAlign w:val="center"/>
          </w:tcPr>
          <w:p w:rsidR="00AA69DA" w:rsidRPr="00D30FBD" w:rsidRDefault="00AA69DA" w:rsidP="00AA69DA">
            <w:pPr>
              <w:ind w:firstLine="22"/>
              <w:jc w:val="center"/>
              <w:rPr>
                <w:sz w:val="22"/>
                <w:szCs w:val="22"/>
              </w:rPr>
            </w:pPr>
            <w:r w:rsidRPr="00D30FBD">
              <w:rPr>
                <w:sz w:val="22"/>
                <w:szCs w:val="22"/>
              </w:rPr>
              <w:t>13,0</w:t>
            </w:r>
          </w:p>
        </w:tc>
      </w:tr>
      <w:tr w:rsidR="00AA69DA" w:rsidRPr="00D30FBD" w:rsidTr="00AA69DA">
        <w:trPr>
          <w:trHeight w:val="416"/>
        </w:trPr>
        <w:tc>
          <w:tcPr>
            <w:tcW w:w="710"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3.</w:t>
            </w:r>
          </w:p>
        </w:tc>
        <w:tc>
          <w:tcPr>
            <w:tcW w:w="4536"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Нарушения при реализации Краевой адресной инвестиционной программы</w:t>
            </w:r>
          </w:p>
        </w:tc>
        <w:tc>
          <w:tcPr>
            <w:tcW w:w="1418" w:type="dxa"/>
            <w:vAlign w:val="center"/>
          </w:tcPr>
          <w:p w:rsidR="00AA69DA" w:rsidRPr="00D30FBD" w:rsidRDefault="00AA69DA" w:rsidP="00AA69DA">
            <w:pPr>
              <w:ind w:firstLine="0"/>
              <w:jc w:val="center"/>
              <w:rPr>
                <w:sz w:val="22"/>
                <w:szCs w:val="22"/>
              </w:rPr>
            </w:pPr>
            <w:r w:rsidRPr="00D30FBD">
              <w:rPr>
                <w:sz w:val="22"/>
                <w:szCs w:val="22"/>
              </w:rPr>
              <w:t>60</w:t>
            </w:r>
          </w:p>
        </w:tc>
        <w:tc>
          <w:tcPr>
            <w:tcW w:w="1559" w:type="dxa"/>
            <w:vAlign w:val="center"/>
          </w:tcPr>
          <w:p w:rsidR="00AA69DA" w:rsidRPr="00D30FBD" w:rsidRDefault="00AA69DA" w:rsidP="00AA69DA">
            <w:pPr>
              <w:ind w:firstLine="0"/>
              <w:jc w:val="center"/>
              <w:rPr>
                <w:sz w:val="22"/>
                <w:szCs w:val="22"/>
              </w:rPr>
            </w:pPr>
            <w:r w:rsidRPr="00D30FBD">
              <w:rPr>
                <w:sz w:val="22"/>
                <w:szCs w:val="22"/>
              </w:rPr>
              <w:t>-</w:t>
            </w:r>
          </w:p>
        </w:tc>
        <w:tc>
          <w:tcPr>
            <w:tcW w:w="1359" w:type="dxa"/>
            <w:vAlign w:val="center"/>
          </w:tcPr>
          <w:p w:rsidR="00AA69DA" w:rsidRPr="00D30FBD" w:rsidRDefault="00AA69DA" w:rsidP="00AA69DA">
            <w:pPr>
              <w:ind w:firstLine="0"/>
              <w:jc w:val="center"/>
              <w:rPr>
                <w:sz w:val="22"/>
                <w:szCs w:val="22"/>
              </w:rPr>
            </w:pPr>
            <w:r w:rsidRPr="00D30FBD">
              <w:rPr>
                <w:sz w:val="22"/>
                <w:szCs w:val="22"/>
              </w:rPr>
              <w:t>-</w:t>
            </w:r>
          </w:p>
        </w:tc>
      </w:tr>
      <w:tr w:rsidR="00AA69DA" w:rsidRPr="00D30FBD" w:rsidTr="00AA69DA">
        <w:trPr>
          <w:trHeight w:val="419"/>
        </w:trPr>
        <w:tc>
          <w:tcPr>
            <w:tcW w:w="710"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4.</w:t>
            </w:r>
          </w:p>
        </w:tc>
        <w:tc>
          <w:tcPr>
            <w:tcW w:w="4536"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Нарушения бухгалтерского учета, отчетности и кассовых операций</w:t>
            </w:r>
          </w:p>
        </w:tc>
        <w:tc>
          <w:tcPr>
            <w:tcW w:w="1418" w:type="dxa"/>
            <w:vAlign w:val="center"/>
          </w:tcPr>
          <w:p w:rsidR="00AA69DA" w:rsidRPr="00D30FBD" w:rsidRDefault="00AA69DA" w:rsidP="00AA69DA">
            <w:pPr>
              <w:ind w:firstLine="22"/>
              <w:jc w:val="center"/>
              <w:rPr>
                <w:sz w:val="22"/>
                <w:szCs w:val="22"/>
              </w:rPr>
            </w:pPr>
            <w:r w:rsidRPr="00D30FBD">
              <w:rPr>
                <w:sz w:val="22"/>
                <w:szCs w:val="22"/>
              </w:rPr>
              <w:t>134</w:t>
            </w:r>
          </w:p>
        </w:tc>
        <w:tc>
          <w:tcPr>
            <w:tcW w:w="1559" w:type="dxa"/>
            <w:vAlign w:val="center"/>
          </w:tcPr>
          <w:p w:rsidR="00AA69DA" w:rsidRPr="00D30FBD" w:rsidRDefault="00AA69DA" w:rsidP="00AA69DA">
            <w:pPr>
              <w:ind w:firstLine="22"/>
              <w:jc w:val="center"/>
              <w:rPr>
                <w:sz w:val="22"/>
                <w:szCs w:val="22"/>
              </w:rPr>
            </w:pPr>
            <w:r w:rsidRPr="00D30FBD">
              <w:rPr>
                <w:sz w:val="22"/>
                <w:szCs w:val="22"/>
              </w:rPr>
              <w:t>3 327 924,0</w:t>
            </w:r>
          </w:p>
        </w:tc>
        <w:tc>
          <w:tcPr>
            <w:tcW w:w="1359" w:type="dxa"/>
            <w:vAlign w:val="center"/>
          </w:tcPr>
          <w:p w:rsidR="00AA69DA" w:rsidRPr="00D30FBD" w:rsidRDefault="00AA69DA" w:rsidP="00AA69DA">
            <w:pPr>
              <w:ind w:firstLine="22"/>
              <w:jc w:val="center"/>
              <w:rPr>
                <w:sz w:val="22"/>
                <w:szCs w:val="22"/>
              </w:rPr>
            </w:pPr>
            <w:r w:rsidRPr="00D30FBD">
              <w:rPr>
                <w:sz w:val="22"/>
                <w:szCs w:val="22"/>
              </w:rPr>
              <w:t>57,9</w:t>
            </w:r>
          </w:p>
        </w:tc>
      </w:tr>
      <w:tr w:rsidR="00AA69DA" w:rsidRPr="00D30FBD" w:rsidTr="00AA69DA">
        <w:trPr>
          <w:trHeight w:val="423"/>
        </w:trPr>
        <w:tc>
          <w:tcPr>
            <w:tcW w:w="710"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5.</w:t>
            </w:r>
          </w:p>
        </w:tc>
        <w:tc>
          <w:tcPr>
            <w:tcW w:w="4536"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Нарушения в сфере управления и распоряжения имуществом</w:t>
            </w:r>
          </w:p>
        </w:tc>
        <w:tc>
          <w:tcPr>
            <w:tcW w:w="1418" w:type="dxa"/>
            <w:vAlign w:val="center"/>
          </w:tcPr>
          <w:p w:rsidR="00AA69DA" w:rsidRPr="00D30FBD" w:rsidRDefault="00AA69DA" w:rsidP="00AA69DA">
            <w:pPr>
              <w:ind w:firstLine="22"/>
              <w:jc w:val="center"/>
              <w:rPr>
                <w:sz w:val="22"/>
                <w:szCs w:val="22"/>
              </w:rPr>
            </w:pPr>
            <w:r w:rsidRPr="00D30FBD">
              <w:rPr>
                <w:sz w:val="22"/>
                <w:szCs w:val="22"/>
              </w:rPr>
              <w:t>22</w:t>
            </w:r>
          </w:p>
        </w:tc>
        <w:tc>
          <w:tcPr>
            <w:tcW w:w="1559" w:type="dxa"/>
            <w:vAlign w:val="center"/>
          </w:tcPr>
          <w:p w:rsidR="00AA69DA" w:rsidRPr="00D30FBD" w:rsidRDefault="00AA69DA" w:rsidP="00AA69DA">
            <w:pPr>
              <w:ind w:firstLine="22"/>
              <w:jc w:val="center"/>
              <w:rPr>
                <w:sz w:val="22"/>
                <w:szCs w:val="22"/>
              </w:rPr>
            </w:pPr>
            <w:r w:rsidRPr="00D30FBD">
              <w:rPr>
                <w:sz w:val="22"/>
                <w:szCs w:val="22"/>
              </w:rPr>
              <w:t>570,3</w:t>
            </w:r>
          </w:p>
        </w:tc>
        <w:tc>
          <w:tcPr>
            <w:tcW w:w="1359" w:type="dxa"/>
            <w:vAlign w:val="center"/>
          </w:tcPr>
          <w:p w:rsidR="00AA69DA" w:rsidRPr="00D30FBD" w:rsidRDefault="00AA69DA" w:rsidP="00AA69DA">
            <w:pPr>
              <w:ind w:firstLine="22"/>
              <w:jc w:val="center"/>
              <w:rPr>
                <w:sz w:val="22"/>
                <w:szCs w:val="22"/>
              </w:rPr>
            </w:pPr>
            <w:r w:rsidRPr="00D30FBD">
              <w:rPr>
                <w:sz w:val="22"/>
                <w:szCs w:val="22"/>
              </w:rPr>
              <w:t>0,01</w:t>
            </w:r>
          </w:p>
        </w:tc>
      </w:tr>
      <w:tr w:rsidR="00AA69DA" w:rsidRPr="00D30FBD" w:rsidTr="00AA69DA">
        <w:trPr>
          <w:trHeight w:val="428"/>
        </w:trPr>
        <w:tc>
          <w:tcPr>
            <w:tcW w:w="710"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6.</w:t>
            </w:r>
          </w:p>
        </w:tc>
        <w:tc>
          <w:tcPr>
            <w:tcW w:w="4536"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 xml:space="preserve">Нарушения при осуществлении государственных (муниципальных) закупок </w:t>
            </w:r>
          </w:p>
        </w:tc>
        <w:tc>
          <w:tcPr>
            <w:tcW w:w="1418" w:type="dxa"/>
            <w:vAlign w:val="center"/>
          </w:tcPr>
          <w:p w:rsidR="00AA69DA" w:rsidRPr="00D30FBD" w:rsidRDefault="00AA69DA" w:rsidP="00AA69DA">
            <w:pPr>
              <w:ind w:firstLine="0"/>
              <w:jc w:val="center"/>
              <w:rPr>
                <w:sz w:val="22"/>
                <w:szCs w:val="22"/>
              </w:rPr>
            </w:pPr>
            <w:r w:rsidRPr="00D30FBD">
              <w:rPr>
                <w:sz w:val="22"/>
                <w:szCs w:val="22"/>
              </w:rPr>
              <w:t>140</w:t>
            </w:r>
          </w:p>
        </w:tc>
        <w:tc>
          <w:tcPr>
            <w:tcW w:w="1559" w:type="dxa"/>
            <w:vAlign w:val="center"/>
          </w:tcPr>
          <w:p w:rsidR="00AA69DA" w:rsidRPr="00D30FBD" w:rsidRDefault="00AA69DA" w:rsidP="00AA69DA">
            <w:pPr>
              <w:ind w:firstLine="0"/>
              <w:jc w:val="center"/>
              <w:rPr>
                <w:sz w:val="22"/>
                <w:szCs w:val="22"/>
              </w:rPr>
            </w:pPr>
            <w:r w:rsidRPr="00D30FBD">
              <w:rPr>
                <w:sz w:val="22"/>
                <w:szCs w:val="22"/>
              </w:rPr>
              <w:t>424 898,9</w:t>
            </w:r>
          </w:p>
        </w:tc>
        <w:tc>
          <w:tcPr>
            <w:tcW w:w="1359" w:type="dxa"/>
            <w:vAlign w:val="center"/>
          </w:tcPr>
          <w:p w:rsidR="00AA69DA" w:rsidRPr="00D30FBD" w:rsidRDefault="00AA69DA" w:rsidP="00AA69DA">
            <w:pPr>
              <w:ind w:firstLine="22"/>
              <w:jc w:val="center"/>
              <w:rPr>
                <w:sz w:val="22"/>
                <w:szCs w:val="22"/>
              </w:rPr>
            </w:pPr>
            <w:r w:rsidRPr="00D30FBD">
              <w:rPr>
                <w:sz w:val="22"/>
                <w:szCs w:val="22"/>
              </w:rPr>
              <w:t>7,4</w:t>
            </w:r>
          </w:p>
        </w:tc>
      </w:tr>
      <w:tr w:rsidR="00AA69DA" w:rsidRPr="00D30FBD" w:rsidTr="00AA69DA">
        <w:trPr>
          <w:trHeight w:val="418"/>
        </w:trPr>
        <w:tc>
          <w:tcPr>
            <w:tcW w:w="710"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7.</w:t>
            </w:r>
          </w:p>
        </w:tc>
        <w:tc>
          <w:tcPr>
            <w:tcW w:w="4536" w:type="dxa"/>
            <w:vAlign w:val="center"/>
          </w:tcPr>
          <w:p w:rsidR="00AA69DA" w:rsidRPr="00D30FBD" w:rsidRDefault="00AA69DA" w:rsidP="00AA69DA">
            <w:pPr>
              <w:autoSpaceDE w:val="0"/>
              <w:autoSpaceDN w:val="0"/>
              <w:adjustRightInd w:val="0"/>
              <w:ind w:firstLine="0"/>
              <w:jc w:val="left"/>
              <w:rPr>
                <w:sz w:val="22"/>
                <w:szCs w:val="22"/>
              </w:rPr>
            </w:pPr>
            <w:r w:rsidRPr="00D30FBD">
              <w:rPr>
                <w:sz w:val="22"/>
                <w:szCs w:val="22"/>
              </w:rPr>
              <w:t xml:space="preserve">Неэффективное использование бюджетных средств </w:t>
            </w:r>
          </w:p>
        </w:tc>
        <w:tc>
          <w:tcPr>
            <w:tcW w:w="1418" w:type="dxa"/>
            <w:vAlign w:val="center"/>
          </w:tcPr>
          <w:p w:rsidR="00AA69DA" w:rsidRPr="00D30FBD" w:rsidRDefault="00AA69DA" w:rsidP="00AA69DA">
            <w:pPr>
              <w:ind w:firstLine="0"/>
              <w:jc w:val="center"/>
              <w:rPr>
                <w:sz w:val="22"/>
                <w:szCs w:val="22"/>
              </w:rPr>
            </w:pPr>
            <w:r w:rsidRPr="00D30FBD">
              <w:rPr>
                <w:sz w:val="22"/>
                <w:szCs w:val="22"/>
              </w:rPr>
              <w:t>105</w:t>
            </w:r>
          </w:p>
        </w:tc>
        <w:tc>
          <w:tcPr>
            <w:tcW w:w="1559" w:type="dxa"/>
            <w:vAlign w:val="center"/>
          </w:tcPr>
          <w:p w:rsidR="00AA69DA" w:rsidRPr="00D30FBD" w:rsidRDefault="00AA69DA" w:rsidP="00AA69DA">
            <w:pPr>
              <w:ind w:firstLine="0"/>
              <w:jc w:val="center"/>
              <w:rPr>
                <w:sz w:val="22"/>
                <w:szCs w:val="22"/>
              </w:rPr>
            </w:pPr>
            <w:r w:rsidRPr="00D30FBD">
              <w:rPr>
                <w:sz w:val="22"/>
                <w:szCs w:val="22"/>
              </w:rPr>
              <w:t>1 243 724,7</w:t>
            </w:r>
          </w:p>
        </w:tc>
        <w:tc>
          <w:tcPr>
            <w:tcW w:w="1359" w:type="dxa"/>
            <w:vAlign w:val="center"/>
          </w:tcPr>
          <w:p w:rsidR="00AA69DA" w:rsidRPr="00D30FBD" w:rsidRDefault="00AA69DA" w:rsidP="00AA69DA">
            <w:pPr>
              <w:ind w:firstLine="0"/>
              <w:jc w:val="center"/>
              <w:rPr>
                <w:sz w:val="22"/>
                <w:szCs w:val="22"/>
              </w:rPr>
            </w:pPr>
            <w:r w:rsidRPr="00D30FBD">
              <w:rPr>
                <w:sz w:val="22"/>
                <w:szCs w:val="22"/>
              </w:rPr>
              <w:t>21,6</w:t>
            </w:r>
          </w:p>
        </w:tc>
      </w:tr>
      <w:tr w:rsidR="00AA69DA" w:rsidRPr="00D30FBD" w:rsidTr="00AA69DA">
        <w:trPr>
          <w:trHeight w:val="421"/>
        </w:trPr>
        <w:tc>
          <w:tcPr>
            <w:tcW w:w="710" w:type="dxa"/>
          </w:tcPr>
          <w:p w:rsidR="00AA69DA" w:rsidRPr="00D30FBD" w:rsidRDefault="00AA69DA" w:rsidP="00AA69DA">
            <w:pPr>
              <w:autoSpaceDE w:val="0"/>
              <w:autoSpaceDN w:val="0"/>
              <w:adjustRightInd w:val="0"/>
              <w:ind w:firstLine="0"/>
              <w:jc w:val="center"/>
              <w:rPr>
                <w:sz w:val="22"/>
                <w:szCs w:val="22"/>
              </w:rPr>
            </w:pPr>
          </w:p>
        </w:tc>
        <w:tc>
          <w:tcPr>
            <w:tcW w:w="4536" w:type="dxa"/>
            <w:vAlign w:val="center"/>
          </w:tcPr>
          <w:p w:rsidR="00AA69DA" w:rsidRPr="00D30FBD" w:rsidRDefault="00AA69DA" w:rsidP="00AA69DA">
            <w:pPr>
              <w:autoSpaceDE w:val="0"/>
              <w:autoSpaceDN w:val="0"/>
              <w:adjustRightInd w:val="0"/>
              <w:jc w:val="left"/>
              <w:rPr>
                <w:b/>
                <w:sz w:val="22"/>
                <w:szCs w:val="22"/>
              </w:rPr>
            </w:pPr>
            <w:r w:rsidRPr="00D30FBD">
              <w:rPr>
                <w:b/>
                <w:sz w:val="22"/>
                <w:szCs w:val="22"/>
              </w:rPr>
              <w:t>Итого нарушений</w:t>
            </w:r>
          </w:p>
        </w:tc>
        <w:tc>
          <w:tcPr>
            <w:tcW w:w="1418" w:type="dxa"/>
            <w:vAlign w:val="center"/>
          </w:tcPr>
          <w:p w:rsidR="00AA69DA" w:rsidRPr="00D30FBD" w:rsidRDefault="00AA69DA" w:rsidP="00AA69DA">
            <w:pPr>
              <w:autoSpaceDE w:val="0"/>
              <w:autoSpaceDN w:val="0"/>
              <w:adjustRightInd w:val="0"/>
              <w:ind w:firstLine="0"/>
              <w:jc w:val="center"/>
              <w:rPr>
                <w:b/>
                <w:sz w:val="22"/>
                <w:szCs w:val="22"/>
              </w:rPr>
            </w:pPr>
            <w:r w:rsidRPr="00D30FBD">
              <w:rPr>
                <w:b/>
                <w:sz w:val="22"/>
                <w:szCs w:val="22"/>
              </w:rPr>
              <w:t>658</w:t>
            </w:r>
          </w:p>
        </w:tc>
        <w:tc>
          <w:tcPr>
            <w:tcW w:w="1559" w:type="dxa"/>
            <w:vAlign w:val="center"/>
          </w:tcPr>
          <w:p w:rsidR="00AA69DA" w:rsidRPr="00D30FBD" w:rsidRDefault="00AA69DA" w:rsidP="00AA69DA">
            <w:pPr>
              <w:autoSpaceDE w:val="0"/>
              <w:autoSpaceDN w:val="0"/>
              <w:adjustRightInd w:val="0"/>
              <w:ind w:firstLine="0"/>
              <w:jc w:val="center"/>
              <w:rPr>
                <w:b/>
                <w:sz w:val="22"/>
                <w:szCs w:val="22"/>
              </w:rPr>
            </w:pPr>
            <w:r w:rsidRPr="00D30FBD">
              <w:rPr>
                <w:b/>
                <w:sz w:val="22"/>
                <w:szCs w:val="22"/>
              </w:rPr>
              <w:t>5 747 907,1</w:t>
            </w:r>
          </w:p>
        </w:tc>
        <w:tc>
          <w:tcPr>
            <w:tcW w:w="1359" w:type="dxa"/>
            <w:vAlign w:val="center"/>
          </w:tcPr>
          <w:p w:rsidR="00AA69DA" w:rsidRPr="00D30FBD" w:rsidRDefault="00AA69DA" w:rsidP="00AA69DA">
            <w:pPr>
              <w:ind w:firstLine="0"/>
              <w:jc w:val="center"/>
              <w:rPr>
                <w:b/>
                <w:sz w:val="22"/>
                <w:szCs w:val="22"/>
              </w:rPr>
            </w:pPr>
            <w:r w:rsidRPr="00D30FBD">
              <w:rPr>
                <w:b/>
                <w:sz w:val="22"/>
                <w:szCs w:val="22"/>
              </w:rPr>
              <w:t>100,0</w:t>
            </w:r>
          </w:p>
        </w:tc>
      </w:tr>
    </w:tbl>
    <w:p w:rsidR="001765EA" w:rsidRPr="00D30FBD" w:rsidRDefault="001765EA" w:rsidP="001765EA">
      <w:pPr>
        <w:spacing w:line="360" w:lineRule="auto"/>
        <w:ind w:firstLine="567"/>
        <w:jc w:val="center"/>
        <w:rPr>
          <w:b/>
          <w:bCs/>
          <w:sz w:val="16"/>
          <w:szCs w:val="16"/>
        </w:rPr>
      </w:pPr>
    </w:p>
    <w:p w:rsidR="00053892" w:rsidRDefault="00FD79E9" w:rsidP="00FD79E9">
      <w:pPr>
        <w:spacing w:line="360" w:lineRule="auto"/>
        <w:ind w:firstLine="567"/>
        <w:rPr>
          <w:bCs/>
          <w:sz w:val="26"/>
          <w:szCs w:val="26"/>
        </w:rPr>
      </w:pPr>
      <w:r w:rsidRPr="00D30FBD">
        <w:rPr>
          <w:bCs/>
          <w:sz w:val="26"/>
          <w:szCs w:val="26"/>
        </w:rPr>
        <w:t>Основн</w:t>
      </w:r>
      <w:r w:rsidR="00053892" w:rsidRPr="00D30FBD">
        <w:rPr>
          <w:bCs/>
          <w:sz w:val="26"/>
          <w:szCs w:val="26"/>
        </w:rPr>
        <w:t>ую</w:t>
      </w:r>
      <w:r w:rsidRPr="00D30FBD">
        <w:rPr>
          <w:bCs/>
          <w:sz w:val="26"/>
          <w:szCs w:val="26"/>
        </w:rPr>
        <w:t xml:space="preserve"> дол</w:t>
      </w:r>
      <w:r w:rsidR="00053892" w:rsidRPr="00D30FBD">
        <w:rPr>
          <w:bCs/>
          <w:sz w:val="26"/>
          <w:szCs w:val="26"/>
        </w:rPr>
        <w:t>ю</w:t>
      </w:r>
      <w:r w:rsidRPr="00D30FBD">
        <w:rPr>
          <w:bCs/>
          <w:sz w:val="26"/>
          <w:szCs w:val="26"/>
        </w:rPr>
        <w:t xml:space="preserve"> нарушений (в сумме 3 229 153,2 тыс. рублей</w:t>
      </w:r>
      <w:r w:rsidR="00B134B6" w:rsidRPr="00D30FBD">
        <w:rPr>
          <w:bCs/>
          <w:sz w:val="26"/>
          <w:szCs w:val="26"/>
        </w:rPr>
        <w:t>, или 56,2% общего объема выявленных нарушений</w:t>
      </w:r>
      <w:r w:rsidRPr="00D30FBD">
        <w:rPr>
          <w:bCs/>
          <w:sz w:val="26"/>
          <w:szCs w:val="26"/>
        </w:rPr>
        <w:t xml:space="preserve">) </w:t>
      </w:r>
      <w:r w:rsidR="00053892" w:rsidRPr="00D30FBD">
        <w:rPr>
          <w:bCs/>
          <w:sz w:val="26"/>
          <w:szCs w:val="26"/>
        </w:rPr>
        <w:t>составил факт искажения показателей в формах годовой бюджетной отчетности</w:t>
      </w:r>
      <w:r w:rsidR="00053892" w:rsidRPr="00D30FBD">
        <w:rPr>
          <w:sz w:val="28"/>
          <w:szCs w:val="28"/>
        </w:rPr>
        <w:t xml:space="preserve"> по</w:t>
      </w:r>
      <w:r w:rsidR="00053892">
        <w:rPr>
          <w:sz w:val="28"/>
          <w:szCs w:val="28"/>
        </w:rPr>
        <w:t xml:space="preserve"> о</w:t>
      </w:r>
      <w:r w:rsidR="00053892" w:rsidRPr="00053892">
        <w:rPr>
          <w:bCs/>
          <w:sz w:val="26"/>
          <w:szCs w:val="26"/>
        </w:rPr>
        <w:t>бъект</w:t>
      </w:r>
      <w:r w:rsidR="00053892">
        <w:rPr>
          <w:bCs/>
          <w:sz w:val="26"/>
          <w:szCs w:val="26"/>
        </w:rPr>
        <w:t>ам</w:t>
      </w:r>
      <w:r w:rsidR="00053892" w:rsidRPr="00053892">
        <w:rPr>
          <w:bCs/>
          <w:sz w:val="26"/>
          <w:szCs w:val="26"/>
        </w:rPr>
        <w:t xml:space="preserve"> капитальных вложений</w:t>
      </w:r>
      <w:r w:rsidR="00053892">
        <w:rPr>
          <w:bCs/>
          <w:sz w:val="26"/>
          <w:szCs w:val="26"/>
        </w:rPr>
        <w:t>,</w:t>
      </w:r>
      <w:r w:rsidR="00053892" w:rsidRPr="00053892">
        <w:rPr>
          <w:bCs/>
          <w:sz w:val="26"/>
          <w:szCs w:val="26"/>
        </w:rPr>
        <w:t xml:space="preserve"> </w:t>
      </w:r>
      <w:r w:rsidRPr="00FD79E9">
        <w:rPr>
          <w:bCs/>
          <w:sz w:val="26"/>
          <w:szCs w:val="26"/>
        </w:rPr>
        <w:t>выявлен</w:t>
      </w:r>
      <w:r w:rsidR="00053892">
        <w:rPr>
          <w:bCs/>
          <w:sz w:val="26"/>
          <w:szCs w:val="26"/>
        </w:rPr>
        <w:t xml:space="preserve">ный </w:t>
      </w:r>
      <w:r w:rsidRPr="00FD79E9">
        <w:rPr>
          <w:bCs/>
          <w:sz w:val="26"/>
          <w:szCs w:val="26"/>
        </w:rPr>
        <w:t>при проведении провер</w:t>
      </w:r>
      <w:r w:rsidR="00053892">
        <w:rPr>
          <w:bCs/>
          <w:sz w:val="26"/>
          <w:szCs w:val="26"/>
        </w:rPr>
        <w:t>о</w:t>
      </w:r>
      <w:r w:rsidRPr="00FD79E9">
        <w:rPr>
          <w:bCs/>
          <w:sz w:val="26"/>
          <w:szCs w:val="26"/>
        </w:rPr>
        <w:t>к</w:t>
      </w:r>
      <w:r w:rsidR="00053892">
        <w:rPr>
          <w:bCs/>
          <w:sz w:val="26"/>
          <w:szCs w:val="26"/>
        </w:rPr>
        <w:t xml:space="preserve"> в</w:t>
      </w:r>
      <w:r w:rsidR="00053892" w:rsidRPr="00053892">
        <w:rPr>
          <w:szCs w:val="24"/>
        </w:rPr>
        <w:t xml:space="preserve"> </w:t>
      </w:r>
      <w:r w:rsidR="00053892" w:rsidRPr="00053892">
        <w:rPr>
          <w:bCs/>
          <w:sz w:val="26"/>
          <w:szCs w:val="26"/>
        </w:rPr>
        <w:t>Министерстве финансов Забайкальского края, Министерстве строительства, дорожного хозяйства и транспорта Забайкальского края и ГКУ «Служба единого заказчика» Забайкальского края.</w:t>
      </w:r>
    </w:p>
    <w:p w:rsidR="0099295C" w:rsidRDefault="0099295C" w:rsidP="00A9788A">
      <w:pPr>
        <w:spacing w:line="360" w:lineRule="auto"/>
        <w:ind w:firstLine="567"/>
        <w:rPr>
          <w:bCs/>
          <w:sz w:val="26"/>
          <w:szCs w:val="26"/>
        </w:rPr>
      </w:pPr>
      <w:r w:rsidRPr="0099295C">
        <w:rPr>
          <w:bCs/>
          <w:sz w:val="26"/>
          <w:szCs w:val="26"/>
        </w:rPr>
        <w:t xml:space="preserve">В отчетном периоде выявлены факты неэффективного использования бюджетных средств на </w:t>
      </w:r>
      <w:r>
        <w:rPr>
          <w:bCs/>
          <w:sz w:val="26"/>
          <w:szCs w:val="26"/>
        </w:rPr>
        <w:t xml:space="preserve">общую </w:t>
      </w:r>
      <w:r w:rsidRPr="0099295C">
        <w:rPr>
          <w:bCs/>
          <w:sz w:val="26"/>
          <w:szCs w:val="26"/>
        </w:rPr>
        <w:t xml:space="preserve">сумму </w:t>
      </w:r>
      <w:r>
        <w:rPr>
          <w:bCs/>
          <w:sz w:val="26"/>
          <w:szCs w:val="26"/>
        </w:rPr>
        <w:t xml:space="preserve">1 243 724,7 </w:t>
      </w:r>
      <w:r w:rsidRPr="0099295C">
        <w:rPr>
          <w:bCs/>
          <w:sz w:val="26"/>
          <w:szCs w:val="26"/>
        </w:rPr>
        <w:t>тыс. рублей</w:t>
      </w:r>
      <w:r>
        <w:rPr>
          <w:bCs/>
          <w:sz w:val="26"/>
          <w:szCs w:val="26"/>
        </w:rPr>
        <w:t xml:space="preserve"> (21,6% общего объема </w:t>
      </w:r>
      <w:r w:rsidRPr="0099295C">
        <w:rPr>
          <w:bCs/>
          <w:sz w:val="26"/>
          <w:szCs w:val="26"/>
        </w:rPr>
        <w:t xml:space="preserve">финансовых нарушений). Основная доля неэффективного использования бюджетных средств выявлена при проведении проверки осуществления капитальных вложений за счет </w:t>
      </w:r>
      <w:r w:rsidR="00D21F39">
        <w:rPr>
          <w:bCs/>
          <w:sz w:val="26"/>
          <w:szCs w:val="26"/>
        </w:rPr>
        <w:t xml:space="preserve">краевого </w:t>
      </w:r>
      <w:r w:rsidRPr="0099295C">
        <w:rPr>
          <w:bCs/>
          <w:sz w:val="26"/>
          <w:szCs w:val="26"/>
        </w:rPr>
        <w:t>бюджета в объекты муниципальной собственности</w:t>
      </w:r>
      <w:r>
        <w:rPr>
          <w:bCs/>
          <w:sz w:val="26"/>
          <w:szCs w:val="26"/>
        </w:rPr>
        <w:t xml:space="preserve"> (1 051 360,4 тыс. рублей, или 18,3% общего объема выявленных нарушений).</w:t>
      </w:r>
    </w:p>
    <w:p w:rsidR="00A9788A" w:rsidRPr="00A9788A" w:rsidRDefault="00A9788A" w:rsidP="00A9788A">
      <w:pPr>
        <w:spacing w:line="360" w:lineRule="auto"/>
        <w:ind w:firstLine="567"/>
        <w:rPr>
          <w:bCs/>
          <w:sz w:val="26"/>
          <w:szCs w:val="26"/>
        </w:rPr>
      </w:pPr>
      <w:r w:rsidRPr="00A9788A">
        <w:rPr>
          <w:bCs/>
          <w:sz w:val="26"/>
          <w:szCs w:val="26"/>
        </w:rPr>
        <w:t>Результаты внешнего государственного</w:t>
      </w:r>
      <w:r>
        <w:rPr>
          <w:bCs/>
          <w:sz w:val="26"/>
          <w:szCs w:val="26"/>
        </w:rPr>
        <w:t xml:space="preserve"> финансового контроля свидетельствуют о том, что </w:t>
      </w:r>
      <w:r w:rsidR="0099295C">
        <w:rPr>
          <w:bCs/>
          <w:sz w:val="26"/>
          <w:szCs w:val="26"/>
        </w:rPr>
        <w:t>существенный</w:t>
      </w:r>
      <w:r w:rsidRPr="00A9788A">
        <w:rPr>
          <w:bCs/>
          <w:sz w:val="26"/>
          <w:szCs w:val="26"/>
        </w:rPr>
        <w:t xml:space="preserve"> удельный вес в общем объеме выявленных нарушений </w:t>
      </w:r>
      <w:r w:rsidR="009079CF">
        <w:rPr>
          <w:bCs/>
          <w:sz w:val="26"/>
          <w:szCs w:val="26"/>
        </w:rPr>
        <w:t xml:space="preserve">также </w:t>
      </w:r>
      <w:r w:rsidRPr="00A9788A">
        <w:rPr>
          <w:bCs/>
          <w:sz w:val="26"/>
          <w:szCs w:val="26"/>
        </w:rPr>
        <w:t xml:space="preserve">приходится на нарушения, допускаемые при исполнении бюджета – </w:t>
      </w:r>
      <w:r w:rsidR="00B134B6">
        <w:rPr>
          <w:bCs/>
          <w:sz w:val="26"/>
          <w:szCs w:val="26"/>
        </w:rPr>
        <w:t>748 715,2</w:t>
      </w:r>
      <w:r w:rsidRPr="00A9788A">
        <w:rPr>
          <w:bCs/>
          <w:sz w:val="26"/>
          <w:szCs w:val="26"/>
        </w:rPr>
        <w:t xml:space="preserve"> тыс. рублей (</w:t>
      </w:r>
      <w:r w:rsidR="00B134B6">
        <w:rPr>
          <w:bCs/>
          <w:sz w:val="26"/>
          <w:szCs w:val="26"/>
        </w:rPr>
        <w:t>13,0</w:t>
      </w:r>
      <w:r w:rsidRPr="00A9788A">
        <w:rPr>
          <w:bCs/>
          <w:sz w:val="26"/>
          <w:szCs w:val="26"/>
        </w:rPr>
        <w:t>% общего объема нарушений).</w:t>
      </w:r>
      <w:r w:rsidR="00246199" w:rsidRPr="00246199">
        <w:t xml:space="preserve"> </w:t>
      </w:r>
      <w:r w:rsidR="00246199" w:rsidRPr="00246199">
        <w:rPr>
          <w:bCs/>
          <w:sz w:val="26"/>
          <w:szCs w:val="26"/>
        </w:rPr>
        <w:t xml:space="preserve">Основную долю составили </w:t>
      </w:r>
      <w:r w:rsidR="00BF6965" w:rsidRPr="00246199">
        <w:rPr>
          <w:bCs/>
          <w:sz w:val="26"/>
          <w:szCs w:val="26"/>
        </w:rPr>
        <w:t>нарушения порядк</w:t>
      </w:r>
      <w:r w:rsidR="00BF6965">
        <w:rPr>
          <w:bCs/>
          <w:sz w:val="26"/>
          <w:szCs w:val="26"/>
        </w:rPr>
        <w:t>ов</w:t>
      </w:r>
      <w:r w:rsidR="00BF6965" w:rsidRPr="00246199">
        <w:rPr>
          <w:bCs/>
          <w:sz w:val="26"/>
          <w:szCs w:val="26"/>
        </w:rPr>
        <w:t xml:space="preserve"> и условий предоставления межбюджетных субсидий</w:t>
      </w:r>
      <w:r w:rsidR="00BF6965">
        <w:rPr>
          <w:bCs/>
          <w:sz w:val="26"/>
          <w:szCs w:val="26"/>
        </w:rPr>
        <w:t xml:space="preserve"> и иных межбюджетных трансфертов</w:t>
      </w:r>
      <w:r w:rsidR="00BF6965" w:rsidRPr="00246199">
        <w:rPr>
          <w:bCs/>
          <w:sz w:val="26"/>
          <w:szCs w:val="26"/>
        </w:rPr>
        <w:t xml:space="preserve"> </w:t>
      </w:r>
      <w:r w:rsidR="00BF6965">
        <w:rPr>
          <w:bCs/>
          <w:sz w:val="26"/>
          <w:szCs w:val="26"/>
        </w:rPr>
        <w:t>– 529 235,7</w:t>
      </w:r>
      <w:r w:rsidR="00BF6965" w:rsidRPr="00246199">
        <w:rPr>
          <w:bCs/>
          <w:sz w:val="26"/>
          <w:szCs w:val="26"/>
        </w:rPr>
        <w:t xml:space="preserve"> тыс. рублей; </w:t>
      </w:r>
      <w:r w:rsidR="00BF6965">
        <w:rPr>
          <w:bCs/>
          <w:sz w:val="26"/>
          <w:szCs w:val="26"/>
        </w:rPr>
        <w:t xml:space="preserve"> </w:t>
      </w:r>
      <w:r w:rsidR="00246199" w:rsidRPr="00246199">
        <w:rPr>
          <w:bCs/>
          <w:sz w:val="26"/>
          <w:szCs w:val="26"/>
        </w:rPr>
        <w:t xml:space="preserve">нарушения </w:t>
      </w:r>
      <w:r w:rsidR="00BF6965">
        <w:rPr>
          <w:bCs/>
          <w:sz w:val="26"/>
          <w:szCs w:val="26"/>
        </w:rPr>
        <w:t xml:space="preserve"> </w:t>
      </w:r>
      <w:r w:rsidR="00246199" w:rsidRPr="00246199">
        <w:rPr>
          <w:bCs/>
          <w:sz w:val="26"/>
          <w:szCs w:val="26"/>
        </w:rPr>
        <w:t xml:space="preserve">порядков </w:t>
      </w:r>
      <w:r w:rsidR="00BF6965">
        <w:rPr>
          <w:bCs/>
          <w:sz w:val="26"/>
          <w:szCs w:val="26"/>
        </w:rPr>
        <w:t xml:space="preserve"> </w:t>
      </w:r>
      <w:r w:rsidR="00246199" w:rsidRPr="00246199">
        <w:rPr>
          <w:bCs/>
          <w:sz w:val="26"/>
          <w:szCs w:val="26"/>
        </w:rPr>
        <w:t xml:space="preserve">предоставления </w:t>
      </w:r>
      <w:r w:rsidR="00BF6965">
        <w:rPr>
          <w:bCs/>
          <w:sz w:val="26"/>
          <w:szCs w:val="26"/>
        </w:rPr>
        <w:t xml:space="preserve"> </w:t>
      </w:r>
      <w:r w:rsidR="00246199" w:rsidRPr="00246199">
        <w:rPr>
          <w:bCs/>
          <w:sz w:val="26"/>
          <w:szCs w:val="26"/>
        </w:rPr>
        <w:t xml:space="preserve">субсидий </w:t>
      </w:r>
      <w:r w:rsidR="00BF6965">
        <w:rPr>
          <w:bCs/>
          <w:sz w:val="26"/>
          <w:szCs w:val="26"/>
        </w:rPr>
        <w:t xml:space="preserve"> </w:t>
      </w:r>
      <w:r w:rsidR="00246199" w:rsidRPr="00246199">
        <w:rPr>
          <w:bCs/>
          <w:sz w:val="26"/>
          <w:szCs w:val="26"/>
        </w:rPr>
        <w:t xml:space="preserve">юридическим </w:t>
      </w:r>
      <w:r w:rsidR="00BF6965">
        <w:rPr>
          <w:bCs/>
          <w:sz w:val="26"/>
          <w:szCs w:val="26"/>
        </w:rPr>
        <w:t xml:space="preserve"> </w:t>
      </w:r>
      <w:r w:rsidR="00246199" w:rsidRPr="00246199">
        <w:rPr>
          <w:bCs/>
          <w:sz w:val="26"/>
          <w:szCs w:val="26"/>
        </w:rPr>
        <w:t>лицам – 140 067,1 тыс. рублей; а также случаи нарушения порядка реализации государственных (муниципальных) программ Забайкальского кр</w:t>
      </w:r>
      <w:r w:rsidR="00246199">
        <w:rPr>
          <w:bCs/>
          <w:sz w:val="26"/>
          <w:szCs w:val="26"/>
        </w:rPr>
        <w:t>ая</w:t>
      </w:r>
      <w:r w:rsidR="00246199" w:rsidRPr="00246199">
        <w:rPr>
          <w:bCs/>
          <w:sz w:val="26"/>
          <w:szCs w:val="26"/>
        </w:rPr>
        <w:t>.</w:t>
      </w:r>
    </w:p>
    <w:p w:rsidR="00A82B3A" w:rsidRDefault="00EC4D63" w:rsidP="00A82B3A">
      <w:pPr>
        <w:autoSpaceDE w:val="0"/>
        <w:autoSpaceDN w:val="0"/>
        <w:adjustRightInd w:val="0"/>
        <w:spacing w:line="360" w:lineRule="auto"/>
        <w:rPr>
          <w:bCs/>
          <w:sz w:val="26"/>
          <w:szCs w:val="26"/>
        </w:rPr>
      </w:pPr>
      <w:r>
        <w:rPr>
          <w:sz w:val="26"/>
          <w:szCs w:val="26"/>
        </w:rPr>
        <w:t>Выявленные н</w:t>
      </w:r>
      <w:r w:rsidR="00A82B3A" w:rsidRPr="00A82B3A">
        <w:rPr>
          <w:bCs/>
          <w:sz w:val="26"/>
          <w:szCs w:val="26"/>
        </w:rPr>
        <w:t xml:space="preserve">арушения устранялись как в ходе проведения контрольных мероприятий, так и при исполнении представлений </w:t>
      </w:r>
      <w:r w:rsidR="00A82B3A">
        <w:rPr>
          <w:bCs/>
          <w:sz w:val="26"/>
          <w:szCs w:val="26"/>
        </w:rPr>
        <w:t xml:space="preserve">и информационных писем </w:t>
      </w:r>
      <w:r w:rsidR="00A82B3A" w:rsidRPr="00A82B3A">
        <w:rPr>
          <w:bCs/>
          <w:sz w:val="26"/>
          <w:szCs w:val="26"/>
        </w:rPr>
        <w:t xml:space="preserve">КСП, и касались, в большей степени, устранения недостатков в нормативных правовых и локальных актах, направленных на оптимизацию деятельности </w:t>
      </w:r>
      <w:r w:rsidR="00455348">
        <w:rPr>
          <w:bCs/>
          <w:sz w:val="26"/>
          <w:szCs w:val="26"/>
        </w:rPr>
        <w:t>исполнитель</w:t>
      </w:r>
      <w:r w:rsidR="00A82B3A" w:rsidRPr="00A82B3A">
        <w:rPr>
          <w:bCs/>
          <w:sz w:val="26"/>
          <w:szCs w:val="26"/>
        </w:rPr>
        <w:t>ных органов</w:t>
      </w:r>
      <w:r w:rsidR="00455348">
        <w:rPr>
          <w:bCs/>
          <w:sz w:val="26"/>
          <w:szCs w:val="26"/>
        </w:rPr>
        <w:t xml:space="preserve"> власти</w:t>
      </w:r>
      <w:r w:rsidR="00BF6965">
        <w:rPr>
          <w:bCs/>
          <w:sz w:val="26"/>
          <w:szCs w:val="26"/>
        </w:rPr>
        <w:t>, организаций и учреждений;</w:t>
      </w:r>
      <w:r w:rsidR="00A82B3A" w:rsidRPr="00A82B3A">
        <w:rPr>
          <w:bCs/>
          <w:sz w:val="26"/>
          <w:szCs w:val="26"/>
        </w:rPr>
        <w:t xml:space="preserve"> повышение качества предоставления госуда</w:t>
      </w:r>
      <w:r w:rsidR="00455348">
        <w:rPr>
          <w:bCs/>
          <w:sz w:val="26"/>
          <w:szCs w:val="26"/>
        </w:rPr>
        <w:t>рственных и муниципальных услуг и предупреждение</w:t>
      </w:r>
      <w:r w:rsidR="00A82B3A" w:rsidRPr="00A82B3A">
        <w:rPr>
          <w:bCs/>
          <w:sz w:val="26"/>
          <w:szCs w:val="26"/>
        </w:rPr>
        <w:t xml:space="preserve"> аналогичных нарушений в дальнейшем.</w:t>
      </w:r>
    </w:p>
    <w:p w:rsidR="00571D6A" w:rsidRPr="00953E4A" w:rsidRDefault="00571D6A" w:rsidP="00B237DA">
      <w:pPr>
        <w:widowControl w:val="0"/>
        <w:numPr>
          <w:ilvl w:val="12"/>
          <w:numId w:val="0"/>
        </w:numPr>
        <w:suppressAutoHyphens/>
        <w:spacing w:line="360" w:lineRule="auto"/>
        <w:ind w:firstLine="709"/>
        <w:rPr>
          <w:sz w:val="26"/>
          <w:szCs w:val="26"/>
        </w:rPr>
      </w:pPr>
      <w:r w:rsidRPr="00953E4A">
        <w:rPr>
          <w:sz w:val="26"/>
          <w:szCs w:val="26"/>
        </w:rPr>
        <w:t xml:space="preserve">Органами государственной власти и местного самоуправления </w:t>
      </w:r>
      <w:r w:rsidR="00B237DA">
        <w:rPr>
          <w:sz w:val="26"/>
          <w:szCs w:val="26"/>
        </w:rPr>
        <w:t>в</w:t>
      </w:r>
      <w:r w:rsidRPr="00953E4A">
        <w:rPr>
          <w:sz w:val="26"/>
          <w:szCs w:val="26"/>
        </w:rPr>
        <w:t xml:space="preserve">несены необходимые изменения </w:t>
      </w:r>
      <w:r w:rsidRPr="00D104C4">
        <w:rPr>
          <w:sz w:val="26"/>
          <w:szCs w:val="26"/>
        </w:rPr>
        <w:t>в 4</w:t>
      </w:r>
      <w:r w:rsidR="00D104C4" w:rsidRPr="00D104C4">
        <w:rPr>
          <w:sz w:val="26"/>
          <w:szCs w:val="26"/>
        </w:rPr>
        <w:t>2</w:t>
      </w:r>
      <w:r w:rsidRPr="00953E4A">
        <w:rPr>
          <w:sz w:val="26"/>
          <w:szCs w:val="26"/>
        </w:rPr>
        <w:t xml:space="preserve"> нормативны</w:t>
      </w:r>
      <w:r w:rsidR="00D104C4">
        <w:rPr>
          <w:sz w:val="26"/>
          <w:szCs w:val="26"/>
        </w:rPr>
        <w:t>х</w:t>
      </w:r>
      <w:r w:rsidRPr="00953E4A">
        <w:rPr>
          <w:sz w:val="26"/>
          <w:szCs w:val="26"/>
        </w:rPr>
        <w:t xml:space="preserve"> правов</w:t>
      </w:r>
      <w:r w:rsidR="00D104C4">
        <w:rPr>
          <w:sz w:val="26"/>
          <w:szCs w:val="26"/>
        </w:rPr>
        <w:t>ых</w:t>
      </w:r>
      <w:r w:rsidRPr="00953E4A">
        <w:rPr>
          <w:sz w:val="26"/>
          <w:szCs w:val="26"/>
        </w:rPr>
        <w:t xml:space="preserve"> акт</w:t>
      </w:r>
      <w:r w:rsidR="00D104C4">
        <w:rPr>
          <w:sz w:val="26"/>
          <w:szCs w:val="26"/>
        </w:rPr>
        <w:t>а (28 и 14</w:t>
      </w:r>
      <w:r w:rsidRPr="00953E4A">
        <w:rPr>
          <w:sz w:val="26"/>
          <w:szCs w:val="26"/>
        </w:rPr>
        <w:t xml:space="preserve"> </w:t>
      </w:r>
      <w:r w:rsidR="00D104C4">
        <w:rPr>
          <w:sz w:val="26"/>
          <w:szCs w:val="26"/>
        </w:rPr>
        <w:t>соответственно</w:t>
      </w:r>
      <w:r w:rsidRPr="00953E4A">
        <w:rPr>
          <w:sz w:val="26"/>
          <w:szCs w:val="26"/>
        </w:rPr>
        <w:t>).</w:t>
      </w:r>
    </w:p>
    <w:p w:rsidR="00571D6A" w:rsidRPr="00953E4A" w:rsidRDefault="00B237DA" w:rsidP="00571D6A">
      <w:pPr>
        <w:widowControl w:val="0"/>
        <w:suppressAutoHyphens/>
        <w:spacing w:line="360" w:lineRule="auto"/>
        <w:rPr>
          <w:sz w:val="26"/>
          <w:szCs w:val="26"/>
        </w:rPr>
      </w:pPr>
      <w:r>
        <w:rPr>
          <w:sz w:val="26"/>
          <w:szCs w:val="26"/>
        </w:rPr>
        <w:t>В отчетном году у</w:t>
      </w:r>
      <w:r w:rsidR="00571D6A" w:rsidRPr="00953E4A">
        <w:rPr>
          <w:sz w:val="26"/>
          <w:szCs w:val="26"/>
        </w:rPr>
        <w:t>странен</w:t>
      </w:r>
      <w:r>
        <w:rPr>
          <w:sz w:val="26"/>
          <w:szCs w:val="26"/>
        </w:rPr>
        <w:t>о</w:t>
      </w:r>
      <w:r w:rsidR="00571D6A" w:rsidRPr="00953E4A">
        <w:rPr>
          <w:sz w:val="26"/>
          <w:szCs w:val="26"/>
        </w:rPr>
        <w:t xml:space="preserve"> финансовы</w:t>
      </w:r>
      <w:r>
        <w:rPr>
          <w:sz w:val="26"/>
          <w:szCs w:val="26"/>
        </w:rPr>
        <w:t>х</w:t>
      </w:r>
      <w:r w:rsidR="00571D6A" w:rsidRPr="00953E4A">
        <w:rPr>
          <w:sz w:val="26"/>
          <w:szCs w:val="26"/>
        </w:rPr>
        <w:t xml:space="preserve"> нарушени</w:t>
      </w:r>
      <w:r>
        <w:rPr>
          <w:sz w:val="26"/>
          <w:szCs w:val="26"/>
        </w:rPr>
        <w:t>й</w:t>
      </w:r>
      <w:r w:rsidR="00571D6A" w:rsidRPr="00953E4A">
        <w:rPr>
          <w:sz w:val="26"/>
          <w:szCs w:val="26"/>
        </w:rPr>
        <w:t xml:space="preserve"> на общую сумму </w:t>
      </w:r>
      <w:r w:rsidR="00D104C4">
        <w:rPr>
          <w:sz w:val="26"/>
          <w:szCs w:val="26"/>
        </w:rPr>
        <w:t>104 601,2</w:t>
      </w:r>
      <w:r w:rsidR="00571D6A" w:rsidRPr="00953E4A">
        <w:rPr>
          <w:sz w:val="26"/>
          <w:szCs w:val="26"/>
        </w:rPr>
        <w:t xml:space="preserve"> тыс. рублей, в том числе </w:t>
      </w:r>
      <w:r w:rsidR="00571D6A">
        <w:rPr>
          <w:sz w:val="26"/>
          <w:szCs w:val="26"/>
        </w:rPr>
        <w:t xml:space="preserve">устранено по результатам проведенных проверок </w:t>
      </w:r>
      <w:r w:rsidR="00D104C4">
        <w:rPr>
          <w:sz w:val="26"/>
          <w:szCs w:val="26"/>
        </w:rPr>
        <w:t xml:space="preserve">(выплачено денежных средств, </w:t>
      </w:r>
      <w:r w:rsidR="00D104C4" w:rsidRPr="00953E4A">
        <w:rPr>
          <w:sz w:val="26"/>
          <w:szCs w:val="26"/>
        </w:rPr>
        <w:t>выполнено работ и (или) оказано услуг</w:t>
      </w:r>
      <w:r w:rsidR="00D104C4">
        <w:rPr>
          <w:sz w:val="26"/>
          <w:szCs w:val="26"/>
        </w:rPr>
        <w:t>,</w:t>
      </w:r>
      <w:r w:rsidR="00D104C4" w:rsidRPr="00953E4A">
        <w:rPr>
          <w:sz w:val="26"/>
          <w:szCs w:val="26"/>
        </w:rPr>
        <w:t xml:space="preserve"> учтено при расчете с поставщиками услуг</w:t>
      </w:r>
      <w:r w:rsidR="00D104C4">
        <w:rPr>
          <w:sz w:val="26"/>
          <w:szCs w:val="26"/>
        </w:rPr>
        <w:t xml:space="preserve">) </w:t>
      </w:r>
      <w:r w:rsidR="00571D6A">
        <w:rPr>
          <w:sz w:val="26"/>
          <w:szCs w:val="26"/>
        </w:rPr>
        <w:t xml:space="preserve">– </w:t>
      </w:r>
      <w:r w:rsidR="00D104C4">
        <w:rPr>
          <w:sz w:val="26"/>
          <w:szCs w:val="26"/>
        </w:rPr>
        <w:t>104 156,2</w:t>
      </w:r>
      <w:r w:rsidR="00571D6A">
        <w:rPr>
          <w:sz w:val="26"/>
          <w:szCs w:val="26"/>
        </w:rPr>
        <w:t xml:space="preserve"> тыс. рублей</w:t>
      </w:r>
      <w:r w:rsidR="00D104C4">
        <w:rPr>
          <w:sz w:val="26"/>
          <w:szCs w:val="26"/>
        </w:rPr>
        <w:t>, оплачено штрафов по возбужденным делам об административных правонарушениях – 445,0 тыс. рублей.</w:t>
      </w:r>
    </w:p>
    <w:p w:rsidR="00571D6A" w:rsidRPr="00D30FBD" w:rsidRDefault="00A82B3A" w:rsidP="00B237DA">
      <w:pPr>
        <w:pStyle w:val="a6"/>
        <w:widowControl w:val="0"/>
        <w:suppressAutoHyphens/>
        <w:ind w:left="0"/>
        <w:rPr>
          <w:rFonts w:ascii="Times New Roman CYR" w:hAnsi="Times New Roman CYR" w:cs="Times New Roman CYR"/>
          <w:sz w:val="26"/>
          <w:szCs w:val="26"/>
        </w:rPr>
      </w:pPr>
      <w:r w:rsidRPr="00D30FBD">
        <w:rPr>
          <w:rFonts w:ascii="Times New Roman CYR" w:hAnsi="Times New Roman CYR" w:cs="Times New Roman CYR"/>
          <w:sz w:val="26"/>
          <w:szCs w:val="26"/>
        </w:rPr>
        <w:t>По результатам проведенных контрольных мероприятий в органы государственной власти, органы местного самоуправления Забайкальского края, руководителям проверенных учреждений и организаций для устранения выявленных нарушений и привлечения к ответственности должностных лиц, виновных в допущенных нарушениях</w:t>
      </w:r>
      <w:r w:rsidR="00571D6A" w:rsidRPr="00D30FBD">
        <w:rPr>
          <w:rFonts w:ascii="Times New Roman CYR" w:hAnsi="Times New Roman CYR" w:cs="Times New Roman CYR"/>
          <w:sz w:val="26"/>
          <w:szCs w:val="26"/>
        </w:rPr>
        <w:t>:</w:t>
      </w:r>
    </w:p>
    <w:p w:rsidR="00132B56" w:rsidRPr="00D30FBD" w:rsidRDefault="00DB331F" w:rsidP="00235410">
      <w:pPr>
        <w:pStyle w:val="a6"/>
        <w:widowControl w:val="0"/>
        <w:numPr>
          <w:ilvl w:val="0"/>
          <w:numId w:val="5"/>
        </w:numPr>
        <w:suppressAutoHyphens/>
        <w:ind w:left="0" w:firstLine="1069"/>
        <w:rPr>
          <w:rFonts w:ascii="Times New Roman" w:hAnsi="Times New Roman"/>
          <w:sz w:val="26"/>
          <w:szCs w:val="26"/>
        </w:rPr>
      </w:pPr>
      <w:r w:rsidRPr="00D30FBD">
        <w:rPr>
          <w:rFonts w:ascii="Times New Roman CYR" w:hAnsi="Times New Roman CYR" w:cs="Times New Roman CYR"/>
          <w:sz w:val="26"/>
          <w:szCs w:val="26"/>
        </w:rPr>
        <w:t>направлено</w:t>
      </w:r>
      <w:r w:rsidRPr="00D30FBD">
        <w:rPr>
          <w:rFonts w:ascii="Times New Roman CYR" w:hAnsi="Times New Roman CYR" w:cs="Times New Roman CYR"/>
          <w:b/>
          <w:sz w:val="26"/>
          <w:szCs w:val="26"/>
        </w:rPr>
        <w:t xml:space="preserve"> </w:t>
      </w:r>
      <w:r w:rsidR="00887E2E" w:rsidRPr="00D30FBD">
        <w:rPr>
          <w:rFonts w:ascii="Times New Roman CYR" w:hAnsi="Times New Roman CYR" w:cs="Times New Roman CYR"/>
          <w:b/>
          <w:sz w:val="26"/>
          <w:szCs w:val="26"/>
        </w:rPr>
        <w:t>49</w:t>
      </w:r>
      <w:r w:rsidR="00132B56" w:rsidRPr="00D30FBD">
        <w:rPr>
          <w:rFonts w:ascii="Times New Roman CYR" w:hAnsi="Times New Roman CYR" w:cs="Times New Roman CYR"/>
          <w:b/>
          <w:sz w:val="26"/>
          <w:szCs w:val="26"/>
        </w:rPr>
        <w:t xml:space="preserve"> представлени</w:t>
      </w:r>
      <w:r w:rsidR="000047A4" w:rsidRPr="00D30FBD">
        <w:rPr>
          <w:rFonts w:ascii="Times New Roman CYR" w:hAnsi="Times New Roman CYR" w:cs="Times New Roman CYR"/>
          <w:b/>
          <w:sz w:val="26"/>
          <w:szCs w:val="26"/>
        </w:rPr>
        <w:t>й</w:t>
      </w:r>
      <w:r w:rsidR="00132B56" w:rsidRPr="00D30FBD">
        <w:rPr>
          <w:rFonts w:ascii="Times New Roman CYR" w:hAnsi="Times New Roman CYR" w:cs="Times New Roman CYR"/>
          <w:sz w:val="26"/>
          <w:szCs w:val="26"/>
        </w:rPr>
        <w:t>, в том числе</w:t>
      </w:r>
      <w:r w:rsidR="00132B56" w:rsidRPr="00D30FBD">
        <w:rPr>
          <w:sz w:val="26"/>
          <w:szCs w:val="26"/>
        </w:rPr>
        <w:t xml:space="preserve"> </w:t>
      </w:r>
      <w:r w:rsidR="00132B56" w:rsidRPr="00D30FBD">
        <w:rPr>
          <w:rFonts w:ascii="Times New Roman" w:hAnsi="Times New Roman"/>
          <w:sz w:val="26"/>
          <w:szCs w:val="26"/>
        </w:rPr>
        <w:t>по проверкам, проведенным в 20</w:t>
      </w:r>
      <w:r w:rsidR="000E6325" w:rsidRPr="00D30FBD">
        <w:rPr>
          <w:rFonts w:ascii="Times New Roman" w:hAnsi="Times New Roman"/>
          <w:sz w:val="26"/>
          <w:szCs w:val="26"/>
        </w:rPr>
        <w:t>20</w:t>
      </w:r>
      <w:r w:rsidR="00132B56" w:rsidRPr="00D30FBD">
        <w:rPr>
          <w:rFonts w:ascii="Times New Roman" w:hAnsi="Times New Roman"/>
          <w:sz w:val="26"/>
          <w:szCs w:val="26"/>
        </w:rPr>
        <w:t xml:space="preserve"> году - </w:t>
      </w:r>
      <w:r w:rsidR="00887E2E" w:rsidRPr="00D30FBD">
        <w:rPr>
          <w:rFonts w:ascii="Times New Roman" w:hAnsi="Times New Roman"/>
          <w:sz w:val="26"/>
          <w:szCs w:val="26"/>
        </w:rPr>
        <w:t>32</w:t>
      </w:r>
      <w:r w:rsidR="00132B56" w:rsidRPr="00D30FBD">
        <w:rPr>
          <w:rFonts w:ascii="Times New Roman" w:hAnsi="Times New Roman"/>
          <w:sz w:val="26"/>
          <w:szCs w:val="26"/>
        </w:rPr>
        <w:t xml:space="preserve"> представлени</w:t>
      </w:r>
      <w:r w:rsidR="00887E2E" w:rsidRPr="00D30FBD">
        <w:rPr>
          <w:rFonts w:ascii="Times New Roman" w:hAnsi="Times New Roman"/>
          <w:sz w:val="26"/>
          <w:szCs w:val="26"/>
        </w:rPr>
        <w:t>я</w:t>
      </w:r>
      <w:r w:rsidR="00132B56" w:rsidRPr="00D30FBD">
        <w:rPr>
          <w:rFonts w:ascii="Times New Roman" w:hAnsi="Times New Roman"/>
          <w:sz w:val="26"/>
          <w:szCs w:val="26"/>
        </w:rPr>
        <w:t xml:space="preserve">, из них </w:t>
      </w:r>
      <w:r w:rsidR="00E0205F" w:rsidRPr="00D30FBD">
        <w:rPr>
          <w:rFonts w:ascii="Times New Roman" w:hAnsi="Times New Roman"/>
          <w:sz w:val="26"/>
          <w:szCs w:val="26"/>
        </w:rPr>
        <w:t>21</w:t>
      </w:r>
      <w:r w:rsidR="00132B56" w:rsidRPr="00D30FBD">
        <w:rPr>
          <w:rFonts w:ascii="Times New Roman" w:hAnsi="Times New Roman"/>
          <w:sz w:val="26"/>
          <w:szCs w:val="26"/>
        </w:rPr>
        <w:t xml:space="preserve"> исполнен</w:t>
      </w:r>
      <w:r w:rsidR="009B6B83" w:rsidRPr="00D30FBD">
        <w:rPr>
          <w:rFonts w:ascii="Times New Roman" w:hAnsi="Times New Roman"/>
          <w:sz w:val="26"/>
          <w:szCs w:val="26"/>
        </w:rPr>
        <w:t>о</w:t>
      </w:r>
      <w:r w:rsidR="00132B56" w:rsidRPr="00D30FBD">
        <w:rPr>
          <w:rFonts w:ascii="Times New Roman" w:hAnsi="Times New Roman"/>
          <w:sz w:val="26"/>
          <w:szCs w:val="26"/>
        </w:rPr>
        <w:t xml:space="preserve"> в полном объеме, в отношении </w:t>
      </w:r>
      <w:r w:rsidR="00E0205F" w:rsidRPr="00D30FBD">
        <w:rPr>
          <w:rFonts w:ascii="Times New Roman" w:hAnsi="Times New Roman"/>
          <w:sz w:val="26"/>
          <w:szCs w:val="26"/>
        </w:rPr>
        <w:t>1</w:t>
      </w:r>
      <w:r w:rsidR="00887E2E" w:rsidRPr="00D30FBD">
        <w:rPr>
          <w:rFonts w:ascii="Times New Roman" w:hAnsi="Times New Roman"/>
          <w:sz w:val="26"/>
          <w:szCs w:val="26"/>
        </w:rPr>
        <w:t>1</w:t>
      </w:r>
      <w:r w:rsidR="00132B56" w:rsidRPr="00D30FBD">
        <w:rPr>
          <w:rFonts w:ascii="Times New Roman" w:hAnsi="Times New Roman"/>
          <w:sz w:val="26"/>
          <w:szCs w:val="26"/>
        </w:rPr>
        <w:t xml:space="preserve"> срок исполнения не наступил;</w:t>
      </w:r>
      <w:r w:rsidR="006B6EE4" w:rsidRPr="00D30FBD">
        <w:rPr>
          <w:rFonts w:ascii="Times New Roman" w:hAnsi="Times New Roman"/>
          <w:sz w:val="26"/>
          <w:szCs w:val="26"/>
        </w:rPr>
        <w:t xml:space="preserve"> </w:t>
      </w:r>
      <w:r w:rsidR="00132B56" w:rsidRPr="00D30FBD">
        <w:rPr>
          <w:rFonts w:ascii="Times New Roman" w:hAnsi="Times New Roman"/>
          <w:sz w:val="26"/>
          <w:szCs w:val="26"/>
        </w:rPr>
        <w:t>по проверкам, проведенным в 201</w:t>
      </w:r>
      <w:r w:rsidR="000E6325" w:rsidRPr="00D30FBD">
        <w:rPr>
          <w:rFonts w:ascii="Times New Roman" w:hAnsi="Times New Roman"/>
          <w:sz w:val="26"/>
          <w:szCs w:val="26"/>
        </w:rPr>
        <w:t>9</w:t>
      </w:r>
      <w:r w:rsidR="00132B56" w:rsidRPr="00D30FBD">
        <w:rPr>
          <w:rFonts w:ascii="Times New Roman" w:hAnsi="Times New Roman"/>
          <w:sz w:val="26"/>
          <w:szCs w:val="26"/>
        </w:rPr>
        <w:t xml:space="preserve"> году - 1</w:t>
      </w:r>
      <w:r w:rsidR="000047A4" w:rsidRPr="00D30FBD">
        <w:rPr>
          <w:rFonts w:ascii="Times New Roman" w:hAnsi="Times New Roman"/>
          <w:sz w:val="26"/>
          <w:szCs w:val="26"/>
        </w:rPr>
        <w:t>7</w:t>
      </w:r>
      <w:r w:rsidR="00132B56" w:rsidRPr="00D30FBD">
        <w:rPr>
          <w:rFonts w:ascii="Times New Roman" w:hAnsi="Times New Roman"/>
          <w:sz w:val="26"/>
          <w:szCs w:val="26"/>
        </w:rPr>
        <w:t xml:space="preserve"> представлений, ко</w:t>
      </w:r>
      <w:r w:rsidR="00224A57" w:rsidRPr="00D30FBD">
        <w:rPr>
          <w:rFonts w:ascii="Times New Roman" w:hAnsi="Times New Roman"/>
          <w:sz w:val="26"/>
          <w:szCs w:val="26"/>
        </w:rPr>
        <w:t>торые исполнены в полном объеме;</w:t>
      </w:r>
    </w:p>
    <w:p w:rsidR="00A82B3A" w:rsidRPr="00D30FBD" w:rsidRDefault="00DB331F" w:rsidP="00235410">
      <w:pPr>
        <w:pStyle w:val="a6"/>
        <w:widowControl w:val="0"/>
        <w:numPr>
          <w:ilvl w:val="0"/>
          <w:numId w:val="5"/>
        </w:numPr>
        <w:suppressAutoHyphens/>
        <w:ind w:left="0" w:firstLine="1069"/>
        <w:rPr>
          <w:rFonts w:ascii="Times New Roman" w:hAnsi="Times New Roman"/>
          <w:sz w:val="26"/>
          <w:szCs w:val="26"/>
        </w:rPr>
      </w:pPr>
      <w:r w:rsidRPr="00D30FBD">
        <w:rPr>
          <w:rFonts w:ascii="Times New Roman CYR" w:hAnsi="Times New Roman CYR" w:cs="Times New Roman CYR"/>
          <w:sz w:val="26"/>
          <w:szCs w:val="26"/>
        </w:rPr>
        <w:t>направлено</w:t>
      </w:r>
      <w:r w:rsidRPr="00D30FBD">
        <w:rPr>
          <w:rFonts w:ascii="Times New Roman CYR" w:hAnsi="Times New Roman CYR" w:cs="Times New Roman CYR"/>
          <w:b/>
          <w:sz w:val="26"/>
          <w:szCs w:val="26"/>
        </w:rPr>
        <w:t xml:space="preserve"> </w:t>
      </w:r>
      <w:r w:rsidR="00BC5213" w:rsidRPr="00D30FBD">
        <w:rPr>
          <w:rFonts w:ascii="Times New Roman CYR" w:hAnsi="Times New Roman CYR" w:cs="Times New Roman CYR"/>
          <w:b/>
          <w:sz w:val="26"/>
          <w:szCs w:val="26"/>
        </w:rPr>
        <w:t>6</w:t>
      </w:r>
      <w:r w:rsidR="00FD4014" w:rsidRPr="00D30FBD">
        <w:rPr>
          <w:rFonts w:ascii="Times New Roman CYR" w:hAnsi="Times New Roman CYR" w:cs="Times New Roman CYR"/>
          <w:b/>
          <w:sz w:val="26"/>
          <w:szCs w:val="26"/>
        </w:rPr>
        <w:t>7</w:t>
      </w:r>
      <w:r w:rsidR="006B6EE4" w:rsidRPr="00D30FBD">
        <w:rPr>
          <w:rFonts w:ascii="Times New Roman CYR" w:hAnsi="Times New Roman CYR" w:cs="Times New Roman CYR"/>
          <w:b/>
          <w:sz w:val="26"/>
          <w:szCs w:val="26"/>
        </w:rPr>
        <w:t xml:space="preserve"> </w:t>
      </w:r>
      <w:r w:rsidR="00A82B3A" w:rsidRPr="00D30FBD">
        <w:rPr>
          <w:rFonts w:ascii="Times New Roman CYR" w:hAnsi="Times New Roman CYR" w:cs="Times New Roman CYR"/>
          <w:b/>
          <w:sz w:val="26"/>
          <w:szCs w:val="26"/>
        </w:rPr>
        <w:t>информационных писем</w:t>
      </w:r>
      <w:r w:rsidR="006B6EE4" w:rsidRPr="00D30FBD">
        <w:rPr>
          <w:rFonts w:ascii="Times New Roman CYR" w:hAnsi="Times New Roman CYR" w:cs="Times New Roman CYR"/>
          <w:b/>
          <w:sz w:val="26"/>
          <w:szCs w:val="26"/>
        </w:rPr>
        <w:t xml:space="preserve">, </w:t>
      </w:r>
      <w:r w:rsidR="006B6EE4" w:rsidRPr="00D30FBD">
        <w:rPr>
          <w:rFonts w:ascii="Times New Roman CYR" w:hAnsi="Times New Roman CYR" w:cs="Times New Roman CYR"/>
          <w:sz w:val="26"/>
          <w:szCs w:val="26"/>
        </w:rPr>
        <w:t>в том числе</w:t>
      </w:r>
      <w:r w:rsidR="006B6EE4" w:rsidRPr="00D30FBD">
        <w:rPr>
          <w:rFonts w:ascii="Times New Roman CYR" w:hAnsi="Times New Roman CYR" w:cs="Times New Roman CYR"/>
          <w:b/>
          <w:sz w:val="26"/>
          <w:szCs w:val="26"/>
        </w:rPr>
        <w:t xml:space="preserve"> </w:t>
      </w:r>
      <w:r w:rsidR="00A82B3A" w:rsidRPr="00D30FBD">
        <w:rPr>
          <w:rFonts w:ascii="Times New Roman" w:hAnsi="Times New Roman"/>
          <w:sz w:val="26"/>
          <w:szCs w:val="26"/>
        </w:rPr>
        <w:t xml:space="preserve">по проверкам, проведенным в 2020 году – </w:t>
      </w:r>
      <w:r w:rsidR="00E0205F" w:rsidRPr="00D30FBD">
        <w:rPr>
          <w:rFonts w:ascii="Times New Roman" w:hAnsi="Times New Roman"/>
          <w:sz w:val="26"/>
          <w:szCs w:val="26"/>
        </w:rPr>
        <w:t>3</w:t>
      </w:r>
      <w:r w:rsidR="00005521" w:rsidRPr="00D30FBD">
        <w:rPr>
          <w:rFonts w:ascii="Times New Roman" w:hAnsi="Times New Roman"/>
          <w:sz w:val="26"/>
          <w:szCs w:val="26"/>
        </w:rPr>
        <w:t>5</w:t>
      </w:r>
      <w:r w:rsidR="00A82B3A" w:rsidRPr="00D30FBD">
        <w:rPr>
          <w:rFonts w:ascii="Times New Roman" w:hAnsi="Times New Roman"/>
          <w:sz w:val="26"/>
          <w:szCs w:val="26"/>
        </w:rPr>
        <w:t xml:space="preserve"> </w:t>
      </w:r>
      <w:r w:rsidR="00005521" w:rsidRPr="00D30FBD">
        <w:rPr>
          <w:rFonts w:ascii="Times New Roman" w:hAnsi="Times New Roman"/>
          <w:sz w:val="26"/>
          <w:szCs w:val="26"/>
        </w:rPr>
        <w:t xml:space="preserve">информационных писем, из них 32 </w:t>
      </w:r>
      <w:r w:rsidR="00720DF3" w:rsidRPr="00D30FBD">
        <w:rPr>
          <w:rFonts w:ascii="Times New Roman" w:hAnsi="Times New Roman"/>
          <w:sz w:val="26"/>
          <w:szCs w:val="26"/>
        </w:rPr>
        <w:t xml:space="preserve">обязательных к исполнению </w:t>
      </w:r>
      <w:r w:rsidR="00005521" w:rsidRPr="00D30FBD">
        <w:rPr>
          <w:rFonts w:ascii="Times New Roman" w:hAnsi="Times New Roman"/>
          <w:sz w:val="26"/>
          <w:szCs w:val="26"/>
        </w:rPr>
        <w:t>письма</w:t>
      </w:r>
      <w:r w:rsidR="00A82B3A" w:rsidRPr="00D30FBD">
        <w:rPr>
          <w:rFonts w:ascii="Times New Roman" w:hAnsi="Times New Roman"/>
          <w:sz w:val="26"/>
          <w:szCs w:val="26"/>
        </w:rPr>
        <w:t xml:space="preserve"> </w:t>
      </w:r>
      <w:r w:rsidR="00005521" w:rsidRPr="00D30FBD">
        <w:rPr>
          <w:rFonts w:ascii="Times New Roman" w:hAnsi="Times New Roman"/>
          <w:sz w:val="26"/>
          <w:szCs w:val="26"/>
        </w:rPr>
        <w:t>(</w:t>
      </w:r>
      <w:r w:rsidR="00A82B3A" w:rsidRPr="00D30FBD">
        <w:rPr>
          <w:rFonts w:ascii="Times New Roman" w:hAnsi="Times New Roman"/>
          <w:sz w:val="26"/>
          <w:szCs w:val="26"/>
        </w:rPr>
        <w:t xml:space="preserve">по </w:t>
      </w:r>
      <w:r w:rsidR="00005521" w:rsidRPr="00D30FBD">
        <w:rPr>
          <w:rFonts w:ascii="Times New Roman" w:hAnsi="Times New Roman"/>
          <w:sz w:val="26"/>
          <w:szCs w:val="26"/>
        </w:rPr>
        <w:t>1</w:t>
      </w:r>
      <w:r w:rsidR="00887E2E" w:rsidRPr="00D30FBD">
        <w:rPr>
          <w:rFonts w:ascii="Times New Roman" w:hAnsi="Times New Roman"/>
          <w:sz w:val="26"/>
          <w:szCs w:val="26"/>
        </w:rPr>
        <w:t>7</w:t>
      </w:r>
      <w:r w:rsidR="00A82B3A" w:rsidRPr="00D30FBD">
        <w:rPr>
          <w:rFonts w:ascii="Times New Roman" w:hAnsi="Times New Roman"/>
          <w:sz w:val="26"/>
          <w:szCs w:val="26"/>
        </w:rPr>
        <w:t xml:space="preserve"> письм</w:t>
      </w:r>
      <w:r w:rsidR="00720DF3" w:rsidRPr="00D30FBD">
        <w:rPr>
          <w:rFonts w:ascii="Times New Roman" w:hAnsi="Times New Roman"/>
          <w:sz w:val="26"/>
          <w:szCs w:val="26"/>
        </w:rPr>
        <w:t>ам</w:t>
      </w:r>
      <w:r w:rsidR="00A82B3A" w:rsidRPr="00D30FBD">
        <w:rPr>
          <w:rFonts w:ascii="Times New Roman" w:hAnsi="Times New Roman"/>
          <w:sz w:val="26"/>
          <w:szCs w:val="26"/>
        </w:rPr>
        <w:t xml:space="preserve"> срок исполнения не наступил</w:t>
      </w:r>
      <w:r w:rsidR="00005521" w:rsidRPr="00D30FBD">
        <w:rPr>
          <w:rFonts w:ascii="Times New Roman" w:hAnsi="Times New Roman"/>
          <w:sz w:val="26"/>
          <w:szCs w:val="26"/>
        </w:rPr>
        <w:t>)</w:t>
      </w:r>
      <w:r w:rsidR="00A82B3A" w:rsidRPr="00D30FBD">
        <w:rPr>
          <w:rFonts w:ascii="Times New Roman" w:hAnsi="Times New Roman"/>
          <w:sz w:val="26"/>
          <w:szCs w:val="26"/>
        </w:rPr>
        <w:t xml:space="preserve">; по проверкам, проведенным в 2019 году - </w:t>
      </w:r>
      <w:r w:rsidR="00005521" w:rsidRPr="00D30FBD">
        <w:rPr>
          <w:rFonts w:ascii="Times New Roman" w:hAnsi="Times New Roman"/>
          <w:sz w:val="26"/>
          <w:szCs w:val="26"/>
        </w:rPr>
        <w:t>3</w:t>
      </w:r>
      <w:r w:rsidR="00887E2E" w:rsidRPr="00D30FBD">
        <w:rPr>
          <w:rFonts w:ascii="Times New Roman" w:hAnsi="Times New Roman"/>
          <w:sz w:val="26"/>
          <w:szCs w:val="26"/>
        </w:rPr>
        <w:t>2</w:t>
      </w:r>
      <w:r w:rsidR="00A82B3A" w:rsidRPr="00D30FBD">
        <w:rPr>
          <w:rFonts w:ascii="Times New Roman" w:hAnsi="Times New Roman"/>
          <w:sz w:val="26"/>
          <w:szCs w:val="26"/>
        </w:rPr>
        <w:t xml:space="preserve"> обязательных к исполнению</w:t>
      </w:r>
      <w:r w:rsidRPr="00D30FBD">
        <w:rPr>
          <w:rFonts w:ascii="Times New Roman" w:hAnsi="Times New Roman"/>
          <w:sz w:val="26"/>
          <w:szCs w:val="26"/>
        </w:rPr>
        <w:t xml:space="preserve"> письма</w:t>
      </w:r>
      <w:r w:rsidR="00A82B3A" w:rsidRPr="00D30FBD">
        <w:rPr>
          <w:rFonts w:ascii="Times New Roman" w:hAnsi="Times New Roman"/>
          <w:sz w:val="26"/>
          <w:szCs w:val="26"/>
        </w:rPr>
        <w:t xml:space="preserve">, </w:t>
      </w:r>
      <w:r w:rsidR="00BC5213" w:rsidRPr="00D30FBD">
        <w:rPr>
          <w:rFonts w:ascii="Times New Roman" w:hAnsi="Times New Roman"/>
          <w:sz w:val="26"/>
          <w:szCs w:val="26"/>
        </w:rPr>
        <w:t xml:space="preserve">из </w:t>
      </w:r>
      <w:r w:rsidR="00A82B3A" w:rsidRPr="00D30FBD">
        <w:rPr>
          <w:rFonts w:ascii="Times New Roman" w:hAnsi="Times New Roman"/>
          <w:sz w:val="26"/>
          <w:szCs w:val="26"/>
        </w:rPr>
        <w:t>которы</w:t>
      </w:r>
      <w:r w:rsidR="00887E2E" w:rsidRPr="00D30FBD">
        <w:rPr>
          <w:rFonts w:ascii="Times New Roman" w:hAnsi="Times New Roman"/>
          <w:sz w:val="26"/>
          <w:szCs w:val="26"/>
        </w:rPr>
        <w:t>х 28</w:t>
      </w:r>
      <w:r w:rsidR="00A82B3A" w:rsidRPr="00D30FBD">
        <w:rPr>
          <w:rFonts w:ascii="Times New Roman" w:hAnsi="Times New Roman"/>
          <w:sz w:val="26"/>
          <w:szCs w:val="26"/>
        </w:rPr>
        <w:t xml:space="preserve"> исполнены в полном объеме</w:t>
      </w:r>
      <w:r w:rsidR="00887E2E" w:rsidRPr="00D30FBD">
        <w:rPr>
          <w:rFonts w:ascii="Times New Roman" w:hAnsi="Times New Roman"/>
          <w:sz w:val="26"/>
          <w:szCs w:val="26"/>
        </w:rPr>
        <w:t>, срок исполнения 4</w:t>
      </w:r>
      <w:r w:rsidR="00BC5213" w:rsidRPr="00D30FBD">
        <w:rPr>
          <w:rFonts w:ascii="Times New Roman" w:hAnsi="Times New Roman"/>
          <w:sz w:val="26"/>
          <w:szCs w:val="26"/>
        </w:rPr>
        <w:t xml:space="preserve"> писем продлен и оставлен на контроле</w:t>
      </w:r>
      <w:r w:rsidR="00224A57" w:rsidRPr="00D30FBD">
        <w:rPr>
          <w:rFonts w:ascii="Times New Roman" w:hAnsi="Times New Roman"/>
          <w:sz w:val="26"/>
          <w:szCs w:val="26"/>
        </w:rPr>
        <w:t>;</w:t>
      </w:r>
    </w:p>
    <w:p w:rsidR="00A82B3A" w:rsidRPr="00D30FBD" w:rsidRDefault="00DB331F" w:rsidP="00235410">
      <w:pPr>
        <w:pStyle w:val="a6"/>
        <w:widowControl w:val="0"/>
        <w:numPr>
          <w:ilvl w:val="0"/>
          <w:numId w:val="5"/>
        </w:numPr>
        <w:suppressAutoHyphens/>
        <w:ind w:left="0" w:firstLine="1069"/>
        <w:rPr>
          <w:rFonts w:ascii="Times New Roman" w:hAnsi="Times New Roman"/>
          <w:sz w:val="26"/>
          <w:szCs w:val="26"/>
        </w:rPr>
      </w:pPr>
      <w:r w:rsidRPr="00D30FBD">
        <w:rPr>
          <w:rFonts w:ascii="Times New Roman CYR" w:hAnsi="Times New Roman CYR" w:cs="Times New Roman CYR"/>
          <w:sz w:val="26"/>
          <w:szCs w:val="26"/>
        </w:rPr>
        <w:t>направлены</w:t>
      </w:r>
      <w:r w:rsidRPr="00D30FBD">
        <w:rPr>
          <w:rFonts w:ascii="Times New Roman CYR" w:hAnsi="Times New Roman CYR" w:cs="Times New Roman CYR"/>
          <w:b/>
          <w:sz w:val="26"/>
          <w:szCs w:val="26"/>
        </w:rPr>
        <w:t xml:space="preserve"> </w:t>
      </w:r>
      <w:r w:rsidR="00A82B3A" w:rsidRPr="00D30FBD">
        <w:rPr>
          <w:rFonts w:ascii="Times New Roman CYR" w:hAnsi="Times New Roman CYR" w:cs="Times New Roman CYR"/>
          <w:b/>
          <w:sz w:val="26"/>
          <w:szCs w:val="26"/>
        </w:rPr>
        <w:t>отчеты о результатах контрольных мероприятий</w:t>
      </w:r>
      <w:r w:rsidR="00A82B3A" w:rsidRPr="00D30FBD">
        <w:rPr>
          <w:rFonts w:ascii="Times New Roman CYR" w:hAnsi="Times New Roman CYR" w:cs="Times New Roman CYR"/>
          <w:sz w:val="26"/>
          <w:szCs w:val="26"/>
        </w:rPr>
        <w:t xml:space="preserve"> с соответствующими предложениями и рекомендациями, в том числе:</w:t>
      </w:r>
      <w:r w:rsidR="006B6EE4" w:rsidRPr="00D30FBD">
        <w:rPr>
          <w:rFonts w:ascii="Times New Roman CYR" w:hAnsi="Times New Roman CYR" w:cs="Times New Roman CYR"/>
          <w:sz w:val="26"/>
          <w:szCs w:val="26"/>
        </w:rPr>
        <w:t xml:space="preserve"> </w:t>
      </w:r>
      <w:r w:rsidR="00A82B3A" w:rsidRPr="00D30FBD">
        <w:rPr>
          <w:rFonts w:ascii="Times New Roman" w:hAnsi="Times New Roman"/>
          <w:sz w:val="26"/>
          <w:szCs w:val="26"/>
        </w:rPr>
        <w:t>2</w:t>
      </w:r>
      <w:r w:rsidR="00E0205F" w:rsidRPr="00D30FBD">
        <w:rPr>
          <w:rFonts w:ascii="Times New Roman" w:hAnsi="Times New Roman"/>
          <w:sz w:val="26"/>
          <w:szCs w:val="26"/>
        </w:rPr>
        <w:t>5</w:t>
      </w:r>
      <w:r w:rsidR="00A82B3A" w:rsidRPr="00D30FBD">
        <w:rPr>
          <w:rFonts w:ascii="Times New Roman" w:hAnsi="Times New Roman"/>
          <w:sz w:val="26"/>
          <w:szCs w:val="26"/>
        </w:rPr>
        <w:t xml:space="preserve"> отчетов – в Законодательное Собрание Забайкальского края, 2</w:t>
      </w:r>
      <w:r w:rsidR="00E0205F" w:rsidRPr="00D30FBD">
        <w:rPr>
          <w:rFonts w:ascii="Times New Roman" w:hAnsi="Times New Roman"/>
          <w:sz w:val="26"/>
          <w:szCs w:val="26"/>
        </w:rPr>
        <w:t>3</w:t>
      </w:r>
      <w:r w:rsidR="00A82B3A" w:rsidRPr="00D30FBD">
        <w:rPr>
          <w:rFonts w:ascii="Times New Roman" w:hAnsi="Times New Roman"/>
          <w:sz w:val="26"/>
          <w:szCs w:val="26"/>
        </w:rPr>
        <w:t xml:space="preserve"> – в Правительство Забайкальского края, 2</w:t>
      </w:r>
      <w:r w:rsidR="00E0205F" w:rsidRPr="00D30FBD">
        <w:rPr>
          <w:rFonts w:ascii="Times New Roman" w:hAnsi="Times New Roman"/>
          <w:sz w:val="26"/>
          <w:szCs w:val="26"/>
        </w:rPr>
        <w:t>0</w:t>
      </w:r>
      <w:r w:rsidR="00A82B3A" w:rsidRPr="00D30FBD">
        <w:rPr>
          <w:rFonts w:ascii="Times New Roman" w:hAnsi="Times New Roman"/>
          <w:sz w:val="26"/>
          <w:szCs w:val="26"/>
        </w:rPr>
        <w:t xml:space="preserve"> – в министерства и ведомства, </w:t>
      </w:r>
      <w:r w:rsidR="00E0205F" w:rsidRPr="00D30FBD">
        <w:rPr>
          <w:rFonts w:ascii="Times New Roman" w:hAnsi="Times New Roman"/>
          <w:sz w:val="26"/>
          <w:szCs w:val="26"/>
        </w:rPr>
        <w:t>6</w:t>
      </w:r>
      <w:r w:rsidR="00A82B3A" w:rsidRPr="00D30FBD">
        <w:rPr>
          <w:rFonts w:ascii="Times New Roman" w:hAnsi="Times New Roman"/>
          <w:sz w:val="26"/>
          <w:szCs w:val="26"/>
        </w:rPr>
        <w:t xml:space="preserve"> – в Совет</w:t>
      </w:r>
      <w:r w:rsidR="00E0205F" w:rsidRPr="00D30FBD">
        <w:rPr>
          <w:rFonts w:ascii="Times New Roman" w:hAnsi="Times New Roman"/>
          <w:sz w:val="26"/>
          <w:szCs w:val="26"/>
        </w:rPr>
        <w:t>ы</w:t>
      </w:r>
      <w:r w:rsidR="00A82B3A" w:rsidRPr="00D30FBD">
        <w:rPr>
          <w:rFonts w:ascii="Times New Roman" w:hAnsi="Times New Roman"/>
          <w:sz w:val="26"/>
          <w:szCs w:val="26"/>
        </w:rPr>
        <w:t xml:space="preserve"> и глав</w:t>
      </w:r>
      <w:r w:rsidR="00E0205F" w:rsidRPr="00D30FBD">
        <w:rPr>
          <w:rFonts w:ascii="Times New Roman" w:hAnsi="Times New Roman"/>
          <w:sz w:val="26"/>
          <w:szCs w:val="26"/>
        </w:rPr>
        <w:t>ам</w:t>
      </w:r>
      <w:r w:rsidR="00A82B3A" w:rsidRPr="00D30FBD">
        <w:rPr>
          <w:rFonts w:ascii="Times New Roman" w:hAnsi="Times New Roman"/>
          <w:sz w:val="26"/>
          <w:szCs w:val="26"/>
        </w:rPr>
        <w:t xml:space="preserve"> муниципальн</w:t>
      </w:r>
      <w:r w:rsidR="00E0205F" w:rsidRPr="00D30FBD">
        <w:rPr>
          <w:rFonts w:ascii="Times New Roman" w:hAnsi="Times New Roman"/>
          <w:sz w:val="26"/>
          <w:szCs w:val="26"/>
        </w:rPr>
        <w:t>ых</w:t>
      </w:r>
      <w:r w:rsidR="00A82B3A" w:rsidRPr="00D30FBD">
        <w:rPr>
          <w:rFonts w:ascii="Times New Roman" w:hAnsi="Times New Roman"/>
          <w:sz w:val="26"/>
          <w:szCs w:val="26"/>
        </w:rPr>
        <w:t xml:space="preserve"> образ</w:t>
      </w:r>
      <w:r w:rsidR="00E0205F" w:rsidRPr="00D30FBD">
        <w:rPr>
          <w:rFonts w:ascii="Times New Roman" w:hAnsi="Times New Roman"/>
          <w:sz w:val="26"/>
          <w:szCs w:val="26"/>
        </w:rPr>
        <w:t>ований</w:t>
      </w:r>
      <w:r w:rsidR="00224A57" w:rsidRPr="00D30FBD">
        <w:rPr>
          <w:rFonts w:ascii="Times New Roman" w:hAnsi="Times New Roman"/>
          <w:sz w:val="26"/>
          <w:szCs w:val="26"/>
        </w:rPr>
        <w:t>;</w:t>
      </w:r>
    </w:p>
    <w:p w:rsidR="00411239" w:rsidRPr="00D30FBD" w:rsidRDefault="00132B56" w:rsidP="00235410">
      <w:pPr>
        <w:pStyle w:val="a6"/>
        <w:widowControl w:val="0"/>
        <w:numPr>
          <w:ilvl w:val="0"/>
          <w:numId w:val="5"/>
        </w:numPr>
        <w:suppressAutoHyphens/>
        <w:ind w:left="0" w:firstLine="1069"/>
        <w:rPr>
          <w:rFonts w:ascii="Times New Roman" w:hAnsi="Times New Roman"/>
          <w:sz w:val="26"/>
          <w:szCs w:val="26"/>
        </w:rPr>
      </w:pPr>
      <w:r w:rsidRPr="00D30FBD">
        <w:rPr>
          <w:rFonts w:ascii="Times New Roman" w:hAnsi="Times New Roman"/>
          <w:sz w:val="26"/>
          <w:szCs w:val="26"/>
        </w:rPr>
        <w:t xml:space="preserve">должностными лицами КСП составлено </w:t>
      </w:r>
      <w:r w:rsidR="00E0205F" w:rsidRPr="00D30FBD">
        <w:rPr>
          <w:rFonts w:ascii="Times New Roman" w:hAnsi="Times New Roman"/>
          <w:sz w:val="26"/>
          <w:szCs w:val="26"/>
        </w:rPr>
        <w:t>3</w:t>
      </w:r>
      <w:r w:rsidRPr="00D30FBD">
        <w:rPr>
          <w:rFonts w:ascii="Times New Roman" w:hAnsi="Times New Roman"/>
          <w:sz w:val="26"/>
          <w:szCs w:val="26"/>
        </w:rPr>
        <w:t xml:space="preserve"> протокол</w:t>
      </w:r>
      <w:r w:rsidR="00E0205F" w:rsidRPr="00D30FBD">
        <w:rPr>
          <w:rFonts w:ascii="Times New Roman" w:hAnsi="Times New Roman"/>
          <w:sz w:val="26"/>
          <w:szCs w:val="26"/>
        </w:rPr>
        <w:t>а</w:t>
      </w:r>
      <w:r w:rsidRPr="00D30FBD">
        <w:rPr>
          <w:rFonts w:ascii="Times New Roman" w:hAnsi="Times New Roman"/>
          <w:sz w:val="26"/>
          <w:szCs w:val="26"/>
        </w:rPr>
        <w:t xml:space="preserve"> об административных правонарушениях, вынесено </w:t>
      </w:r>
      <w:r w:rsidR="00E4537C" w:rsidRPr="00D30FBD">
        <w:rPr>
          <w:rFonts w:ascii="Times New Roman" w:hAnsi="Times New Roman"/>
          <w:sz w:val="26"/>
          <w:szCs w:val="26"/>
        </w:rPr>
        <w:t>3</w:t>
      </w:r>
      <w:r w:rsidRPr="00D30FBD">
        <w:rPr>
          <w:rFonts w:ascii="Times New Roman" w:hAnsi="Times New Roman"/>
          <w:sz w:val="26"/>
          <w:szCs w:val="26"/>
        </w:rPr>
        <w:t xml:space="preserve"> постановлени</w:t>
      </w:r>
      <w:r w:rsidR="00E4537C" w:rsidRPr="00D30FBD">
        <w:rPr>
          <w:rFonts w:ascii="Times New Roman" w:hAnsi="Times New Roman"/>
          <w:sz w:val="26"/>
          <w:szCs w:val="26"/>
        </w:rPr>
        <w:t>я</w:t>
      </w:r>
      <w:r w:rsidRPr="00D30FBD">
        <w:rPr>
          <w:rFonts w:ascii="Times New Roman" w:hAnsi="Times New Roman"/>
          <w:sz w:val="26"/>
          <w:szCs w:val="26"/>
        </w:rPr>
        <w:t xml:space="preserve"> о назначении административного наказания, к административной ответственности привлечено </w:t>
      </w:r>
      <w:r w:rsidR="00E4537C" w:rsidRPr="00D30FBD">
        <w:rPr>
          <w:rFonts w:ascii="Times New Roman" w:hAnsi="Times New Roman"/>
          <w:sz w:val="26"/>
          <w:szCs w:val="26"/>
        </w:rPr>
        <w:t>3</w:t>
      </w:r>
      <w:r w:rsidRPr="00D30FBD">
        <w:rPr>
          <w:rFonts w:ascii="Times New Roman" w:hAnsi="Times New Roman"/>
          <w:sz w:val="26"/>
          <w:szCs w:val="26"/>
        </w:rPr>
        <w:t xml:space="preserve"> </w:t>
      </w:r>
      <w:r w:rsidR="00E4537C" w:rsidRPr="00D30FBD">
        <w:rPr>
          <w:rFonts w:ascii="Times New Roman" w:hAnsi="Times New Roman"/>
          <w:sz w:val="26"/>
          <w:szCs w:val="26"/>
        </w:rPr>
        <w:t>должностных</w:t>
      </w:r>
      <w:r w:rsidRPr="00D30FBD">
        <w:rPr>
          <w:rFonts w:ascii="Times New Roman" w:hAnsi="Times New Roman"/>
          <w:sz w:val="26"/>
          <w:szCs w:val="26"/>
        </w:rPr>
        <w:t xml:space="preserve"> лица в виде штрафов на общую сумму </w:t>
      </w:r>
      <w:r w:rsidR="00E4537C" w:rsidRPr="00D30FBD">
        <w:rPr>
          <w:rFonts w:ascii="Times New Roman" w:hAnsi="Times New Roman"/>
          <w:sz w:val="26"/>
          <w:szCs w:val="26"/>
        </w:rPr>
        <w:t>35</w:t>
      </w:r>
      <w:r w:rsidRPr="00D30FBD">
        <w:rPr>
          <w:rFonts w:ascii="Times New Roman" w:hAnsi="Times New Roman"/>
          <w:sz w:val="26"/>
          <w:szCs w:val="26"/>
        </w:rPr>
        <w:t>,0</w:t>
      </w:r>
      <w:r w:rsidR="00224A57" w:rsidRPr="00D30FBD">
        <w:rPr>
          <w:rFonts w:ascii="Times New Roman" w:hAnsi="Times New Roman"/>
          <w:sz w:val="26"/>
          <w:szCs w:val="26"/>
        </w:rPr>
        <w:t xml:space="preserve"> тыс. рублей;</w:t>
      </w:r>
    </w:p>
    <w:p w:rsidR="00132B56" w:rsidRPr="00D30FBD" w:rsidRDefault="00411239" w:rsidP="00235410">
      <w:pPr>
        <w:pStyle w:val="a6"/>
        <w:widowControl w:val="0"/>
        <w:numPr>
          <w:ilvl w:val="0"/>
          <w:numId w:val="5"/>
        </w:numPr>
        <w:suppressAutoHyphens/>
        <w:ind w:left="0" w:firstLine="1069"/>
        <w:rPr>
          <w:rFonts w:ascii="Times New Roman" w:hAnsi="Times New Roman"/>
          <w:sz w:val="26"/>
          <w:szCs w:val="26"/>
        </w:rPr>
      </w:pPr>
      <w:r w:rsidRPr="00D30FBD">
        <w:rPr>
          <w:rFonts w:ascii="Times New Roman" w:hAnsi="Times New Roman"/>
          <w:sz w:val="26"/>
          <w:szCs w:val="26"/>
        </w:rPr>
        <w:t xml:space="preserve">к </w:t>
      </w:r>
      <w:r w:rsidR="00132B56" w:rsidRPr="00D30FBD">
        <w:rPr>
          <w:rFonts w:ascii="Times New Roman" w:hAnsi="Times New Roman"/>
          <w:sz w:val="26"/>
          <w:szCs w:val="26"/>
        </w:rPr>
        <w:t>дисциплинарной ответственности привлечено 1</w:t>
      </w:r>
      <w:r w:rsidR="00E4537C" w:rsidRPr="00D30FBD">
        <w:rPr>
          <w:rFonts w:ascii="Times New Roman" w:hAnsi="Times New Roman"/>
          <w:sz w:val="26"/>
          <w:szCs w:val="26"/>
        </w:rPr>
        <w:t>7</w:t>
      </w:r>
      <w:r w:rsidR="00132B56" w:rsidRPr="00D30FBD">
        <w:rPr>
          <w:rFonts w:ascii="Times New Roman" w:hAnsi="Times New Roman"/>
          <w:sz w:val="26"/>
          <w:szCs w:val="26"/>
        </w:rPr>
        <w:t xml:space="preserve"> должностных лиц</w:t>
      </w:r>
      <w:r w:rsidR="00224A57" w:rsidRPr="00D30FBD">
        <w:rPr>
          <w:rFonts w:ascii="Times New Roman" w:hAnsi="Times New Roman"/>
          <w:sz w:val="26"/>
          <w:szCs w:val="26"/>
        </w:rPr>
        <w:t xml:space="preserve"> (из них 2 освобождено от занимаемой должности);</w:t>
      </w:r>
    </w:p>
    <w:p w:rsidR="00132B56" w:rsidRPr="00D30FBD" w:rsidRDefault="006B6EE4" w:rsidP="00235410">
      <w:pPr>
        <w:pStyle w:val="a6"/>
        <w:widowControl w:val="0"/>
        <w:numPr>
          <w:ilvl w:val="0"/>
          <w:numId w:val="5"/>
        </w:numPr>
        <w:suppressAutoHyphens/>
        <w:ind w:left="0" w:firstLine="1069"/>
        <w:rPr>
          <w:rFonts w:ascii="Times New Roman" w:hAnsi="Times New Roman"/>
          <w:sz w:val="26"/>
          <w:szCs w:val="26"/>
        </w:rPr>
      </w:pPr>
      <w:r w:rsidRPr="00D30FBD">
        <w:rPr>
          <w:rFonts w:ascii="Times New Roman" w:hAnsi="Times New Roman"/>
          <w:sz w:val="26"/>
          <w:szCs w:val="26"/>
        </w:rPr>
        <w:t>в</w:t>
      </w:r>
      <w:r w:rsidR="00132B56" w:rsidRPr="00D30FBD">
        <w:rPr>
          <w:rFonts w:ascii="Times New Roman" w:hAnsi="Times New Roman"/>
          <w:sz w:val="26"/>
          <w:szCs w:val="26"/>
        </w:rPr>
        <w:t xml:space="preserve"> </w:t>
      </w:r>
      <w:r w:rsidR="00411239" w:rsidRPr="00D30FBD">
        <w:rPr>
          <w:rFonts w:ascii="Times New Roman" w:hAnsi="Times New Roman"/>
          <w:sz w:val="26"/>
          <w:szCs w:val="26"/>
        </w:rPr>
        <w:t xml:space="preserve">правоохранительные </w:t>
      </w:r>
      <w:r w:rsidR="00132B56" w:rsidRPr="00D30FBD">
        <w:rPr>
          <w:rFonts w:ascii="Times New Roman" w:hAnsi="Times New Roman"/>
          <w:sz w:val="26"/>
          <w:szCs w:val="26"/>
        </w:rPr>
        <w:t>органы по инициативе Контрольно-счетной палаты и по отдельным запросам направлен</w:t>
      </w:r>
      <w:r w:rsidR="00E4537C" w:rsidRPr="00D30FBD">
        <w:rPr>
          <w:rFonts w:ascii="Times New Roman" w:hAnsi="Times New Roman"/>
          <w:sz w:val="26"/>
          <w:szCs w:val="26"/>
        </w:rPr>
        <w:t>о</w:t>
      </w:r>
      <w:r w:rsidR="00132B56" w:rsidRPr="00D30FBD">
        <w:rPr>
          <w:rFonts w:ascii="Times New Roman" w:hAnsi="Times New Roman"/>
          <w:sz w:val="26"/>
          <w:szCs w:val="26"/>
        </w:rPr>
        <w:t xml:space="preserve"> </w:t>
      </w:r>
      <w:r w:rsidR="00E4537C" w:rsidRPr="00D30FBD">
        <w:rPr>
          <w:rFonts w:ascii="Times New Roman" w:hAnsi="Times New Roman"/>
          <w:sz w:val="26"/>
          <w:szCs w:val="26"/>
        </w:rPr>
        <w:t>36</w:t>
      </w:r>
      <w:r w:rsidR="00132B56" w:rsidRPr="00D30FBD">
        <w:rPr>
          <w:rFonts w:ascii="Times New Roman" w:hAnsi="Times New Roman"/>
          <w:sz w:val="26"/>
          <w:szCs w:val="26"/>
        </w:rPr>
        <w:t xml:space="preserve"> материал</w:t>
      </w:r>
      <w:r w:rsidR="000E6325" w:rsidRPr="00D30FBD">
        <w:rPr>
          <w:rFonts w:ascii="Times New Roman" w:hAnsi="Times New Roman"/>
          <w:sz w:val="26"/>
          <w:szCs w:val="26"/>
        </w:rPr>
        <w:t>ов</w:t>
      </w:r>
      <w:r w:rsidR="00132B56" w:rsidRPr="00D30FBD">
        <w:rPr>
          <w:rFonts w:ascii="Times New Roman" w:hAnsi="Times New Roman"/>
          <w:sz w:val="26"/>
          <w:szCs w:val="26"/>
        </w:rPr>
        <w:t xml:space="preserve"> по результатам проведенных мероприятий, в том числе в Прокуратуру Забайкальского края – </w:t>
      </w:r>
      <w:r w:rsidR="00EB7AD1" w:rsidRPr="00D30FBD">
        <w:rPr>
          <w:rFonts w:ascii="Times New Roman" w:hAnsi="Times New Roman"/>
          <w:sz w:val="26"/>
          <w:szCs w:val="26"/>
        </w:rPr>
        <w:t>2</w:t>
      </w:r>
      <w:r w:rsidR="00953E4A" w:rsidRPr="00D30FBD">
        <w:rPr>
          <w:rFonts w:ascii="Times New Roman" w:hAnsi="Times New Roman"/>
          <w:sz w:val="26"/>
          <w:szCs w:val="26"/>
        </w:rPr>
        <w:t>7</w:t>
      </w:r>
      <w:r w:rsidR="00132B56" w:rsidRPr="00D30FBD">
        <w:rPr>
          <w:rFonts w:ascii="Times New Roman" w:hAnsi="Times New Roman"/>
          <w:sz w:val="26"/>
          <w:szCs w:val="26"/>
        </w:rPr>
        <w:t xml:space="preserve">, в УМВД России по Забайкальского краю – </w:t>
      </w:r>
      <w:r w:rsidR="00EB7AD1" w:rsidRPr="00D30FBD">
        <w:rPr>
          <w:rFonts w:ascii="Times New Roman" w:hAnsi="Times New Roman"/>
          <w:sz w:val="26"/>
          <w:szCs w:val="26"/>
        </w:rPr>
        <w:t>5</w:t>
      </w:r>
      <w:r w:rsidR="00132B56" w:rsidRPr="00D30FBD">
        <w:rPr>
          <w:rFonts w:ascii="Times New Roman" w:hAnsi="Times New Roman"/>
          <w:sz w:val="26"/>
          <w:szCs w:val="26"/>
        </w:rPr>
        <w:t xml:space="preserve">, в УФСБ по Забайкальского краю – </w:t>
      </w:r>
      <w:r w:rsidR="00EB7AD1" w:rsidRPr="00D30FBD">
        <w:rPr>
          <w:rFonts w:ascii="Times New Roman" w:hAnsi="Times New Roman"/>
          <w:sz w:val="26"/>
          <w:szCs w:val="26"/>
        </w:rPr>
        <w:t>2, в СУ Следственного комитета РФ по Забайкальскому краю – 2</w:t>
      </w:r>
      <w:r w:rsidR="00132B56" w:rsidRPr="00D30FBD">
        <w:rPr>
          <w:rFonts w:ascii="Times New Roman" w:hAnsi="Times New Roman"/>
          <w:sz w:val="26"/>
          <w:szCs w:val="26"/>
        </w:rPr>
        <w:t xml:space="preserve">. </w:t>
      </w:r>
    </w:p>
    <w:p w:rsidR="00132B56" w:rsidRPr="00132B56" w:rsidRDefault="00132B56" w:rsidP="00132B56">
      <w:pPr>
        <w:widowControl w:val="0"/>
        <w:numPr>
          <w:ilvl w:val="12"/>
          <w:numId w:val="0"/>
        </w:numPr>
        <w:suppressAutoHyphens/>
        <w:spacing w:line="360" w:lineRule="auto"/>
        <w:ind w:firstLine="709"/>
        <w:rPr>
          <w:sz w:val="26"/>
          <w:szCs w:val="26"/>
        </w:rPr>
      </w:pPr>
      <w:r w:rsidRPr="00D30FBD">
        <w:rPr>
          <w:sz w:val="26"/>
          <w:szCs w:val="26"/>
        </w:rPr>
        <w:t>Информация о</w:t>
      </w:r>
      <w:r w:rsidR="000B2CD5" w:rsidRPr="00D30FBD">
        <w:rPr>
          <w:sz w:val="26"/>
          <w:szCs w:val="26"/>
        </w:rPr>
        <w:t>б</w:t>
      </w:r>
      <w:r w:rsidRPr="00D30FBD">
        <w:rPr>
          <w:sz w:val="26"/>
          <w:szCs w:val="26"/>
        </w:rPr>
        <w:t xml:space="preserve"> </w:t>
      </w:r>
      <w:r w:rsidR="000B2CD5" w:rsidRPr="00D30FBD">
        <w:rPr>
          <w:sz w:val="26"/>
          <w:szCs w:val="26"/>
        </w:rPr>
        <w:t>итог</w:t>
      </w:r>
      <w:r w:rsidRPr="00D30FBD">
        <w:rPr>
          <w:sz w:val="26"/>
          <w:szCs w:val="26"/>
        </w:rPr>
        <w:t>ах реализации представлений, информационных писем Контрольно-счетной палаты Забайкальского края в 20</w:t>
      </w:r>
      <w:r w:rsidR="00AA1014" w:rsidRPr="00D30FBD">
        <w:rPr>
          <w:sz w:val="26"/>
          <w:szCs w:val="26"/>
        </w:rPr>
        <w:t>20</w:t>
      </w:r>
      <w:r w:rsidRPr="00D30FBD">
        <w:rPr>
          <w:sz w:val="26"/>
          <w:szCs w:val="26"/>
        </w:rPr>
        <w:t xml:space="preserve"> году представлена в приложении №</w:t>
      </w:r>
      <w:r w:rsidR="00655D55" w:rsidRPr="00D30FBD">
        <w:rPr>
          <w:sz w:val="26"/>
          <w:szCs w:val="26"/>
        </w:rPr>
        <w:t>2</w:t>
      </w:r>
      <w:r w:rsidRPr="00D30FBD">
        <w:rPr>
          <w:sz w:val="26"/>
          <w:szCs w:val="26"/>
        </w:rPr>
        <w:t xml:space="preserve"> к настоящему Отчету.</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Информация об устраненных финансовых нарушениях в 20</w:t>
      </w:r>
      <w:r w:rsidR="00AA1014">
        <w:rPr>
          <w:sz w:val="26"/>
          <w:szCs w:val="26"/>
        </w:rPr>
        <w:t>20</w:t>
      </w:r>
      <w:r w:rsidRPr="00132B56">
        <w:rPr>
          <w:sz w:val="26"/>
          <w:szCs w:val="26"/>
        </w:rPr>
        <w:t xml:space="preserve"> году представлена в приложении №</w:t>
      </w:r>
      <w:r w:rsidR="00655D55">
        <w:rPr>
          <w:sz w:val="26"/>
          <w:szCs w:val="26"/>
        </w:rPr>
        <w:t>3</w:t>
      </w:r>
      <w:r w:rsidRPr="00132B56">
        <w:rPr>
          <w:sz w:val="26"/>
          <w:szCs w:val="26"/>
        </w:rPr>
        <w:t xml:space="preserve"> к настоящему Отчету.</w:t>
      </w:r>
    </w:p>
    <w:p w:rsidR="00132B56" w:rsidRPr="00132B56" w:rsidRDefault="00132B56" w:rsidP="00132B56">
      <w:pPr>
        <w:widowControl w:val="0"/>
        <w:numPr>
          <w:ilvl w:val="12"/>
          <w:numId w:val="0"/>
        </w:numPr>
        <w:suppressAutoHyphens/>
        <w:spacing w:line="360" w:lineRule="auto"/>
        <w:ind w:firstLine="709"/>
        <w:rPr>
          <w:sz w:val="26"/>
          <w:szCs w:val="26"/>
        </w:rPr>
      </w:pPr>
      <w:r w:rsidRPr="00132B56">
        <w:rPr>
          <w:sz w:val="26"/>
          <w:szCs w:val="26"/>
        </w:rPr>
        <w:t>Информация о реализации полномочий Контрольно-счетной палаты Забайкальского края по составлению протоколов об административных правонарушениях в 20</w:t>
      </w:r>
      <w:r w:rsidR="00AA1014">
        <w:rPr>
          <w:sz w:val="26"/>
          <w:szCs w:val="26"/>
        </w:rPr>
        <w:t>20</w:t>
      </w:r>
      <w:r w:rsidRPr="00132B56">
        <w:rPr>
          <w:sz w:val="26"/>
          <w:szCs w:val="26"/>
        </w:rPr>
        <w:t xml:space="preserve"> году представлена в приложении №</w:t>
      </w:r>
      <w:r w:rsidR="00655D55">
        <w:rPr>
          <w:sz w:val="26"/>
          <w:szCs w:val="26"/>
        </w:rPr>
        <w:t>4</w:t>
      </w:r>
      <w:r w:rsidRPr="00132B56">
        <w:rPr>
          <w:sz w:val="26"/>
          <w:szCs w:val="26"/>
        </w:rPr>
        <w:t xml:space="preserve"> к настоящему Отчету.</w:t>
      </w:r>
    </w:p>
    <w:p w:rsidR="006B6EE4" w:rsidRPr="00CB5C90" w:rsidRDefault="007B2BFE" w:rsidP="006B6EE4">
      <w:pPr>
        <w:autoSpaceDE w:val="0"/>
        <w:autoSpaceDN w:val="0"/>
        <w:adjustRightInd w:val="0"/>
        <w:ind w:firstLine="0"/>
        <w:jc w:val="center"/>
        <w:rPr>
          <w:b/>
          <w:bCs/>
          <w:sz w:val="28"/>
          <w:szCs w:val="28"/>
        </w:rPr>
      </w:pPr>
      <w:r>
        <w:rPr>
          <w:b/>
          <w:bCs/>
          <w:sz w:val="28"/>
          <w:szCs w:val="28"/>
        </w:rPr>
        <w:t>2</w:t>
      </w:r>
      <w:r w:rsidR="006B6EE4" w:rsidRPr="00CB5C90">
        <w:rPr>
          <w:b/>
          <w:bCs/>
          <w:sz w:val="28"/>
          <w:szCs w:val="28"/>
        </w:rPr>
        <w:t xml:space="preserve">. </w:t>
      </w:r>
      <w:r w:rsidR="00B237DA">
        <w:rPr>
          <w:b/>
          <w:bCs/>
          <w:sz w:val="28"/>
          <w:szCs w:val="28"/>
        </w:rPr>
        <w:t xml:space="preserve">Результаты внешнего государственного финансового аудита (контроля) </w:t>
      </w:r>
      <w:r w:rsidR="000F3E31">
        <w:rPr>
          <w:b/>
          <w:bCs/>
          <w:sz w:val="28"/>
          <w:szCs w:val="28"/>
        </w:rPr>
        <w:t>по направлениям</w:t>
      </w:r>
      <w:r>
        <w:rPr>
          <w:b/>
          <w:bCs/>
          <w:sz w:val="28"/>
          <w:szCs w:val="28"/>
        </w:rPr>
        <w:t xml:space="preserve"> деятельности</w:t>
      </w:r>
    </w:p>
    <w:p w:rsidR="003156C4" w:rsidRPr="00C90E78" w:rsidRDefault="003156C4" w:rsidP="00AA1014">
      <w:pPr>
        <w:widowControl w:val="0"/>
        <w:suppressAutoHyphens/>
        <w:spacing w:line="360" w:lineRule="auto"/>
        <w:rPr>
          <w:bCs/>
          <w:sz w:val="16"/>
          <w:szCs w:val="16"/>
        </w:rPr>
      </w:pPr>
    </w:p>
    <w:p w:rsidR="00AA1014" w:rsidRDefault="00AA1014" w:rsidP="00AA1014">
      <w:pPr>
        <w:widowControl w:val="0"/>
        <w:suppressAutoHyphens/>
        <w:spacing w:line="360" w:lineRule="auto"/>
        <w:rPr>
          <w:bCs/>
          <w:sz w:val="26"/>
          <w:szCs w:val="26"/>
        </w:rPr>
      </w:pPr>
      <w:r w:rsidRPr="00AA1014">
        <w:rPr>
          <w:bCs/>
          <w:sz w:val="26"/>
          <w:szCs w:val="26"/>
        </w:rPr>
        <w:t>Контрольно-счетной палат</w:t>
      </w:r>
      <w:r>
        <w:rPr>
          <w:bCs/>
          <w:sz w:val="26"/>
          <w:szCs w:val="26"/>
        </w:rPr>
        <w:t xml:space="preserve">а осуществляет деятельность по 4 направлениям, возглавляемым аудиторами. </w:t>
      </w:r>
      <w:r w:rsidR="005B1419">
        <w:rPr>
          <w:bCs/>
          <w:sz w:val="26"/>
          <w:szCs w:val="26"/>
        </w:rPr>
        <w:t>Результаты внешнего государственного финансового</w:t>
      </w:r>
      <w:r w:rsidR="00B237DA">
        <w:rPr>
          <w:bCs/>
          <w:sz w:val="26"/>
          <w:szCs w:val="26"/>
        </w:rPr>
        <w:t xml:space="preserve"> аудита (</w:t>
      </w:r>
      <w:r w:rsidR="005B1419">
        <w:rPr>
          <w:bCs/>
          <w:sz w:val="26"/>
          <w:szCs w:val="26"/>
        </w:rPr>
        <w:t>контроля</w:t>
      </w:r>
      <w:r w:rsidR="00B237DA">
        <w:rPr>
          <w:bCs/>
          <w:sz w:val="26"/>
          <w:szCs w:val="26"/>
        </w:rPr>
        <w:t>)</w:t>
      </w:r>
      <w:r w:rsidR="005B1419">
        <w:rPr>
          <w:bCs/>
          <w:sz w:val="26"/>
          <w:szCs w:val="26"/>
        </w:rPr>
        <w:t xml:space="preserve"> за 2020 год представлены в разрезе направлений деятельности </w:t>
      </w:r>
      <w:r w:rsidR="005A5386">
        <w:rPr>
          <w:bCs/>
          <w:sz w:val="26"/>
          <w:szCs w:val="26"/>
        </w:rPr>
        <w:t>по самым значимым контрольным и экспертно-аналитическим мероприятиям</w:t>
      </w:r>
      <w:r w:rsidR="005B1419">
        <w:rPr>
          <w:bCs/>
          <w:sz w:val="26"/>
          <w:szCs w:val="26"/>
        </w:rPr>
        <w:t>.</w:t>
      </w:r>
    </w:p>
    <w:p w:rsidR="007B2BFE" w:rsidRPr="000E6F49" w:rsidRDefault="007B2BFE" w:rsidP="00AA1014">
      <w:pPr>
        <w:widowControl w:val="0"/>
        <w:suppressAutoHyphens/>
        <w:spacing w:line="360" w:lineRule="auto"/>
        <w:rPr>
          <w:bCs/>
          <w:sz w:val="16"/>
          <w:szCs w:val="16"/>
        </w:rPr>
      </w:pPr>
    </w:p>
    <w:p w:rsidR="009C0238" w:rsidRPr="00F41845" w:rsidRDefault="007B2BFE" w:rsidP="00F41845">
      <w:pPr>
        <w:widowControl w:val="0"/>
        <w:numPr>
          <w:ilvl w:val="12"/>
          <w:numId w:val="0"/>
        </w:numPr>
        <w:suppressAutoHyphens/>
        <w:rPr>
          <w:b/>
          <w:bCs/>
          <w:sz w:val="26"/>
          <w:szCs w:val="26"/>
        </w:rPr>
      </w:pPr>
      <w:r w:rsidRPr="00F41845">
        <w:rPr>
          <w:b/>
          <w:bCs/>
          <w:sz w:val="26"/>
          <w:szCs w:val="26"/>
        </w:rPr>
        <w:t>2</w:t>
      </w:r>
      <w:r w:rsidR="00F64C4A" w:rsidRPr="00F41845">
        <w:rPr>
          <w:b/>
          <w:bCs/>
          <w:sz w:val="26"/>
          <w:szCs w:val="26"/>
        </w:rPr>
        <w:t>.</w:t>
      </w:r>
      <w:r w:rsidR="009C0238" w:rsidRPr="00F41845">
        <w:rPr>
          <w:b/>
          <w:bCs/>
          <w:sz w:val="26"/>
          <w:szCs w:val="26"/>
        </w:rPr>
        <w:t xml:space="preserve">1. </w:t>
      </w:r>
      <w:r w:rsidR="0043219D" w:rsidRPr="00F41845">
        <w:rPr>
          <w:b/>
          <w:bCs/>
          <w:sz w:val="26"/>
          <w:szCs w:val="26"/>
        </w:rPr>
        <w:t>Контроль (аудит) средств</w:t>
      </w:r>
      <w:r w:rsidR="008F35EE" w:rsidRPr="00F41845">
        <w:rPr>
          <w:b/>
          <w:bCs/>
          <w:sz w:val="26"/>
          <w:szCs w:val="26"/>
        </w:rPr>
        <w:t>, выделенных</w:t>
      </w:r>
      <w:r w:rsidR="0043219D" w:rsidRPr="00F41845">
        <w:rPr>
          <w:b/>
          <w:bCs/>
          <w:sz w:val="26"/>
          <w:szCs w:val="26"/>
        </w:rPr>
        <w:t xml:space="preserve"> на реализацию н</w:t>
      </w:r>
      <w:r w:rsidR="009C0238" w:rsidRPr="00F41845">
        <w:rPr>
          <w:b/>
          <w:bCs/>
          <w:sz w:val="26"/>
          <w:szCs w:val="26"/>
        </w:rPr>
        <w:t>ациональны</w:t>
      </w:r>
      <w:r w:rsidR="0043219D" w:rsidRPr="00F41845">
        <w:rPr>
          <w:b/>
          <w:bCs/>
          <w:sz w:val="26"/>
          <w:szCs w:val="26"/>
        </w:rPr>
        <w:t>х</w:t>
      </w:r>
      <w:r w:rsidR="009C0238" w:rsidRPr="00F41845">
        <w:rPr>
          <w:b/>
          <w:bCs/>
          <w:sz w:val="26"/>
          <w:szCs w:val="26"/>
        </w:rPr>
        <w:t xml:space="preserve"> (региональны</w:t>
      </w:r>
      <w:r w:rsidR="0043219D" w:rsidRPr="00F41845">
        <w:rPr>
          <w:b/>
          <w:bCs/>
          <w:sz w:val="26"/>
          <w:szCs w:val="26"/>
        </w:rPr>
        <w:t>х</w:t>
      </w:r>
      <w:r w:rsidR="009C0238" w:rsidRPr="00F41845">
        <w:rPr>
          <w:b/>
          <w:bCs/>
          <w:sz w:val="26"/>
          <w:szCs w:val="26"/>
        </w:rPr>
        <w:t>) проект</w:t>
      </w:r>
      <w:r w:rsidR="0043219D" w:rsidRPr="00F41845">
        <w:rPr>
          <w:b/>
          <w:bCs/>
          <w:sz w:val="26"/>
          <w:szCs w:val="26"/>
        </w:rPr>
        <w:t>ов</w:t>
      </w:r>
      <w:r w:rsidR="009C0238" w:rsidRPr="00F41845">
        <w:rPr>
          <w:b/>
          <w:bCs/>
          <w:sz w:val="26"/>
          <w:szCs w:val="26"/>
        </w:rPr>
        <w:t xml:space="preserve"> и План</w:t>
      </w:r>
      <w:r w:rsidR="0043219D" w:rsidRPr="00F41845">
        <w:rPr>
          <w:b/>
          <w:bCs/>
          <w:sz w:val="26"/>
          <w:szCs w:val="26"/>
        </w:rPr>
        <w:t>а</w:t>
      </w:r>
      <w:r w:rsidR="009C0238" w:rsidRPr="00F41845">
        <w:rPr>
          <w:b/>
          <w:bCs/>
          <w:sz w:val="26"/>
          <w:szCs w:val="26"/>
        </w:rPr>
        <w:t xml:space="preserve"> социального развития центров экономического роста Забайкальского края</w:t>
      </w:r>
    </w:p>
    <w:p w:rsidR="00F64C4A" w:rsidRPr="00F64C4A" w:rsidRDefault="00F64C4A" w:rsidP="009C0238">
      <w:pPr>
        <w:widowControl w:val="0"/>
        <w:numPr>
          <w:ilvl w:val="12"/>
          <w:numId w:val="0"/>
        </w:numPr>
        <w:suppressAutoHyphens/>
        <w:spacing w:line="360" w:lineRule="auto"/>
        <w:ind w:firstLine="709"/>
        <w:rPr>
          <w:bCs/>
          <w:sz w:val="16"/>
          <w:szCs w:val="16"/>
        </w:rPr>
      </w:pPr>
    </w:p>
    <w:p w:rsidR="009C0238" w:rsidRPr="009C0238" w:rsidRDefault="009C0238" w:rsidP="009C0238">
      <w:pPr>
        <w:widowControl w:val="0"/>
        <w:numPr>
          <w:ilvl w:val="12"/>
          <w:numId w:val="0"/>
        </w:numPr>
        <w:suppressAutoHyphens/>
        <w:spacing w:line="360" w:lineRule="auto"/>
        <w:ind w:firstLine="709"/>
        <w:rPr>
          <w:bCs/>
          <w:sz w:val="26"/>
          <w:szCs w:val="26"/>
        </w:rPr>
      </w:pPr>
      <w:r w:rsidRPr="009C0238">
        <w:rPr>
          <w:bCs/>
          <w:sz w:val="26"/>
          <w:szCs w:val="26"/>
        </w:rPr>
        <w:t xml:space="preserve">Особое внимание в отчетном году </w:t>
      </w:r>
      <w:r w:rsidR="00711BF6">
        <w:rPr>
          <w:bCs/>
          <w:sz w:val="26"/>
          <w:szCs w:val="26"/>
        </w:rPr>
        <w:t xml:space="preserve">было </w:t>
      </w:r>
      <w:r w:rsidRPr="009C0238">
        <w:rPr>
          <w:bCs/>
          <w:sz w:val="26"/>
          <w:szCs w:val="26"/>
        </w:rPr>
        <w:t>уделено</w:t>
      </w:r>
      <w:r w:rsidR="006B1ED1">
        <w:rPr>
          <w:bCs/>
          <w:sz w:val="26"/>
          <w:szCs w:val="26"/>
        </w:rPr>
        <w:t xml:space="preserve"> контролю реализации национальных (региональных) проектов</w:t>
      </w:r>
      <w:r w:rsidRPr="009C0238">
        <w:rPr>
          <w:bCs/>
          <w:sz w:val="26"/>
          <w:szCs w:val="26"/>
        </w:rPr>
        <w:t xml:space="preserve"> </w:t>
      </w:r>
      <w:r w:rsidR="006B1ED1">
        <w:rPr>
          <w:bCs/>
          <w:sz w:val="26"/>
          <w:szCs w:val="26"/>
        </w:rPr>
        <w:t xml:space="preserve">и </w:t>
      </w:r>
      <w:r w:rsidR="00A94234">
        <w:rPr>
          <w:bCs/>
          <w:sz w:val="26"/>
          <w:szCs w:val="26"/>
        </w:rPr>
        <w:t xml:space="preserve">мероприятий </w:t>
      </w:r>
      <w:r w:rsidR="006B1ED1" w:rsidRPr="006B1ED1">
        <w:rPr>
          <w:bCs/>
          <w:sz w:val="26"/>
          <w:szCs w:val="26"/>
        </w:rPr>
        <w:t>Плана социального развития центров экономического роста Забайкальского края</w:t>
      </w:r>
      <w:r w:rsidR="006B1ED1">
        <w:rPr>
          <w:bCs/>
          <w:sz w:val="26"/>
          <w:szCs w:val="26"/>
        </w:rPr>
        <w:t>.</w:t>
      </w:r>
    </w:p>
    <w:p w:rsidR="00DF7E13" w:rsidRPr="00DF7E13" w:rsidRDefault="00DF7E13" w:rsidP="00DF7E13">
      <w:pPr>
        <w:widowControl w:val="0"/>
        <w:numPr>
          <w:ilvl w:val="12"/>
          <w:numId w:val="0"/>
        </w:numPr>
        <w:suppressAutoHyphens/>
        <w:spacing w:line="360" w:lineRule="auto"/>
        <w:ind w:firstLine="709"/>
        <w:rPr>
          <w:bCs/>
          <w:sz w:val="26"/>
          <w:szCs w:val="26"/>
        </w:rPr>
      </w:pPr>
      <w:r w:rsidRPr="00DF7E13">
        <w:rPr>
          <w:bCs/>
          <w:sz w:val="26"/>
          <w:szCs w:val="26"/>
        </w:rPr>
        <w:t xml:space="preserve">Законом Забайкальского края о краевом бюджете </w:t>
      </w:r>
      <w:r>
        <w:rPr>
          <w:bCs/>
          <w:sz w:val="26"/>
          <w:szCs w:val="26"/>
        </w:rPr>
        <w:t xml:space="preserve">на 2020 год </w:t>
      </w:r>
      <w:r w:rsidRPr="00DF7E13">
        <w:rPr>
          <w:bCs/>
          <w:sz w:val="26"/>
          <w:szCs w:val="26"/>
        </w:rPr>
        <w:t xml:space="preserve">объем финансового обеспечения реализации 35 региональных проектов </w:t>
      </w:r>
      <w:r>
        <w:rPr>
          <w:bCs/>
          <w:sz w:val="26"/>
          <w:szCs w:val="26"/>
        </w:rPr>
        <w:t xml:space="preserve">и </w:t>
      </w:r>
      <w:r w:rsidRPr="00DF7E13">
        <w:rPr>
          <w:bCs/>
          <w:sz w:val="26"/>
          <w:szCs w:val="26"/>
        </w:rPr>
        <w:t>Комплексн</w:t>
      </w:r>
      <w:r>
        <w:rPr>
          <w:bCs/>
          <w:sz w:val="26"/>
          <w:szCs w:val="26"/>
        </w:rPr>
        <w:t>ого</w:t>
      </w:r>
      <w:r w:rsidRPr="00DF7E13">
        <w:rPr>
          <w:bCs/>
          <w:sz w:val="26"/>
          <w:szCs w:val="26"/>
        </w:rPr>
        <w:t xml:space="preserve"> план</w:t>
      </w:r>
      <w:r>
        <w:rPr>
          <w:bCs/>
          <w:sz w:val="26"/>
          <w:szCs w:val="26"/>
        </w:rPr>
        <w:t>а</w:t>
      </w:r>
      <w:r w:rsidRPr="00DF7E13">
        <w:rPr>
          <w:bCs/>
          <w:sz w:val="26"/>
          <w:szCs w:val="26"/>
        </w:rPr>
        <w:t xml:space="preserve"> модернизации и расширения магистральной инфраструктуры состави</w:t>
      </w:r>
      <w:r>
        <w:rPr>
          <w:bCs/>
          <w:sz w:val="26"/>
          <w:szCs w:val="26"/>
        </w:rPr>
        <w:t xml:space="preserve">л </w:t>
      </w:r>
      <w:r w:rsidRPr="00DF7E13">
        <w:rPr>
          <w:bCs/>
          <w:sz w:val="26"/>
          <w:szCs w:val="26"/>
        </w:rPr>
        <w:t>13 360 156,6 тыс. рублей, или 15,1% от общей суммы расходов бюджета края</w:t>
      </w:r>
      <w:r>
        <w:rPr>
          <w:bCs/>
          <w:sz w:val="26"/>
          <w:szCs w:val="26"/>
        </w:rPr>
        <w:t xml:space="preserve">. </w:t>
      </w:r>
      <w:r w:rsidR="004E3FEA">
        <w:rPr>
          <w:bCs/>
          <w:sz w:val="26"/>
          <w:szCs w:val="26"/>
        </w:rPr>
        <w:t xml:space="preserve">Кассовое исполнение за 2020 год по 34 региональным проектам и </w:t>
      </w:r>
      <w:r w:rsidR="004E3FEA" w:rsidRPr="004E3FEA">
        <w:rPr>
          <w:bCs/>
          <w:sz w:val="26"/>
          <w:szCs w:val="26"/>
        </w:rPr>
        <w:t>Комплексно</w:t>
      </w:r>
      <w:r w:rsidR="004E3FEA">
        <w:rPr>
          <w:bCs/>
          <w:sz w:val="26"/>
          <w:szCs w:val="26"/>
        </w:rPr>
        <w:t>му</w:t>
      </w:r>
      <w:r w:rsidR="004E3FEA" w:rsidRPr="004E3FEA">
        <w:rPr>
          <w:bCs/>
          <w:sz w:val="26"/>
          <w:szCs w:val="26"/>
        </w:rPr>
        <w:t xml:space="preserve"> план</w:t>
      </w:r>
      <w:r w:rsidR="004E3FEA">
        <w:rPr>
          <w:bCs/>
          <w:sz w:val="26"/>
          <w:szCs w:val="26"/>
        </w:rPr>
        <w:t>у</w:t>
      </w:r>
      <w:r w:rsidR="004E3FEA" w:rsidRPr="004E3FEA">
        <w:rPr>
          <w:bCs/>
          <w:sz w:val="26"/>
          <w:szCs w:val="26"/>
        </w:rPr>
        <w:t xml:space="preserve"> </w:t>
      </w:r>
      <w:r w:rsidR="004E3FEA">
        <w:rPr>
          <w:bCs/>
          <w:sz w:val="26"/>
          <w:szCs w:val="26"/>
        </w:rPr>
        <w:t>составило 12 614 715,9 тыс. рублей</w:t>
      </w:r>
      <w:r w:rsidR="00356B41">
        <w:rPr>
          <w:bCs/>
          <w:sz w:val="26"/>
          <w:szCs w:val="26"/>
        </w:rPr>
        <w:t>,</w:t>
      </w:r>
      <w:r w:rsidR="004E3FEA">
        <w:rPr>
          <w:bCs/>
          <w:sz w:val="26"/>
          <w:szCs w:val="26"/>
        </w:rPr>
        <w:t xml:space="preserve"> или 94,4% от утвержденных бюджетных ассигнований.</w:t>
      </w:r>
    </w:p>
    <w:p w:rsidR="004E3FEA" w:rsidRPr="004E3FEA" w:rsidRDefault="004E3FEA" w:rsidP="004E3FEA">
      <w:pPr>
        <w:widowControl w:val="0"/>
        <w:numPr>
          <w:ilvl w:val="12"/>
          <w:numId w:val="0"/>
        </w:numPr>
        <w:suppressAutoHyphens/>
        <w:spacing w:line="360" w:lineRule="auto"/>
        <w:ind w:firstLine="709"/>
        <w:rPr>
          <w:bCs/>
          <w:sz w:val="26"/>
          <w:szCs w:val="26"/>
        </w:rPr>
      </w:pPr>
      <w:r>
        <w:rPr>
          <w:bCs/>
          <w:sz w:val="26"/>
          <w:szCs w:val="26"/>
        </w:rPr>
        <w:t xml:space="preserve">В целом </w:t>
      </w:r>
      <w:r w:rsidR="00356B41">
        <w:rPr>
          <w:bCs/>
          <w:sz w:val="26"/>
          <w:szCs w:val="26"/>
        </w:rPr>
        <w:t xml:space="preserve">в </w:t>
      </w:r>
      <w:r w:rsidRPr="004E3FEA">
        <w:rPr>
          <w:bCs/>
          <w:sz w:val="26"/>
          <w:szCs w:val="26"/>
        </w:rPr>
        <w:t xml:space="preserve">сводной бюджетной росписи </w:t>
      </w:r>
      <w:r w:rsidR="00356B41">
        <w:rPr>
          <w:bCs/>
          <w:sz w:val="26"/>
          <w:szCs w:val="26"/>
        </w:rPr>
        <w:t xml:space="preserve">за </w:t>
      </w:r>
      <w:r w:rsidR="00356B41" w:rsidRPr="004E3FEA">
        <w:rPr>
          <w:bCs/>
          <w:sz w:val="26"/>
          <w:szCs w:val="26"/>
        </w:rPr>
        <w:t xml:space="preserve">2020 </w:t>
      </w:r>
      <w:r w:rsidR="00356B41">
        <w:rPr>
          <w:bCs/>
          <w:sz w:val="26"/>
          <w:szCs w:val="26"/>
        </w:rPr>
        <w:t xml:space="preserve">год </w:t>
      </w:r>
      <w:r w:rsidRPr="00F41845">
        <w:rPr>
          <w:b/>
          <w:bCs/>
          <w:i/>
          <w:sz w:val="26"/>
          <w:szCs w:val="26"/>
        </w:rPr>
        <w:t>на реализацию Плана социального развития ЦЭР</w:t>
      </w:r>
      <w:r w:rsidRPr="00F41845">
        <w:rPr>
          <w:bCs/>
          <w:i/>
          <w:sz w:val="26"/>
          <w:szCs w:val="26"/>
        </w:rPr>
        <w:t xml:space="preserve"> </w:t>
      </w:r>
      <w:r w:rsidRPr="004E3FEA">
        <w:rPr>
          <w:bCs/>
          <w:sz w:val="26"/>
          <w:szCs w:val="26"/>
        </w:rPr>
        <w:t>утверждены бюджетные ассигнования на осуществление мероприятий в общем объеме 3 39</w:t>
      </w:r>
      <w:r>
        <w:rPr>
          <w:bCs/>
          <w:sz w:val="26"/>
          <w:szCs w:val="26"/>
        </w:rPr>
        <w:t>8 360,0</w:t>
      </w:r>
      <w:r w:rsidRPr="004E3FEA">
        <w:rPr>
          <w:bCs/>
          <w:sz w:val="26"/>
          <w:szCs w:val="26"/>
        </w:rPr>
        <w:t xml:space="preserve"> тыс. рублей, </w:t>
      </w:r>
      <w:r>
        <w:rPr>
          <w:bCs/>
          <w:sz w:val="26"/>
          <w:szCs w:val="26"/>
        </w:rPr>
        <w:t>ф</w:t>
      </w:r>
      <w:r w:rsidRPr="004E3FEA">
        <w:rPr>
          <w:bCs/>
          <w:sz w:val="26"/>
          <w:szCs w:val="26"/>
        </w:rPr>
        <w:t>актическ</w:t>
      </w:r>
      <w:r>
        <w:rPr>
          <w:bCs/>
          <w:sz w:val="26"/>
          <w:szCs w:val="26"/>
        </w:rPr>
        <w:t xml:space="preserve">ое финансирование и кассовое исполнение </w:t>
      </w:r>
      <w:r w:rsidR="00356B41">
        <w:rPr>
          <w:bCs/>
          <w:sz w:val="26"/>
          <w:szCs w:val="26"/>
        </w:rPr>
        <w:t xml:space="preserve">в отчетном году </w:t>
      </w:r>
      <w:r>
        <w:rPr>
          <w:bCs/>
          <w:sz w:val="26"/>
          <w:szCs w:val="26"/>
        </w:rPr>
        <w:t xml:space="preserve">составило </w:t>
      </w:r>
      <w:r w:rsidRPr="004E3FEA">
        <w:rPr>
          <w:bCs/>
          <w:sz w:val="26"/>
          <w:szCs w:val="26"/>
        </w:rPr>
        <w:t>3 3</w:t>
      </w:r>
      <w:r>
        <w:rPr>
          <w:bCs/>
          <w:sz w:val="26"/>
          <w:szCs w:val="26"/>
        </w:rPr>
        <w:t>92 489,8</w:t>
      </w:r>
      <w:r w:rsidRPr="004E3FEA">
        <w:rPr>
          <w:bCs/>
          <w:sz w:val="26"/>
          <w:szCs w:val="26"/>
        </w:rPr>
        <w:t xml:space="preserve"> тыс. рублей, или </w:t>
      </w:r>
      <w:r>
        <w:rPr>
          <w:bCs/>
          <w:sz w:val="26"/>
          <w:szCs w:val="26"/>
        </w:rPr>
        <w:t>99,8</w:t>
      </w:r>
      <w:r w:rsidRPr="004E3FEA">
        <w:rPr>
          <w:bCs/>
          <w:sz w:val="26"/>
          <w:szCs w:val="26"/>
        </w:rPr>
        <w:t xml:space="preserve">% от утвержденных сводной бюджетной росписью ассигнований. </w:t>
      </w:r>
    </w:p>
    <w:p w:rsidR="004F7C07" w:rsidRDefault="00A94234" w:rsidP="00503EFA">
      <w:pPr>
        <w:widowControl w:val="0"/>
        <w:numPr>
          <w:ilvl w:val="12"/>
          <w:numId w:val="0"/>
        </w:numPr>
        <w:suppressAutoHyphens/>
        <w:spacing w:line="360" w:lineRule="auto"/>
        <w:ind w:firstLine="709"/>
        <w:rPr>
          <w:bCs/>
          <w:sz w:val="26"/>
          <w:szCs w:val="26"/>
        </w:rPr>
      </w:pPr>
      <w:r w:rsidRPr="00A94234">
        <w:rPr>
          <w:sz w:val="26"/>
          <w:szCs w:val="26"/>
        </w:rPr>
        <w:t>В</w:t>
      </w:r>
      <w:r w:rsidR="004F7C07" w:rsidRPr="004F7C07">
        <w:rPr>
          <w:sz w:val="26"/>
          <w:szCs w:val="26"/>
        </w:rPr>
        <w:t xml:space="preserve"> </w:t>
      </w:r>
      <w:r w:rsidR="00C07648">
        <w:rPr>
          <w:sz w:val="26"/>
          <w:szCs w:val="26"/>
        </w:rPr>
        <w:t xml:space="preserve">рамках </w:t>
      </w:r>
      <w:r>
        <w:rPr>
          <w:sz w:val="26"/>
          <w:szCs w:val="26"/>
        </w:rPr>
        <w:t xml:space="preserve">осуществления контроля </w:t>
      </w:r>
      <w:r w:rsidRPr="00C07648">
        <w:rPr>
          <w:b/>
          <w:sz w:val="26"/>
          <w:szCs w:val="26"/>
        </w:rPr>
        <w:t>проведено</w:t>
      </w:r>
      <w:r>
        <w:rPr>
          <w:b/>
          <w:sz w:val="26"/>
          <w:szCs w:val="26"/>
        </w:rPr>
        <w:t xml:space="preserve"> </w:t>
      </w:r>
      <w:r w:rsidR="000D6500">
        <w:rPr>
          <w:b/>
          <w:sz w:val="26"/>
          <w:szCs w:val="26"/>
        </w:rPr>
        <w:t>8</w:t>
      </w:r>
      <w:r>
        <w:rPr>
          <w:b/>
          <w:sz w:val="26"/>
          <w:szCs w:val="26"/>
        </w:rPr>
        <w:t xml:space="preserve"> контрольных мероприятий, </w:t>
      </w:r>
      <w:r w:rsidRPr="00A94234">
        <w:rPr>
          <w:sz w:val="26"/>
          <w:szCs w:val="26"/>
        </w:rPr>
        <w:t xml:space="preserve">в </w:t>
      </w:r>
      <w:r w:rsidR="000D6500">
        <w:rPr>
          <w:sz w:val="26"/>
          <w:szCs w:val="26"/>
        </w:rPr>
        <w:t>том числе</w:t>
      </w:r>
      <w:r w:rsidR="000E6F49">
        <w:rPr>
          <w:sz w:val="26"/>
          <w:szCs w:val="26"/>
        </w:rPr>
        <w:t xml:space="preserve"> </w:t>
      </w:r>
      <w:r w:rsidR="000D6500">
        <w:rPr>
          <w:sz w:val="26"/>
          <w:szCs w:val="26"/>
        </w:rPr>
        <w:t>4 контрольных мероприяти</w:t>
      </w:r>
      <w:r w:rsidR="00356B41">
        <w:rPr>
          <w:sz w:val="26"/>
          <w:szCs w:val="26"/>
        </w:rPr>
        <w:t>я</w:t>
      </w:r>
      <w:r w:rsidR="00F71363">
        <w:rPr>
          <w:sz w:val="26"/>
          <w:szCs w:val="26"/>
        </w:rPr>
        <w:t xml:space="preserve"> по реа</w:t>
      </w:r>
      <w:r w:rsidR="000E6F49">
        <w:rPr>
          <w:sz w:val="26"/>
          <w:szCs w:val="26"/>
        </w:rPr>
        <w:t>лизации 4 региональных проектов</w:t>
      </w:r>
      <w:r w:rsidR="00F71363">
        <w:rPr>
          <w:sz w:val="26"/>
          <w:szCs w:val="26"/>
        </w:rPr>
        <w:t>;</w:t>
      </w:r>
      <w:r w:rsidR="000E6F49">
        <w:rPr>
          <w:sz w:val="26"/>
          <w:szCs w:val="26"/>
        </w:rPr>
        <w:t xml:space="preserve"> </w:t>
      </w:r>
      <w:r w:rsidR="00356B41">
        <w:rPr>
          <w:sz w:val="26"/>
          <w:szCs w:val="26"/>
        </w:rPr>
        <w:t>4 контрольных мероприятия по</w:t>
      </w:r>
      <w:r w:rsidR="003178EA">
        <w:rPr>
          <w:bCs/>
          <w:sz w:val="26"/>
          <w:szCs w:val="26"/>
        </w:rPr>
        <w:t xml:space="preserve"> реализаци</w:t>
      </w:r>
      <w:r w:rsidR="00356B41">
        <w:rPr>
          <w:bCs/>
          <w:sz w:val="26"/>
          <w:szCs w:val="26"/>
        </w:rPr>
        <w:t>и</w:t>
      </w:r>
      <w:r w:rsidR="00FA4219">
        <w:rPr>
          <w:bCs/>
          <w:sz w:val="26"/>
          <w:szCs w:val="26"/>
        </w:rPr>
        <w:t xml:space="preserve"> мероприятий</w:t>
      </w:r>
      <w:r w:rsidR="003178EA">
        <w:rPr>
          <w:bCs/>
          <w:sz w:val="26"/>
          <w:szCs w:val="26"/>
        </w:rPr>
        <w:t xml:space="preserve"> Плана ЦЭР</w:t>
      </w:r>
      <w:r w:rsidR="00613C81" w:rsidRPr="00271E5A">
        <w:rPr>
          <w:bCs/>
          <w:sz w:val="26"/>
          <w:szCs w:val="26"/>
        </w:rPr>
        <w:t>.</w:t>
      </w:r>
      <w:r w:rsidR="00B218A1">
        <w:rPr>
          <w:bCs/>
          <w:sz w:val="26"/>
          <w:szCs w:val="26"/>
        </w:rPr>
        <w:t xml:space="preserve"> </w:t>
      </w:r>
    </w:p>
    <w:p w:rsidR="00524A5B" w:rsidRPr="004F7C07" w:rsidRDefault="003D5BEE" w:rsidP="00503EFA">
      <w:pPr>
        <w:widowControl w:val="0"/>
        <w:numPr>
          <w:ilvl w:val="12"/>
          <w:numId w:val="0"/>
        </w:numPr>
        <w:suppressAutoHyphens/>
        <w:spacing w:line="360" w:lineRule="auto"/>
        <w:ind w:firstLine="709"/>
        <w:rPr>
          <w:sz w:val="26"/>
          <w:szCs w:val="26"/>
        </w:rPr>
      </w:pPr>
      <w:r>
        <w:rPr>
          <w:bCs/>
          <w:sz w:val="26"/>
          <w:szCs w:val="26"/>
        </w:rPr>
        <w:t xml:space="preserve">В </w:t>
      </w:r>
      <w:r w:rsidRPr="003178EA">
        <w:rPr>
          <w:bCs/>
          <w:sz w:val="26"/>
          <w:szCs w:val="26"/>
        </w:rPr>
        <w:t xml:space="preserve">ходе </w:t>
      </w:r>
      <w:r>
        <w:rPr>
          <w:bCs/>
          <w:sz w:val="26"/>
          <w:szCs w:val="26"/>
        </w:rPr>
        <w:t xml:space="preserve">проведенных контрольных мероприятий </w:t>
      </w:r>
      <w:r w:rsidR="00524A5B">
        <w:rPr>
          <w:bCs/>
          <w:sz w:val="26"/>
          <w:szCs w:val="26"/>
        </w:rPr>
        <w:t xml:space="preserve">по реализации региональных проектов и </w:t>
      </w:r>
      <w:r>
        <w:rPr>
          <w:bCs/>
          <w:sz w:val="26"/>
          <w:szCs w:val="26"/>
        </w:rPr>
        <w:t xml:space="preserve">мероприятий </w:t>
      </w:r>
      <w:r w:rsidR="00524A5B">
        <w:rPr>
          <w:bCs/>
          <w:sz w:val="26"/>
          <w:szCs w:val="26"/>
        </w:rPr>
        <w:t xml:space="preserve">Плана </w:t>
      </w:r>
      <w:r>
        <w:rPr>
          <w:bCs/>
          <w:sz w:val="26"/>
          <w:szCs w:val="26"/>
        </w:rPr>
        <w:t xml:space="preserve">развития </w:t>
      </w:r>
      <w:r w:rsidR="00524A5B">
        <w:rPr>
          <w:bCs/>
          <w:sz w:val="26"/>
          <w:szCs w:val="26"/>
        </w:rPr>
        <w:t xml:space="preserve">ЦЭР </w:t>
      </w:r>
      <w:r w:rsidR="0068034C">
        <w:rPr>
          <w:bCs/>
          <w:sz w:val="26"/>
          <w:szCs w:val="26"/>
        </w:rPr>
        <w:t xml:space="preserve">всего </w:t>
      </w:r>
      <w:r w:rsidR="002223DD">
        <w:rPr>
          <w:bCs/>
          <w:sz w:val="26"/>
          <w:szCs w:val="26"/>
        </w:rPr>
        <w:t>установлен</w:t>
      </w:r>
      <w:r w:rsidR="00712801">
        <w:rPr>
          <w:bCs/>
          <w:sz w:val="26"/>
          <w:szCs w:val="26"/>
        </w:rPr>
        <w:t>о</w:t>
      </w:r>
      <w:r w:rsidR="002223DD">
        <w:rPr>
          <w:bCs/>
          <w:sz w:val="26"/>
          <w:szCs w:val="26"/>
        </w:rPr>
        <w:t xml:space="preserve"> </w:t>
      </w:r>
      <w:r w:rsidR="00542A8E">
        <w:rPr>
          <w:bCs/>
          <w:sz w:val="26"/>
          <w:szCs w:val="26"/>
        </w:rPr>
        <w:t>37</w:t>
      </w:r>
      <w:r w:rsidR="003178EA">
        <w:rPr>
          <w:bCs/>
          <w:sz w:val="26"/>
          <w:szCs w:val="26"/>
        </w:rPr>
        <w:t xml:space="preserve"> нарушени</w:t>
      </w:r>
      <w:r w:rsidR="001B1430">
        <w:rPr>
          <w:bCs/>
          <w:sz w:val="26"/>
          <w:szCs w:val="26"/>
        </w:rPr>
        <w:t>й</w:t>
      </w:r>
      <w:r w:rsidR="003178EA">
        <w:rPr>
          <w:bCs/>
          <w:sz w:val="26"/>
          <w:szCs w:val="26"/>
        </w:rPr>
        <w:t xml:space="preserve"> </w:t>
      </w:r>
      <w:r w:rsidR="002223DD">
        <w:rPr>
          <w:bCs/>
          <w:sz w:val="26"/>
          <w:szCs w:val="26"/>
        </w:rPr>
        <w:t xml:space="preserve">на </w:t>
      </w:r>
      <w:r>
        <w:rPr>
          <w:bCs/>
          <w:sz w:val="26"/>
          <w:szCs w:val="26"/>
        </w:rPr>
        <w:t xml:space="preserve">общую </w:t>
      </w:r>
      <w:r w:rsidR="002223DD">
        <w:rPr>
          <w:bCs/>
          <w:sz w:val="26"/>
          <w:szCs w:val="26"/>
        </w:rPr>
        <w:t xml:space="preserve">сумму </w:t>
      </w:r>
      <w:r w:rsidR="001B1430" w:rsidRPr="001B1430">
        <w:rPr>
          <w:bCs/>
          <w:sz w:val="26"/>
          <w:szCs w:val="26"/>
        </w:rPr>
        <w:t>59 253,3</w:t>
      </w:r>
      <w:r w:rsidR="003178EA" w:rsidRPr="001B1430">
        <w:rPr>
          <w:bCs/>
          <w:sz w:val="26"/>
          <w:szCs w:val="26"/>
        </w:rPr>
        <w:t xml:space="preserve"> </w:t>
      </w:r>
      <w:r w:rsidR="002223DD" w:rsidRPr="001B1430">
        <w:rPr>
          <w:bCs/>
          <w:sz w:val="26"/>
          <w:szCs w:val="26"/>
        </w:rPr>
        <w:t>тыс. рублей,</w:t>
      </w:r>
      <w:r w:rsidR="002223DD">
        <w:rPr>
          <w:bCs/>
          <w:sz w:val="26"/>
          <w:szCs w:val="26"/>
        </w:rPr>
        <w:t xml:space="preserve"> в том числе </w:t>
      </w:r>
      <w:r w:rsidR="0068034C" w:rsidRPr="00712801">
        <w:rPr>
          <w:bCs/>
          <w:sz w:val="26"/>
          <w:szCs w:val="26"/>
        </w:rPr>
        <w:t>нарушени</w:t>
      </w:r>
      <w:r w:rsidR="0068034C">
        <w:rPr>
          <w:bCs/>
          <w:sz w:val="26"/>
          <w:szCs w:val="26"/>
        </w:rPr>
        <w:t>я</w:t>
      </w:r>
      <w:r w:rsidR="0068034C" w:rsidRPr="00712801">
        <w:rPr>
          <w:bCs/>
          <w:sz w:val="26"/>
          <w:szCs w:val="26"/>
        </w:rPr>
        <w:t xml:space="preserve"> в ходе исполнения бюджета –</w:t>
      </w:r>
      <w:r w:rsidR="0068034C">
        <w:rPr>
          <w:bCs/>
          <w:sz w:val="26"/>
          <w:szCs w:val="26"/>
        </w:rPr>
        <w:t xml:space="preserve"> 30 260,3</w:t>
      </w:r>
      <w:r w:rsidR="0068034C" w:rsidRPr="00712801">
        <w:rPr>
          <w:bCs/>
          <w:sz w:val="26"/>
          <w:szCs w:val="26"/>
        </w:rPr>
        <w:t xml:space="preserve"> тыс. рублей</w:t>
      </w:r>
      <w:r w:rsidR="0068034C">
        <w:rPr>
          <w:bCs/>
          <w:sz w:val="26"/>
          <w:szCs w:val="26"/>
        </w:rPr>
        <w:t>,</w:t>
      </w:r>
      <w:r w:rsidR="0068034C" w:rsidRPr="00712801">
        <w:rPr>
          <w:bCs/>
          <w:sz w:val="26"/>
          <w:szCs w:val="26"/>
        </w:rPr>
        <w:t xml:space="preserve"> </w:t>
      </w:r>
      <w:r w:rsidR="004E6577" w:rsidRPr="00712801">
        <w:rPr>
          <w:bCs/>
          <w:sz w:val="26"/>
          <w:szCs w:val="26"/>
        </w:rPr>
        <w:t>нарушени</w:t>
      </w:r>
      <w:r w:rsidR="004E6577">
        <w:rPr>
          <w:bCs/>
          <w:sz w:val="26"/>
          <w:szCs w:val="26"/>
        </w:rPr>
        <w:t>я</w:t>
      </w:r>
      <w:r w:rsidR="004E6577" w:rsidRPr="00712801">
        <w:rPr>
          <w:bCs/>
          <w:sz w:val="26"/>
          <w:szCs w:val="26"/>
        </w:rPr>
        <w:t xml:space="preserve"> при осуществлении закупок – </w:t>
      </w:r>
      <w:r w:rsidR="004E6577">
        <w:rPr>
          <w:bCs/>
          <w:sz w:val="26"/>
          <w:szCs w:val="26"/>
        </w:rPr>
        <w:t>28 993,0</w:t>
      </w:r>
      <w:r w:rsidR="0068034C">
        <w:rPr>
          <w:bCs/>
          <w:sz w:val="26"/>
          <w:szCs w:val="26"/>
        </w:rPr>
        <w:t xml:space="preserve"> тыс. рублей.</w:t>
      </w:r>
    </w:p>
    <w:p w:rsidR="003D5BEE" w:rsidRDefault="003D5BEE" w:rsidP="00503EFA">
      <w:pPr>
        <w:widowControl w:val="0"/>
        <w:numPr>
          <w:ilvl w:val="12"/>
          <w:numId w:val="0"/>
        </w:numPr>
        <w:suppressAutoHyphens/>
        <w:spacing w:line="360" w:lineRule="auto"/>
        <w:ind w:firstLine="709"/>
        <w:rPr>
          <w:sz w:val="26"/>
          <w:szCs w:val="26"/>
        </w:rPr>
      </w:pPr>
      <w:r w:rsidRPr="003D5BEE">
        <w:rPr>
          <w:sz w:val="26"/>
          <w:szCs w:val="26"/>
        </w:rPr>
        <w:t>Информация о выявленных нарушениях по результатам контрольных мероприятий, проведенных в 20</w:t>
      </w:r>
      <w:r w:rsidR="00F71363">
        <w:rPr>
          <w:sz w:val="26"/>
          <w:szCs w:val="26"/>
        </w:rPr>
        <w:t>20</w:t>
      </w:r>
      <w:r w:rsidRPr="003D5BEE">
        <w:rPr>
          <w:sz w:val="26"/>
          <w:szCs w:val="26"/>
        </w:rPr>
        <w:t xml:space="preserve"> году в части реализации региональных проектов и Плана социального развития центров экономического роста на территории Забайкальского края</w:t>
      </w:r>
      <w:r>
        <w:rPr>
          <w:sz w:val="26"/>
          <w:szCs w:val="26"/>
        </w:rPr>
        <w:t>, приведена в приложении №</w:t>
      </w:r>
      <w:r w:rsidR="00655D55">
        <w:rPr>
          <w:sz w:val="26"/>
          <w:szCs w:val="26"/>
        </w:rPr>
        <w:t>5</w:t>
      </w:r>
      <w:r>
        <w:rPr>
          <w:sz w:val="26"/>
          <w:szCs w:val="26"/>
        </w:rPr>
        <w:t xml:space="preserve"> к настоящему Отч</w:t>
      </w:r>
      <w:r w:rsidR="00A81FCB">
        <w:rPr>
          <w:sz w:val="26"/>
          <w:szCs w:val="26"/>
        </w:rPr>
        <w:t>е</w:t>
      </w:r>
      <w:r>
        <w:rPr>
          <w:sz w:val="26"/>
          <w:szCs w:val="26"/>
        </w:rPr>
        <w:t>ту.</w:t>
      </w:r>
    </w:p>
    <w:p w:rsidR="00B11775" w:rsidRPr="00B11775" w:rsidRDefault="00B11775" w:rsidP="00B11775">
      <w:pPr>
        <w:widowControl w:val="0"/>
        <w:numPr>
          <w:ilvl w:val="12"/>
          <w:numId w:val="0"/>
        </w:numPr>
        <w:suppressAutoHyphens/>
        <w:spacing w:line="360" w:lineRule="auto"/>
        <w:ind w:firstLine="709"/>
        <w:rPr>
          <w:sz w:val="26"/>
          <w:szCs w:val="26"/>
        </w:rPr>
      </w:pPr>
      <w:r>
        <w:rPr>
          <w:sz w:val="26"/>
          <w:szCs w:val="26"/>
        </w:rPr>
        <w:t xml:space="preserve">Практика проведения контроля по </w:t>
      </w:r>
      <w:r w:rsidR="00380984" w:rsidRPr="00B11775">
        <w:rPr>
          <w:sz w:val="26"/>
          <w:szCs w:val="26"/>
        </w:rPr>
        <w:t xml:space="preserve">реализации региональных проектов и </w:t>
      </w:r>
      <w:r w:rsidR="00A8783F" w:rsidRPr="00B11775">
        <w:rPr>
          <w:sz w:val="26"/>
          <w:szCs w:val="26"/>
        </w:rPr>
        <w:t xml:space="preserve">мероприятий </w:t>
      </w:r>
      <w:r w:rsidR="00380984" w:rsidRPr="00B11775">
        <w:rPr>
          <w:sz w:val="26"/>
          <w:szCs w:val="26"/>
        </w:rPr>
        <w:t xml:space="preserve">Плана </w:t>
      </w:r>
      <w:r w:rsidR="00A8783F" w:rsidRPr="00B11775">
        <w:rPr>
          <w:sz w:val="26"/>
          <w:szCs w:val="26"/>
        </w:rPr>
        <w:t xml:space="preserve">развития </w:t>
      </w:r>
      <w:r w:rsidR="00380984" w:rsidRPr="00B11775">
        <w:rPr>
          <w:sz w:val="26"/>
          <w:szCs w:val="26"/>
        </w:rPr>
        <w:t>ЦЭР</w:t>
      </w:r>
      <w:r w:rsidR="00A774B0" w:rsidRPr="00B11775">
        <w:rPr>
          <w:sz w:val="26"/>
          <w:szCs w:val="26"/>
        </w:rPr>
        <w:t xml:space="preserve"> выяви</w:t>
      </w:r>
      <w:r>
        <w:rPr>
          <w:sz w:val="26"/>
          <w:szCs w:val="26"/>
        </w:rPr>
        <w:t>ла ряд</w:t>
      </w:r>
      <w:r w:rsidR="00A774B0" w:rsidRPr="00B11775">
        <w:rPr>
          <w:sz w:val="26"/>
          <w:szCs w:val="26"/>
        </w:rPr>
        <w:t xml:space="preserve"> </w:t>
      </w:r>
      <w:r w:rsidRPr="00B11775">
        <w:rPr>
          <w:sz w:val="26"/>
          <w:szCs w:val="26"/>
        </w:rPr>
        <w:t>типичных нарушени</w:t>
      </w:r>
      <w:r>
        <w:rPr>
          <w:sz w:val="26"/>
          <w:szCs w:val="26"/>
        </w:rPr>
        <w:t>й</w:t>
      </w:r>
      <w:r w:rsidRPr="00B11775">
        <w:rPr>
          <w:sz w:val="26"/>
          <w:szCs w:val="26"/>
        </w:rPr>
        <w:t xml:space="preserve"> и недостатк</w:t>
      </w:r>
      <w:r>
        <w:rPr>
          <w:sz w:val="26"/>
          <w:szCs w:val="26"/>
        </w:rPr>
        <w:t xml:space="preserve">ов, которые </w:t>
      </w:r>
      <w:r w:rsidR="00520BA0">
        <w:rPr>
          <w:sz w:val="26"/>
          <w:szCs w:val="26"/>
        </w:rPr>
        <w:t>влекут</w:t>
      </w:r>
      <w:r w:rsidRPr="00B11775">
        <w:rPr>
          <w:sz w:val="26"/>
          <w:szCs w:val="26"/>
        </w:rPr>
        <w:t xml:space="preserve"> </w:t>
      </w:r>
      <w:r w:rsidR="00A774B0" w:rsidRPr="00B11775">
        <w:rPr>
          <w:sz w:val="26"/>
          <w:szCs w:val="26"/>
        </w:rPr>
        <w:t xml:space="preserve">риски недостижения целей и задач, определенных Указом </w:t>
      </w:r>
      <w:r w:rsidR="00CA21E6" w:rsidRPr="00B11775">
        <w:rPr>
          <w:sz w:val="26"/>
          <w:szCs w:val="26"/>
        </w:rPr>
        <w:t>П</w:t>
      </w:r>
      <w:r w:rsidR="00A774B0" w:rsidRPr="00B11775">
        <w:rPr>
          <w:sz w:val="26"/>
          <w:szCs w:val="26"/>
        </w:rPr>
        <w:t>резидента РФ от 07.05.2019 №204</w:t>
      </w:r>
      <w:r w:rsidR="00CA21E6" w:rsidRPr="00B11775">
        <w:rPr>
          <w:sz w:val="26"/>
          <w:szCs w:val="26"/>
        </w:rPr>
        <w:t xml:space="preserve"> и </w:t>
      </w:r>
      <w:r w:rsidR="00A8783F" w:rsidRPr="00B11775">
        <w:rPr>
          <w:sz w:val="26"/>
          <w:szCs w:val="26"/>
        </w:rPr>
        <w:t>р</w:t>
      </w:r>
      <w:r w:rsidR="00CA21E6" w:rsidRPr="00B11775">
        <w:rPr>
          <w:bCs/>
          <w:sz w:val="26"/>
          <w:szCs w:val="26"/>
        </w:rPr>
        <w:t>аспоряжением Правительства Забайкальского края от 24.05.2019 №173-р</w:t>
      </w:r>
      <w:r w:rsidR="002808BC" w:rsidRPr="00B11775">
        <w:rPr>
          <w:sz w:val="26"/>
          <w:szCs w:val="26"/>
        </w:rPr>
        <w:t>, а именно:</w:t>
      </w:r>
    </w:p>
    <w:p w:rsidR="00E67FDF" w:rsidRPr="00E67FDF" w:rsidRDefault="00E67FDF" w:rsidP="00E67FDF">
      <w:pPr>
        <w:widowControl w:val="0"/>
        <w:numPr>
          <w:ilvl w:val="12"/>
          <w:numId w:val="0"/>
        </w:numPr>
        <w:suppressAutoHyphens/>
        <w:spacing w:line="360" w:lineRule="auto"/>
        <w:ind w:firstLine="709"/>
        <w:rPr>
          <w:sz w:val="26"/>
          <w:szCs w:val="26"/>
        </w:rPr>
      </w:pPr>
      <w:r w:rsidRPr="00E67FDF">
        <w:rPr>
          <w:sz w:val="26"/>
          <w:szCs w:val="26"/>
        </w:rPr>
        <w:t>- несвоевременно</w:t>
      </w:r>
      <w:r>
        <w:rPr>
          <w:sz w:val="26"/>
          <w:szCs w:val="26"/>
        </w:rPr>
        <w:t>е</w:t>
      </w:r>
      <w:r w:rsidRPr="00E67FDF">
        <w:rPr>
          <w:sz w:val="26"/>
          <w:szCs w:val="26"/>
        </w:rPr>
        <w:t xml:space="preserve"> внесени</w:t>
      </w:r>
      <w:r>
        <w:rPr>
          <w:sz w:val="26"/>
          <w:szCs w:val="26"/>
        </w:rPr>
        <w:t>е</w:t>
      </w:r>
      <w:r w:rsidRPr="00E67FDF">
        <w:rPr>
          <w:sz w:val="26"/>
          <w:szCs w:val="26"/>
        </w:rPr>
        <w:t xml:space="preserve"> необходимых изменений в нормативные правовые акты, </w:t>
      </w:r>
      <w:r w:rsidR="003E57AC">
        <w:rPr>
          <w:sz w:val="26"/>
          <w:szCs w:val="26"/>
        </w:rPr>
        <w:t>отсутствие</w:t>
      </w:r>
      <w:r w:rsidRPr="00E67FDF">
        <w:rPr>
          <w:sz w:val="26"/>
          <w:szCs w:val="26"/>
        </w:rPr>
        <w:t xml:space="preserve"> методик, форм и сроков предоставления нормативных актов и документов, несоответстви</w:t>
      </w:r>
      <w:r w:rsidR="003E57AC">
        <w:rPr>
          <w:sz w:val="26"/>
          <w:szCs w:val="26"/>
        </w:rPr>
        <w:t>е</w:t>
      </w:r>
      <w:r w:rsidRPr="00E67FDF">
        <w:rPr>
          <w:sz w:val="26"/>
          <w:szCs w:val="26"/>
        </w:rPr>
        <w:t xml:space="preserve"> и несогласованност</w:t>
      </w:r>
      <w:r w:rsidR="003E57AC">
        <w:rPr>
          <w:sz w:val="26"/>
          <w:szCs w:val="26"/>
        </w:rPr>
        <w:t>ь</w:t>
      </w:r>
      <w:r w:rsidRPr="00E67FDF">
        <w:rPr>
          <w:sz w:val="26"/>
          <w:szCs w:val="26"/>
        </w:rPr>
        <w:t xml:space="preserve"> отдельных позиций законодательных и нормативных правовых актов, отсутствие детализации предусмотренных мероприятий;</w:t>
      </w:r>
    </w:p>
    <w:p w:rsidR="00E67FDF" w:rsidRPr="00E67FDF" w:rsidRDefault="00E67FDF" w:rsidP="00E67FDF">
      <w:pPr>
        <w:widowControl w:val="0"/>
        <w:numPr>
          <w:ilvl w:val="12"/>
          <w:numId w:val="0"/>
        </w:numPr>
        <w:suppressAutoHyphens/>
        <w:spacing w:line="360" w:lineRule="auto"/>
        <w:ind w:firstLine="709"/>
        <w:rPr>
          <w:sz w:val="26"/>
          <w:szCs w:val="26"/>
        </w:rPr>
      </w:pPr>
      <w:r w:rsidRPr="00E67FDF">
        <w:rPr>
          <w:sz w:val="26"/>
          <w:szCs w:val="26"/>
        </w:rPr>
        <w:t>- недостаточно качественный подход органов исполнительной власти и местного самоуправления при определении полноты мер и мероприятий региональных проектов, позволяющих пройти конкурсный отбор для получения межбюджетных трансфертов из федерального и краевого бюджетов;</w:t>
      </w:r>
    </w:p>
    <w:p w:rsidR="00E67FDF" w:rsidRPr="00E67FDF" w:rsidRDefault="00E67FDF" w:rsidP="00E67FDF">
      <w:pPr>
        <w:widowControl w:val="0"/>
        <w:numPr>
          <w:ilvl w:val="12"/>
          <w:numId w:val="0"/>
        </w:numPr>
        <w:suppressAutoHyphens/>
        <w:spacing w:line="360" w:lineRule="auto"/>
        <w:ind w:firstLine="709"/>
        <w:rPr>
          <w:sz w:val="26"/>
          <w:szCs w:val="26"/>
        </w:rPr>
      </w:pPr>
      <w:r w:rsidRPr="00E67FDF">
        <w:rPr>
          <w:sz w:val="26"/>
          <w:szCs w:val="26"/>
        </w:rPr>
        <w:t>- непринятие мер по своевременному заключению соглашений о распределении межбюджетного трансферта муниципальным районам и городским округам, по своевременной передаче муниципал</w:t>
      </w:r>
      <w:r w:rsidR="003E57AC">
        <w:rPr>
          <w:sz w:val="26"/>
          <w:szCs w:val="26"/>
        </w:rPr>
        <w:t>ьным образованиям</w:t>
      </w:r>
      <w:r w:rsidRPr="00E67FDF">
        <w:rPr>
          <w:sz w:val="26"/>
          <w:szCs w:val="26"/>
        </w:rPr>
        <w:t xml:space="preserve"> оборудования (в том числе заключение соглашений, включающих условия передачи оборудования, сроки установки, порядок эксплуатации, наличие контроля за достижением конечного результата в форме введенного в эксплуатацию объекта);</w:t>
      </w:r>
    </w:p>
    <w:p w:rsidR="00E67FDF" w:rsidRPr="00E67FDF" w:rsidRDefault="00E67FDF" w:rsidP="00E67FDF">
      <w:pPr>
        <w:widowControl w:val="0"/>
        <w:numPr>
          <w:ilvl w:val="12"/>
          <w:numId w:val="0"/>
        </w:numPr>
        <w:suppressAutoHyphens/>
        <w:spacing w:line="360" w:lineRule="auto"/>
        <w:ind w:firstLine="709"/>
        <w:rPr>
          <w:sz w:val="26"/>
          <w:szCs w:val="26"/>
        </w:rPr>
      </w:pPr>
      <w:r w:rsidRPr="00E67FDF">
        <w:rPr>
          <w:sz w:val="26"/>
          <w:szCs w:val="26"/>
        </w:rPr>
        <w:t>- необеспечен</w:t>
      </w:r>
      <w:r>
        <w:rPr>
          <w:sz w:val="26"/>
          <w:szCs w:val="26"/>
        </w:rPr>
        <w:t>ие</w:t>
      </w:r>
      <w:r w:rsidRPr="00E67FDF">
        <w:rPr>
          <w:sz w:val="26"/>
          <w:szCs w:val="26"/>
        </w:rPr>
        <w:t xml:space="preserve"> на региональном уровне информационн</w:t>
      </w:r>
      <w:r>
        <w:rPr>
          <w:sz w:val="26"/>
          <w:szCs w:val="26"/>
        </w:rPr>
        <w:t>ой</w:t>
      </w:r>
      <w:r w:rsidRPr="00E67FDF">
        <w:rPr>
          <w:sz w:val="26"/>
          <w:szCs w:val="26"/>
        </w:rPr>
        <w:t xml:space="preserve"> доступност</w:t>
      </w:r>
      <w:r>
        <w:rPr>
          <w:sz w:val="26"/>
          <w:szCs w:val="26"/>
        </w:rPr>
        <w:t>и</w:t>
      </w:r>
      <w:r w:rsidRPr="00E67FDF">
        <w:rPr>
          <w:sz w:val="26"/>
          <w:szCs w:val="26"/>
        </w:rPr>
        <w:t>, достоверност</w:t>
      </w:r>
      <w:r>
        <w:rPr>
          <w:sz w:val="26"/>
          <w:szCs w:val="26"/>
        </w:rPr>
        <w:t>и</w:t>
      </w:r>
      <w:r w:rsidRPr="00E67FDF">
        <w:rPr>
          <w:sz w:val="26"/>
          <w:szCs w:val="26"/>
        </w:rPr>
        <w:t>, полнот</w:t>
      </w:r>
      <w:r>
        <w:rPr>
          <w:sz w:val="26"/>
          <w:szCs w:val="26"/>
        </w:rPr>
        <w:t>ы</w:t>
      </w:r>
      <w:r w:rsidRPr="00E67FDF">
        <w:rPr>
          <w:sz w:val="26"/>
          <w:szCs w:val="26"/>
        </w:rPr>
        <w:t xml:space="preserve"> и актуальност</w:t>
      </w:r>
      <w:r>
        <w:rPr>
          <w:sz w:val="26"/>
          <w:szCs w:val="26"/>
        </w:rPr>
        <w:t>и</w:t>
      </w:r>
      <w:r w:rsidRPr="00E67FDF">
        <w:rPr>
          <w:sz w:val="26"/>
          <w:szCs w:val="26"/>
        </w:rPr>
        <w:t xml:space="preserve"> сведений о реализации региональных проектов;</w:t>
      </w:r>
    </w:p>
    <w:p w:rsidR="00E67FDF" w:rsidRPr="00E67FDF" w:rsidRDefault="00E67FDF" w:rsidP="00E67FDF">
      <w:pPr>
        <w:widowControl w:val="0"/>
        <w:numPr>
          <w:ilvl w:val="12"/>
          <w:numId w:val="0"/>
        </w:numPr>
        <w:suppressAutoHyphens/>
        <w:spacing w:line="360" w:lineRule="auto"/>
        <w:ind w:firstLine="709"/>
        <w:rPr>
          <w:sz w:val="26"/>
          <w:szCs w:val="26"/>
        </w:rPr>
      </w:pPr>
      <w:r w:rsidRPr="00E67FDF">
        <w:rPr>
          <w:sz w:val="26"/>
          <w:szCs w:val="26"/>
        </w:rPr>
        <w:t>- недостаточный контроль со стороны министерств и ведомств за рас</w:t>
      </w:r>
      <w:r w:rsidR="003E57AC">
        <w:rPr>
          <w:sz w:val="26"/>
          <w:szCs w:val="26"/>
        </w:rPr>
        <w:t>ходованием средств получателями;</w:t>
      </w:r>
    </w:p>
    <w:p w:rsidR="00E67FDF" w:rsidRDefault="00E67FDF" w:rsidP="00E67FDF">
      <w:pPr>
        <w:widowControl w:val="0"/>
        <w:numPr>
          <w:ilvl w:val="12"/>
          <w:numId w:val="0"/>
        </w:numPr>
        <w:suppressAutoHyphens/>
        <w:spacing w:line="360" w:lineRule="auto"/>
        <w:ind w:firstLine="709"/>
        <w:rPr>
          <w:sz w:val="26"/>
          <w:szCs w:val="26"/>
        </w:rPr>
      </w:pPr>
      <w:r w:rsidRPr="00E67FDF">
        <w:rPr>
          <w:sz w:val="26"/>
          <w:szCs w:val="26"/>
        </w:rPr>
        <w:t xml:space="preserve">- отсутствие надлежащего контроля со стороны </w:t>
      </w:r>
      <w:r w:rsidR="003E57AC">
        <w:rPr>
          <w:sz w:val="26"/>
          <w:szCs w:val="26"/>
        </w:rPr>
        <w:t xml:space="preserve">органов </w:t>
      </w:r>
      <w:r w:rsidRPr="00E67FDF">
        <w:rPr>
          <w:sz w:val="26"/>
          <w:szCs w:val="26"/>
        </w:rPr>
        <w:t xml:space="preserve">исполнительной власти – ответственных исполнителей за ходом реализации мероприятий, низкая организация взаимодействия с муниципальными образованиями и подрядными организациями, что </w:t>
      </w:r>
      <w:r w:rsidR="003E57AC">
        <w:rPr>
          <w:sz w:val="26"/>
          <w:szCs w:val="26"/>
        </w:rPr>
        <w:t>влечет</w:t>
      </w:r>
      <w:r w:rsidRPr="00E67FDF">
        <w:rPr>
          <w:sz w:val="26"/>
          <w:szCs w:val="26"/>
        </w:rPr>
        <w:t xml:space="preserve"> низкое качество проводимых работ и недостижение заданного результата по проведенным мероприятиям; </w:t>
      </w:r>
    </w:p>
    <w:p w:rsidR="00EA6A86" w:rsidRPr="00E67FDF" w:rsidRDefault="00EA6A86" w:rsidP="00E67FDF">
      <w:pPr>
        <w:widowControl w:val="0"/>
        <w:numPr>
          <w:ilvl w:val="12"/>
          <w:numId w:val="0"/>
        </w:numPr>
        <w:suppressAutoHyphens/>
        <w:spacing w:line="360" w:lineRule="auto"/>
        <w:ind w:firstLine="709"/>
        <w:rPr>
          <w:sz w:val="26"/>
          <w:szCs w:val="26"/>
        </w:rPr>
      </w:pPr>
      <w:r>
        <w:rPr>
          <w:sz w:val="26"/>
          <w:szCs w:val="26"/>
        </w:rPr>
        <w:t xml:space="preserve">- многочисленные факты оплаты подрядчикам фактически невыполненных или некачественно выполненных работ; </w:t>
      </w:r>
    </w:p>
    <w:p w:rsidR="00002DAE" w:rsidRPr="00E67FDF" w:rsidRDefault="00002DAE" w:rsidP="00002DAE">
      <w:pPr>
        <w:widowControl w:val="0"/>
        <w:numPr>
          <w:ilvl w:val="12"/>
          <w:numId w:val="0"/>
        </w:numPr>
        <w:suppressAutoHyphens/>
        <w:spacing w:line="360" w:lineRule="auto"/>
        <w:ind w:firstLine="709"/>
        <w:rPr>
          <w:sz w:val="26"/>
          <w:szCs w:val="26"/>
        </w:rPr>
      </w:pPr>
      <w:r w:rsidRPr="00E67FDF">
        <w:rPr>
          <w:sz w:val="26"/>
          <w:szCs w:val="26"/>
        </w:rPr>
        <w:t>- ответственными исполнителями не в полной мере обеспечивает</w:t>
      </w:r>
      <w:r w:rsidR="004D578E" w:rsidRPr="00E67FDF">
        <w:rPr>
          <w:sz w:val="26"/>
          <w:szCs w:val="26"/>
        </w:rPr>
        <w:t>ся</w:t>
      </w:r>
      <w:r w:rsidRPr="00E67FDF">
        <w:rPr>
          <w:sz w:val="26"/>
          <w:szCs w:val="26"/>
        </w:rPr>
        <w:t xml:space="preserve"> результативность и </w:t>
      </w:r>
      <w:r w:rsidR="003E57AC">
        <w:rPr>
          <w:sz w:val="26"/>
          <w:szCs w:val="26"/>
        </w:rPr>
        <w:t>эффективность</w:t>
      </w:r>
      <w:r w:rsidRPr="00E67FDF">
        <w:rPr>
          <w:sz w:val="26"/>
          <w:szCs w:val="26"/>
        </w:rPr>
        <w:t xml:space="preserve"> использования предусмо</w:t>
      </w:r>
      <w:r w:rsidR="003E57AC">
        <w:rPr>
          <w:sz w:val="26"/>
          <w:szCs w:val="26"/>
        </w:rPr>
        <w:t>тренных бюджетных ассигнований.</w:t>
      </w:r>
    </w:p>
    <w:p w:rsidR="00E67FDF" w:rsidRPr="00E67FDF" w:rsidRDefault="00E67FDF" w:rsidP="00E67FDF">
      <w:pPr>
        <w:spacing w:line="360" w:lineRule="auto"/>
        <w:ind w:right="-172" w:firstLine="708"/>
        <w:contextualSpacing/>
        <w:rPr>
          <w:sz w:val="26"/>
          <w:szCs w:val="26"/>
        </w:rPr>
      </w:pPr>
      <w:r w:rsidRPr="001B1430">
        <w:rPr>
          <w:sz w:val="26"/>
          <w:szCs w:val="26"/>
        </w:rPr>
        <w:t>По результатам проведенных мероприятий многие нарушения и недостатки были устранены, предложения и замечания КСП в большинстве случаев учтены.</w:t>
      </w:r>
    </w:p>
    <w:p w:rsidR="004E5CE9" w:rsidRDefault="00E9249C" w:rsidP="004E5CE9">
      <w:pPr>
        <w:widowControl w:val="0"/>
        <w:numPr>
          <w:ilvl w:val="12"/>
          <w:numId w:val="0"/>
        </w:numPr>
        <w:suppressAutoHyphens/>
        <w:spacing w:line="360" w:lineRule="auto"/>
        <w:ind w:firstLine="709"/>
        <w:rPr>
          <w:sz w:val="26"/>
          <w:szCs w:val="26"/>
        </w:rPr>
      </w:pPr>
      <w:r w:rsidRPr="00E9249C">
        <w:rPr>
          <w:b/>
          <w:i/>
          <w:sz w:val="26"/>
          <w:szCs w:val="26"/>
        </w:rPr>
        <w:t>2</w:t>
      </w:r>
      <w:r w:rsidR="00CC5955" w:rsidRPr="00E9249C">
        <w:rPr>
          <w:b/>
          <w:i/>
          <w:sz w:val="26"/>
          <w:szCs w:val="26"/>
        </w:rPr>
        <w:t>.1.</w:t>
      </w:r>
      <w:r w:rsidR="00850218" w:rsidRPr="00E9249C">
        <w:rPr>
          <w:b/>
          <w:i/>
          <w:sz w:val="26"/>
          <w:szCs w:val="26"/>
        </w:rPr>
        <w:t>1</w:t>
      </w:r>
      <w:r w:rsidR="00CC5955" w:rsidRPr="00E9249C">
        <w:rPr>
          <w:b/>
          <w:i/>
          <w:sz w:val="26"/>
          <w:szCs w:val="26"/>
        </w:rPr>
        <w:t xml:space="preserve">.  </w:t>
      </w:r>
      <w:r w:rsidR="004E5CE9" w:rsidRPr="00E9249C">
        <w:rPr>
          <w:b/>
          <w:i/>
          <w:sz w:val="26"/>
          <w:szCs w:val="26"/>
        </w:rPr>
        <w:t>По направлению «Культура»</w:t>
      </w:r>
      <w:r w:rsidR="004E5CE9" w:rsidRPr="00E9249C">
        <w:rPr>
          <w:sz w:val="26"/>
          <w:szCs w:val="26"/>
        </w:rPr>
        <w:t xml:space="preserve"> в 2020 году проведено 2 контрольных</w:t>
      </w:r>
      <w:r w:rsidR="004E5CE9">
        <w:rPr>
          <w:sz w:val="26"/>
          <w:szCs w:val="26"/>
        </w:rPr>
        <w:t xml:space="preserve"> мероприятия </w:t>
      </w:r>
      <w:r w:rsidR="004E5CE9" w:rsidRPr="00313125">
        <w:rPr>
          <w:sz w:val="26"/>
          <w:szCs w:val="26"/>
        </w:rPr>
        <w:t xml:space="preserve">по проверке законности, эффективности и целесообразности использования бюджетных средств, выделенных: </w:t>
      </w:r>
    </w:p>
    <w:p w:rsidR="004E5CE9" w:rsidRDefault="004E5CE9" w:rsidP="004E5CE9">
      <w:pPr>
        <w:widowControl w:val="0"/>
        <w:numPr>
          <w:ilvl w:val="12"/>
          <w:numId w:val="0"/>
        </w:numPr>
        <w:suppressAutoHyphens/>
        <w:spacing w:line="360" w:lineRule="auto"/>
        <w:ind w:firstLine="709"/>
        <w:rPr>
          <w:sz w:val="26"/>
          <w:szCs w:val="26"/>
        </w:rPr>
      </w:pPr>
      <w:r>
        <w:rPr>
          <w:sz w:val="26"/>
          <w:szCs w:val="26"/>
        </w:rPr>
        <w:t xml:space="preserve">- </w:t>
      </w:r>
      <w:r w:rsidR="00D95737">
        <w:rPr>
          <w:sz w:val="26"/>
          <w:szCs w:val="26"/>
        </w:rPr>
        <w:t xml:space="preserve">на </w:t>
      </w:r>
      <w:r>
        <w:rPr>
          <w:sz w:val="26"/>
          <w:szCs w:val="26"/>
        </w:rPr>
        <w:t xml:space="preserve">реализацию регионального проекта </w:t>
      </w:r>
      <w:r w:rsidRPr="00313125">
        <w:rPr>
          <w:bCs/>
          <w:sz w:val="26"/>
          <w:szCs w:val="26"/>
        </w:rPr>
        <w:t>«</w:t>
      </w:r>
      <w:r w:rsidR="00235E07" w:rsidRPr="00235E07">
        <w:rPr>
          <w:bCs/>
          <w:sz w:val="26"/>
          <w:szCs w:val="26"/>
        </w:rPr>
        <w:t>Обеспечение качественно нового уровня развития инфраструктуры культуры («Культурная среда»)</w:t>
      </w:r>
      <w:r w:rsidRPr="00313125">
        <w:rPr>
          <w:bCs/>
          <w:sz w:val="26"/>
          <w:szCs w:val="26"/>
        </w:rPr>
        <w:t>»</w:t>
      </w:r>
      <w:r>
        <w:rPr>
          <w:bCs/>
          <w:sz w:val="26"/>
          <w:szCs w:val="26"/>
        </w:rPr>
        <w:t>;</w:t>
      </w:r>
      <w:r>
        <w:rPr>
          <w:sz w:val="26"/>
          <w:szCs w:val="26"/>
        </w:rPr>
        <w:t xml:space="preserve"> </w:t>
      </w:r>
    </w:p>
    <w:p w:rsidR="004E5CE9" w:rsidRDefault="004E5CE9" w:rsidP="004E5CE9">
      <w:pPr>
        <w:widowControl w:val="0"/>
        <w:numPr>
          <w:ilvl w:val="12"/>
          <w:numId w:val="0"/>
        </w:numPr>
        <w:suppressAutoHyphens/>
        <w:spacing w:line="360" w:lineRule="auto"/>
        <w:ind w:firstLine="709"/>
        <w:rPr>
          <w:sz w:val="26"/>
          <w:szCs w:val="26"/>
        </w:rPr>
      </w:pPr>
      <w:r>
        <w:rPr>
          <w:sz w:val="26"/>
          <w:szCs w:val="26"/>
        </w:rPr>
        <w:t xml:space="preserve">- </w:t>
      </w:r>
      <w:r w:rsidR="005778B8" w:rsidRPr="005778B8">
        <w:rPr>
          <w:bCs/>
          <w:sz w:val="26"/>
          <w:szCs w:val="26"/>
        </w:rPr>
        <w:t>на строительство и капитальный ремонт объектов культуры в рамках реализации Плана социального развития центров экономического роста Забайкальского края</w:t>
      </w:r>
      <w:r>
        <w:rPr>
          <w:bCs/>
          <w:sz w:val="26"/>
          <w:szCs w:val="26"/>
        </w:rPr>
        <w:t>.</w:t>
      </w:r>
    </w:p>
    <w:p w:rsidR="004E5CE9" w:rsidRPr="00BE28A9" w:rsidRDefault="004E5CE9" w:rsidP="004E5CE9">
      <w:pPr>
        <w:widowControl w:val="0"/>
        <w:numPr>
          <w:ilvl w:val="12"/>
          <w:numId w:val="0"/>
        </w:numPr>
        <w:suppressAutoHyphens/>
        <w:spacing w:line="360" w:lineRule="auto"/>
        <w:ind w:firstLine="709"/>
        <w:rPr>
          <w:sz w:val="26"/>
          <w:szCs w:val="26"/>
        </w:rPr>
      </w:pPr>
      <w:r w:rsidRPr="00BE28A9">
        <w:rPr>
          <w:sz w:val="26"/>
          <w:szCs w:val="26"/>
        </w:rPr>
        <w:t>По результатам проведенных контрольных мероприятий выявлены</w:t>
      </w:r>
      <w:r>
        <w:rPr>
          <w:sz w:val="26"/>
          <w:szCs w:val="26"/>
        </w:rPr>
        <w:t xml:space="preserve"> финансовые </w:t>
      </w:r>
      <w:r w:rsidRPr="00BE28A9">
        <w:rPr>
          <w:sz w:val="26"/>
          <w:szCs w:val="26"/>
        </w:rPr>
        <w:t xml:space="preserve">нарушения на сумму </w:t>
      </w:r>
      <w:r w:rsidR="00BE5548">
        <w:rPr>
          <w:sz w:val="26"/>
          <w:szCs w:val="26"/>
        </w:rPr>
        <w:t>4</w:t>
      </w:r>
      <w:r w:rsidR="001B1430">
        <w:rPr>
          <w:sz w:val="26"/>
          <w:szCs w:val="26"/>
        </w:rPr>
        <w:t>5 526,9</w:t>
      </w:r>
      <w:r w:rsidRPr="00BE28A9">
        <w:rPr>
          <w:sz w:val="26"/>
          <w:szCs w:val="26"/>
        </w:rPr>
        <w:t xml:space="preserve"> тыс. рублей</w:t>
      </w:r>
      <w:r w:rsidR="00BE5548">
        <w:rPr>
          <w:sz w:val="26"/>
          <w:szCs w:val="26"/>
        </w:rPr>
        <w:t xml:space="preserve">, </w:t>
      </w:r>
      <w:r w:rsidR="00BE5548" w:rsidRPr="001B1430">
        <w:rPr>
          <w:sz w:val="26"/>
          <w:szCs w:val="26"/>
        </w:rPr>
        <w:t>в том числе</w:t>
      </w:r>
      <w:r w:rsidR="001B1430">
        <w:rPr>
          <w:sz w:val="26"/>
          <w:szCs w:val="26"/>
        </w:rPr>
        <w:t xml:space="preserve"> </w:t>
      </w:r>
      <w:r w:rsidR="006A2471">
        <w:rPr>
          <w:bCs/>
          <w:sz w:val="26"/>
          <w:szCs w:val="26"/>
        </w:rPr>
        <w:t xml:space="preserve">нарушения при осуществлении </w:t>
      </w:r>
      <w:r w:rsidR="001B1430" w:rsidRPr="001B1430">
        <w:rPr>
          <w:bCs/>
          <w:sz w:val="26"/>
          <w:szCs w:val="26"/>
        </w:rPr>
        <w:t xml:space="preserve">закупок </w:t>
      </w:r>
      <w:r w:rsidR="004A4B56">
        <w:rPr>
          <w:bCs/>
          <w:sz w:val="26"/>
          <w:szCs w:val="26"/>
        </w:rPr>
        <w:t>-</w:t>
      </w:r>
      <w:r w:rsidR="001B1430">
        <w:rPr>
          <w:bCs/>
          <w:sz w:val="26"/>
          <w:szCs w:val="26"/>
        </w:rPr>
        <w:t xml:space="preserve"> </w:t>
      </w:r>
      <w:r w:rsidR="001B1430" w:rsidRPr="001B1430">
        <w:rPr>
          <w:bCs/>
          <w:sz w:val="26"/>
          <w:szCs w:val="26"/>
        </w:rPr>
        <w:t>2</w:t>
      </w:r>
      <w:r w:rsidR="001B1430">
        <w:rPr>
          <w:bCs/>
          <w:sz w:val="26"/>
          <w:szCs w:val="26"/>
        </w:rPr>
        <w:t>7 266,6</w:t>
      </w:r>
      <w:r w:rsidR="001B1430" w:rsidRPr="001B1430">
        <w:rPr>
          <w:bCs/>
          <w:sz w:val="26"/>
          <w:szCs w:val="26"/>
        </w:rPr>
        <w:t xml:space="preserve"> тыс. рублей, </w:t>
      </w:r>
      <w:r w:rsidR="001B1430">
        <w:rPr>
          <w:sz w:val="26"/>
          <w:szCs w:val="26"/>
        </w:rPr>
        <w:t xml:space="preserve">нарушения при исполнении бюджета </w:t>
      </w:r>
      <w:r w:rsidR="004A4B56">
        <w:rPr>
          <w:sz w:val="26"/>
          <w:szCs w:val="26"/>
        </w:rPr>
        <w:t>-</w:t>
      </w:r>
      <w:r w:rsidR="001B1430">
        <w:rPr>
          <w:sz w:val="26"/>
          <w:szCs w:val="26"/>
        </w:rPr>
        <w:t xml:space="preserve"> 18 260,3 тыс. рублей</w:t>
      </w:r>
      <w:r w:rsidR="00B3014A">
        <w:rPr>
          <w:sz w:val="26"/>
          <w:szCs w:val="26"/>
        </w:rPr>
        <w:t xml:space="preserve"> (</w:t>
      </w:r>
      <w:r w:rsidR="00B3014A" w:rsidRPr="00B3014A">
        <w:rPr>
          <w:sz w:val="26"/>
          <w:szCs w:val="26"/>
        </w:rPr>
        <w:t>нарушение условий предоставления иных межбюджетных трансфертов при заключении соглашени</w:t>
      </w:r>
      <w:r w:rsidR="004E6577">
        <w:rPr>
          <w:sz w:val="26"/>
          <w:szCs w:val="26"/>
        </w:rPr>
        <w:t>й</w:t>
      </w:r>
      <w:r w:rsidR="00B3014A">
        <w:rPr>
          <w:sz w:val="26"/>
          <w:szCs w:val="26"/>
        </w:rPr>
        <w:t>)</w:t>
      </w:r>
      <w:r w:rsidRPr="001B1430">
        <w:rPr>
          <w:sz w:val="26"/>
          <w:szCs w:val="26"/>
        </w:rPr>
        <w:t>.</w:t>
      </w:r>
    </w:p>
    <w:p w:rsidR="00B50C4F" w:rsidRPr="00B50C4F" w:rsidRDefault="00B50C4F" w:rsidP="00B50C4F">
      <w:pPr>
        <w:widowControl w:val="0"/>
        <w:numPr>
          <w:ilvl w:val="12"/>
          <w:numId w:val="0"/>
        </w:numPr>
        <w:suppressAutoHyphens/>
        <w:spacing w:line="360" w:lineRule="auto"/>
        <w:ind w:firstLine="709"/>
        <w:rPr>
          <w:sz w:val="26"/>
          <w:szCs w:val="26"/>
        </w:rPr>
      </w:pPr>
      <w:r>
        <w:rPr>
          <w:sz w:val="26"/>
          <w:szCs w:val="26"/>
        </w:rPr>
        <w:t xml:space="preserve">Проверка </w:t>
      </w:r>
      <w:r w:rsidRPr="00AE057E">
        <w:rPr>
          <w:b/>
          <w:i/>
          <w:sz w:val="26"/>
          <w:szCs w:val="26"/>
        </w:rPr>
        <w:t>реализации мероприятий регионального проекта «Обеспечение качественно нового уровня развития инфраструктуры культуры («Культурная среда»)»</w:t>
      </w:r>
      <w:r w:rsidRPr="00B50C4F">
        <w:rPr>
          <w:sz w:val="26"/>
          <w:szCs w:val="26"/>
        </w:rPr>
        <w:t xml:space="preserve"> </w:t>
      </w:r>
      <w:r>
        <w:rPr>
          <w:sz w:val="26"/>
          <w:szCs w:val="26"/>
        </w:rPr>
        <w:t xml:space="preserve">показала проблемы и задачи, которые </w:t>
      </w:r>
      <w:r w:rsidR="00F1226B">
        <w:rPr>
          <w:sz w:val="26"/>
          <w:szCs w:val="26"/>
        </w:rPr>
        <w:t xml:space="preserve">необходимо решить </w:t>
      </w:r>
      <w:r>
        <w:rPr>
          <w:sz w:val="26"/>
          <w:szCs w:val="26"/>
        </w:rPr>
        <w:t xml:space="preserve">на начальном этапе </w:t>
      </w:r>
      <w:r w:rsidR="00F1226B">
        <w:rPr>
          <w:sz w:val="26"/>
          <w:szCs w:val="26"/>
        </w:rPr>
        <w:t xml:space="preserve">реализации регпроекта </w:t>
      </w:r>
      <w:r>
        <w:rPr>
          <w:sz w:val="26"/>
          <w:szCs w:val="26"/>
        </w:rPr>
        <w:t>для</w:t>
      </w:r>
      <w:r w:rsidR="00F1226B">
        <w:rPr>
          <w:sz w:val="26"/>
          <w:szCs w:val="26"/>
        </w:rPr>
        <w:t xml:space="preserve"> полного </w:t>
      </w:r>
      <w:r w:rsidRPr="00B50C4F">
        <w:rPr>
          <w:sz w:val="26"/>
          <w:szCs w:val="26"/>
        </w:rPr>
        <w:t>обеспечени</w:t>
      </w:r>
      <w:r>
        <w:rPr>
          <w:sz w:val="26"/>
          <w:szCs w:val="26"/>
        </w:rPr>
        <w:t>я</w:t>
      </w:r>
      <w:r w:rsidRPr="00B50C4F">
        <w:rPr>
          <w:sz w:val="26"/>
          <w:szCs w:val="26"/>
        </w:rPr>
        <w:t xml:space="preserve">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DB0A13" w:rsidRPr="00DB0A13" w:rsidRDefault="00B50C4F" w:rsidP="00DB0A13">
      <w:pPr>
        <w:widowControl w:val="0"/>
        <w:numPr>
          <w:ilvl w:val="12"/>
          <w:numId w:val="0"/>
        </w:numPr>
        <w:suppressAutoHyphens/>
        <w:spacing w:line="360" w:lineRule="auto"/>
        <w:ind w:firstLine="709"/>
        <w:rPr>
          <w:sz w:val="26"/>
          <w:szCs w:val="26"/>
        </w:rPr>
      </w:pPr>
      <w:r>
        <w:rPr>
          <w:sz w:val="26"/>
          <w:szCs w:val="26"/>
        </w:rPr>
        <w:t xml:space="preserve">Всего в 2020 году расходы на реализацию регионального проекта </w:t>
      </w:r>
      <w:r w:rsidR="006A2471">
        <w:rPr>
          <w:sz w:val="26"/>
          <w:szCs w:val="26"/>
        </w:rPr>
        <w:t>составили 165 867,6 тыс. рублей.</w:t>
      </w:r>
      <w:r>
        <w:rPr>
          <w:sz w:val="26"/>
          <w:szCs w:val="26"/>
        </w:rPr>
        <w:t xml:space="preserve"> </w:t>
      </w:r>
      <w:r w:rsidR="006A2471">
        <w:rPr>
          <w:sz w:val="26"/>
          <w:szCs w:val="26"/>
        </w:rPr>
        <w:t>В</w:t>
      </w:r>
      <w:r w:rsidR="00DB0A13">
        <w:rPr>
          <w:sz w:val="26"/>
          <w:szCs w:val="26"/>
        </w:rPr>
        <w:t xml:space="preserve"> рам</w:t>
      </w:r>
      <w:r w:rsidR="00FC4FF8">
        <w:rPr>
          <w:sz w:val="26"/>
          <w:szCs w:val="26"/>
        </w:rPr>
        <w:t>к</w:t>
      </w:r>
      <w:r w:rsidR="00DB0A13">
        <w:rPr>
          <w:sz w:val="26"/>
          <w:szCs w:val="26"/>
        </w:rPr>
        <w:t xml:space="preserve">ах регпроекта </w:t>
      </w:r>
      <w:r w:rsidR="00DB0A13" w:rsidRPr="00DB0A13">
        <w:rPr>
          <w:sz w:val="26"/>
          <w:szCs w:val="26"/>
        </w:rPr>
        <w:t>проведен капитальн</w:t>
      </w:r>
      <w:r w:rsidR="00DB0A13">
        <w:rPr>
          <w:sz w:val="26"/>
          <w:szCs w:val="26"/>
        </w:rPr>
        <w:t xml:space="preserve">ый </w:t>
      </w:r>
      <w:r w:rsidR="00DB0A13" w:rsidRPr="00DB0A13">
        <w:rPr>
          <w:sz w:val="26"/>
          <w:szCs w:val="26"/>
        </w:rPr>
        <w:t>ремонт зданий 13 сельских культурно-досуговых учреждений;</w:t>
      </w:r>
      <w:r w:rsidR="00DB0A13">
        <w:rPr>
          <w:sz w:val="26"/>
          <w:szCs w:val="26"/>
        </w:rPr>
        <w:t xml:space="preserve"> осуществлена </w:t>
      </w:r>
      <w:r w:rsidR="00DB0A13" w:rsidRPr="00DB0A13">
        <w:rPr>
          <w:sz w:val="26"/>
          <w:szCs w:val="26"/>
        </w:rPr>
        <w:t>поставк</w:t>
      </w:r>
      <w:r w:rsidR="00DB0A13">
        <w:rPr>
          <w:sz w:val="26"/>
          <w:szCs w:val="26"/>
        </w:rPr>
        <w:t>а</w:t>
      </w:r>
      <w:r w:rsidR="00DB0A13" w:rsidRPr="00DB0A13">
        <w:rPr>
          <w:sz w:val="26"/>
          <w:szCs w:val="26"/>
        </w:rPr>
        <w:t xml:space="preserve"> 5 единиц специализированного автотранспорта (автоклубов);</w:t>
      </w:r>
      <w:r w:rsidR="00DB0A13">
        <w:rPr>
          <w:sz w:val="26"/>
          <w:szCs w:val="26"/>
        </w:rPr>
        <w:t xml:space="preserve"> </w:t>
      </w:r>
      <w:r w:rsidR="00DB0A13" w:rsidRPr="00DB0A13">
        <w:rPr>
          <w:sz w:val="26"/>
          <w:szCs w:val="26"/>
        </w:rPr>
        <w:t>оснащен</w:t>
      </w:r>
      <w:r w:rsidR="000D43D0">
        <w:rPr>
          <w:sz w:val="26"/>
          <w:szCs w:val="26"/>
        </w:rPr>
        <w:t>о</w:t>
      </w:r>
      <w:r w:rsidR="00DB0A13" w:rsidRPr="00DB0A13">
        <w:rPr>
          <w:sz w:val="26"/>
          <w:szCs w:val="26"/>
        </w:rPr>
        <w:t xml:space="preserve"> </w:t>
      </w:r>
      <w:r w:rsidR="000D43D0" w:rsidRPr="000D43D0">
        <w:rPr>
          <w:sz w:val="26"/>
          <w:szCs w:val="26"/>
        </w:rPr>
        <w:t>музыкальными инструментами, оборудованием и учебными материалами</w:t>
      </w:r>
      <w:r w:rsidR="000D43D0" w:rsidRPr="00DB0A13">
        <w:rPr>
          <w:sz w:val="26"/>
          <w:szCs w:val="26"/>
        </w:rPr>
        <w:t xml:space="preserve"> </w:t>
      </w:r>
      <w:r w:rsidR="00DB0A13" w:rsidRPr="00DB0A13">
        <w:rPr>
          <w:sz w:val="26"/>
          <w:szCs w:val="26"/>
        </w:rPr>
        <w:t>7 образовательных учреждений культуры</w:t>
      </w:r>
      <w:r w:rsidR="00DB0A13">
        <w:rPr>
          <w:sz w:val="26"/>
          <w:szCs w:val="26"/>
        </w:rPr>
        <w:t xml:space="preserve">; </w:t>
      </w:r>
      <w:r w:rsidR="00DB0A13" w:rsidRPr="00DB0A13">
        <w:rPr>
          <w:sz w:val="26"/>
          <w:szCs w:val="26"/>
        </w:rPr>
        <w:t>открыты 2 модульные муниципальные библиотеки</w:t>
      </w:r>
      <w:r w:rsidR="00DB0A13">
        <w:rPr>
          <w:sz w:val="26"/>
          <w:szCs w:val="26"/>
        </w:rPr>
        <w:t>.</w:t>
      </w:r>
    </w:p>
    <w:p w:rsidR="00F2357D" w:rsidRDefault="00DB0A13" w:rsidP="00F2357D">
      <w:pPr>
        <w:widowControl w:val="0"/>
        <w:numPr>
          <w:ilvl w:val="12"/>
          <w:numId w:val="0"/>
        </w:numPr>
        <w:suppressAutoHyphens/>
        <w:spacing w:line="360" w:lineRule="auto"/>
        <w:ind w:firstLine="709"/>
        <w:rPr>
          <w:sz w:val="26"/>
          <w:szCs w:val="26"/>
        </w:rPr>
      </w:pPr>
      <w:r>
        <w:rPr>
          <w:sz w:val="26"/>
          <w:szCs w:val="26"/>
        </w:rPr>
        <w:t xml:space="preserve">Несмотря на то, что результаты мероприятий </w:t>
      </w:r>
      <w:r w:rsidR="004A4B56" w:rsidRPr="004A4B56">
        <w:rPr>
          <w:sz w:val="26"/>
          <w:szCs w:val="26"/>
        </w:rPr>
        <w:t>регионального проекта</w:t>
      </w:r>
      <w:r w:rsidR="004A4B56" w:rsidRPr="00056828">
        <w:rPr>
          <w:b/>
          <w:sz w:val="26"/>
          <w:szCs w:val="26"/>
        </w:rPr>
        <w:t xml:space="preserve"> </w:t>
      </w:r>
      <w:r>
        <w:rPr>
          <w:sz w:val="26"/>
          <w:szCs w:val="26"/>
        </w:rPr>
        <w:t>выполнены, в</w:t>
      </w:r>
      <w:r w:rsidR="004E5CE9">
        <w:rPr>
          <w:sz w:val="26"/>
          <w:szCs w:val="26"/>
        </w:rPr>
        <w:t xml:space="preserve"> ходе </w:t>
      </w:r>
      <w:r w:rsidR="00BA58D3">
        <w:rPr>
          <w:sz w:val="26"/>
          <w:szCs w:val="26"/>
        </w:rPr>
        <w:t>проверк</w:t>
      </w:r>
      <w:r w:rsidR="00056828">
        <w:rPr>
          <w:sz w:val="26"/>
          <w:szCs w:val="26"/>
        </w:rPr>
        <w:t>и</w:t>
      </w:r>
      <w:r w:rsidR="00BA58D3">
        <w:rPr>
          <w:sz w:val="26"/>
          <w:szCs w:val="26"/>
        </w:rPr>
        <w:t xml:space="preserve"> </w:t>
      </w:r>
      <w:r w:rsidR="00BA58D3" w:rsidRPr="00BA58D3">
        <w:rPr>
          <w:sz w:val="26"/>
          <w:szCs w:val="26"/>
        </w:rPr>
        <w:t xml:space="preserve">установлен ряд </w:t>
      </w:r>
      <w:r w:rsidR="00850218" w:rsidRPr="00BA58D3">
        <w:rPr>
          <w:sz w:val="26"/>
          <w:szCs w:val="26"/>
        </w:rPr>
        <w:t xml:space="preserve">нарушений и </w:t>
      </w:r>
      <w:r w:rsidR="00BA58D3" w:rsidRPr="00BA58D3">
        <w:rPr>
          <w:sz w:val="26"/>
          <w:szCs w:val="26"/>
        </w:rPr>
        <w:t>недостатков</w:t>
      </w:r>
      <w:r w:rsidR="005D1761">
        <w:rPr>
          <w:sz w:val="26"/>
          <w:szCs w:val="26"/>
        </w:rPr>
        <w:t xml:space="preserve">, в том числе </w:t>
      </w:r>
      <w:r w:rsidRPr="00F2357D">
        <w:rPr>
          <w:sz w:val="26"/>
          <w:szCs w:val="26"/>
        </w:rPr>
        <w:t>произведен</w:t>
      </w:r>
      <w:r>
        <w:rPr>
          <w:sz w:val="26"/>
          <w:szCs w:val="26"/>
        </w:rPr>
        <w:t>а</w:t>
      </w:r>
      <w:r w:rsidRPr="00F2357D">
        <w:rPr>
          <w:sz w:val="26"/>
          <w:szCs w:val="26"/>
        </w:rPr>
        <w:t xml:space="preserve"> оплат</w:t>
      </w:r>
      <w:r>
        <w:rPr>
          <w:sz w:val="26"/>
          <w:szCs w:val="26"/>
        </w:rPr>
        <w:t>а</w:t>
      </w:r>
      <w:r w:rsidRPr="00F2357D">
        <w:rPr>
          <w:sz w:val="26"/>
          <w:szCs w:val="26"/>
        </w:rPr>
        <w:t xml:space="preserve"> фактически невыполненных работ по капитальному ремонту объектов</w:t>
      </w:r>
      <w:r w:rsidRPr="00126415">
        <w:rPr>
          <w:sz w:val="26"/>
          <w:szCs w:val="26"/>
        </w:rPr>
        <w:t xml:space="preserve"> на сумму 2</w:t>
      </w:r>
      <w:r>
        <w:rPr>
          <w:sz w:val="26"/>
          <w:szCs w:val="26"/>
        </w:rPr>
        <w:t> 901,1</w:t>
      </w:r>
      <w:r w:rsidRPr="00126415">
        <w:rPr>
          <w:sz w:val="26"/>
          <w:szCs w:val="26"/>
        </w:rPr>
        <w:t xml:space="preserve"> тыс. рублей</w:t>
      </w:r>
      <w:r>
        <w:rPr>
          <w:sz w:val="26"/>
          <w:szCs w:val="26"/>
        </w:rPr>
        <w:t xml:space="preserve"> в 6 муниципальных учреждениях культуры</w:t>
      </w:r>
      <w:r w:rsidR="005D1761">
        <w:rPr>
          <w:sz w:val="26"/>
          <w:szCs w:val="26"/>
        </w:rPr>
        <w:t>.</w:t>
      </w:r>
    </w:p>
    <w:p w:rsidR="005300D7" w:rsidRPr="005300D7" w:rsidRDefault="005300D7" w:rsidP="002C5D21">
      <w:pPr>
        <w:widowControl w:val="0"/>
        <w:suppressAutoHyphens/>
        <w:spacing w:line="360" w:lineRule="auto"/>
        <w:rPr>
          <w:sz w:val="26"/>
          <w:szCs w:val="26"/>
        </w:rPr>
      </w:pPr>
      <w:r>
        <w:rPr>
          <w:sz w:val="26"/>
          <w:szCs w:val="26"/>
        </w:rPr>
        <w:t>По результатам контрольного мероприятия даны рекомендации и предложения Министерству культуры Забайкальского края</w:t>
      </w:r>
      <w:r w:rsidR="00FC4FF8">
        <w:rPr>
          <w:sz w:val="26"/>
          <w:szCs w:val="26"/>
        </w:rPr>
        <w:t xml:space="preserve">, внесены представления </w:t>
      </w:r>
      <w:r w:rsidR="00FC4FF8" w:rsidRPr="00AE057E">
        <w:rPr>
          <w:sz w:val="26"/>
          <w:szCs w:val="26"/>
        </w:rPr>
        <w:t xml:space="preserve">и информационные письма объектам контроля. По </w:t>
      </w:r>
      <w:r w:rsidR="002C5D21" w:rsidRPr="00AE057E">
        <w:rPr>
          <w:sz w:val="26"/>
          <w:szCs w:val="26"/>
        </w:rPr>
        <w:t xml:space="preserve">переданным </w:t>
      </w:r>
      <w:r w:rsidR="00FC4FF8" w:rsidRPr="00AE057E">
        <w:rPr>
          <w:sz w:val="26"/>
          <w:szCs w:val="26"/>
        </w:rPr>
        <w:t>материалам Прокуратур</w:t>
      </w:r>
      <w:r w:rsidR="002C5D21" w:rsidRPr="00AE057E">
        <w:rPr>
          <w:sz w:val="26"/>
          <w:szCs w:val="26"/>
        </w:rPr>
        <w:t>ой</w:t>
      </w:r>
      <w:r w:rsidR="00FC4FF8" w:rsidRPr="00AE057E">
        <w:rPr>
          <w:sz w:val="26"/>
          <w:szCs w:val="26"/>
        </w:rPr>
        <w:t xml:space="preserve"> Забайкальского края, районными прокурорами вынесено 4 представления об устранении нарушений</w:t>
      </w:r>
      <w:r w:rsidR="002C5D21" w:rsidRPr="00AE057E">
        <w:rPr>
          <w:sz w:val="26"/>
          <w:szCs w:val="26"/>
        </w:rPr>
        <w:t>, Министерством финансов Забайкальского</w:t>
      </w:r>
      <w:r w:rsidR="002C5D21">
        <w:rPr>
          <w:sz w:val="26"/>
          <w:szCs w:val="26"/>
        </w:rPr>
        <w:t xml:space="preserve"> края в</w:t>
      </w:r>
      <w:r w:rsidR="002C5D21" w:rsidRPr="002C5D21">
        <w:rPr>
          <w:sz w:val="26"/>
          <w:szCs w:val="26"/>
        </w:rPr>
        <w:t xml:space="preserve"> отношении должностных лиц муниципальных учреждений культуры возбуждены дела об административных правонарушениях, вынесен</w:t>
      </w:r>
      <w:r w:rsidR="002C5D21">
        <w:rPr>
          <w:sz w:val="26"/>
          <w:szCs w:val="26"/>
        </w:rPr>
        <w:t>о 6</w:t>
      </w:r>
      <w:r w:rsidR="002C5D21" w:rsidRPr="002C5D21">
        <w:rPr>
          <w:sz w:val="26"/>
          <w:szCs w:val="26"/>
        </w:rPr>
        <w:t xml:space="preserve"> постановлени</w:t>
      </w:r>
      <w:r w:rsidR="002C5D21">
        <w:rPr>
          <w:sz w:val="26"/>
          <w:szCs w:val="26"/>
        </w:rPr>
        <w:t>й</w:t>
      </w:r>
      <w:r w:rsidR="002C5D21" w:rsidRPr="002C5D21">
        <w:rPr>
          <w:sz w:val="26"/>
          <w:szCs w:val="26"/>
        </w:rPr>
        <w:t xml:space="preserve"> о назначении административных штрафов на общую сумму 120,0 тыс. рублей.</w:t>
      </w:r>
    </w:p>
    <w:p w:rsidR="00813D0C" w:rsidRDefault="007A4E2F" w:rsidP="007A4E2F">
      <w:pPr>
        <w:widowControl w:val="0"/>
        <w:numPr>
          <w:ilvl w:val="12"/>
          <w:numId w:val="0"/>
        </w:numPr>
        <w:suppressAutoHyphens/>
        <w:spacing w:line="360" w:lineRule="auto"/>
        <w:ind w:firstLine="709"/>
        <w:rPr>
          <w:sz w:val="26"/>
          <w:szCs w:val="26"/>
        </w:rPr>
      </w:pPr>
      <w:r w:rsidRPr="007A4E2F">
        <w:rPr>
          <w:sz w:val="26"/>
          <w:szCs w:val="26"/>
        </w:rPr>
        <w:t xml:space="preserve"> </w:t>
      </w:r>
      <w:r w:rsidR="00EA6A86">
        <w:rPr>
          <w:sz w:val="26"/>
          <w:szCs w:val="26"/>
        </w:rPr>
        <w:t xml:space="preserve">Проверкой использования средств, </w:t>
      </w:r>
      <w:r w:rsidR="00EA6A86" w:rsidRPr="00AE057E">
        <w:rPr>
          <w:b/>
          <w:i/>
          <w:sz w:val="26"/>
          <w:szCs w:val="26"/>
        </w:rPr>
        <w:t xml:space="preserve">выделенных </w:t>
      </w:r>
      <w:r w:rsidR="00EA6A86" w:rsidRPr="00AE057E">
        <w:rPr>
          <w:b/>
          <w:bCs/>
          <w:i/>
          <w:sz w:val="26"/>
          <w:szCs w:val="26"/>
        </w:rPr>
        <w:t>на строительство и капитальный ремонт объектов культуры</w:t>
      </w:r>
      <w:r w:rsidR="00EA6A86" w:rsidRPr="00AE057E">
        <w:rPr>
          <w:b/>
          <w:i/>
          <w:sz w:val="26"/>
          <w:szCs w:val="26"/>
        </w:rPr>
        <w:t xml:space="preserve"> в рамках </w:t>
      </w:r>
      <w:r w:rsidR="00457C8D" w:rsidRPr="00AE057E">
        <w:rPr>
          <w:b/>
          <w:i/>
          <w:sz w:val="26"/>
          <w:szCs w:val="26"/>
        </w:rPr>
        <w:t>реализации мероприятий Пл</w:t>
      </w:r>
      <w:r w:rsidR="00C15FD0" w:rsidRPr="00AE057E">
        <w:rPr>
          <w:b/>
          <w:i/>
          <w:sz w:val="26"/>
          <w:szCs w:val="26"/>
        </w:rPr>
        <w:t>а</w:t>
      </w:r>
      <w:r w:rsidR="00457C8D" w:rsidRPr="00AE057E">
        <w:rPr>
          <w:b/>
          <w:i/>
          <w:sz w:val="26"/>
          <w:szCs w:val="26"/>
        </w:rPr>
        <w:t xml:space="preserve">на </w:t>
      </w:r>
      <w:r w:rsidR="00A21B7B" w:rsidRPr="00AE057E">
        <w:rPr>
          <w:b/>
          <w:i/>
          <w:sz w:val="26"/>
          <w:szCs w:val="26"/>
        </w:rPr>
        <w:t>социального развития центров экономического роста Забайкальского края</w:t>
      </w:r>
      <w:r w:rsidR="00A21B7B" w:rsidRPr="00A21B7B">
        <w:rPr>
          <w:sz w:val="26"/>
          <w:szCs w:val="26"/>
        </w:rPr>
        <w:t xml:space="preserve"> (</w:t>
      </w:r>
      <w:r w:rsidR="00A21B7B">
        <w:rPr>
          <w:sz w:val="26"/>
          <w:szCs w:val="26"/>
        </w:rPr>
        <w:t xml:space="preserve">далее - </w:t>
      </w:r>
      <w:r w:rsidR="00A21B7B" w:rsidRPr="00A21B7B">
        <w:rPr>
          <w:sz w:val="26"/>
          <w:szCs w:val="26"/>
        </w:rPr>
        <w:t>План ЦЭР)</w:t>
      </w:r>
      <w:r w:rsidR="00D95737">
        <w:rPr>
          <w:sz w:val="26"/>
          <w:szCs w:val="26"/>
        </w:rPr>
        <w:t>,</w:t>
      </w:r>
      <w:r w:rsidR="00215316" w:rsidRPr="00215316">
        <w:rPr>
          <w:sz w:val="26"/>
          <w:szCs w:val="26"/>
        </w:rPr>
        <w:t xml:space="preserve"> </w:t>
      </w:r>
      <w:r w:rsidR="00EA6A86">
        <w:rPr>
          <w:sz w:val="26"/>
          <w:szCs w:val="26"/>
        </w:rPr>
        <w:t>устано</w:t>
      </w:r>
      <w:r w:rsidR="00202425">
        <w:rPr>
          <w:sz w:val="26"/>
          <w:szCs w:val="26"/>
        </w:rPr>
        <w:t>влено</w:t>
      </w:r>
      <w:r w:rsidR="00C44B88" w:rsidRPr="005C1D3A">
        <w:rPr>
          <w:sz w:val="26"/>
          <w:szCs w:val="26"/>
        </w:rPr>
        <w:t>,</w:t>
      </w:r>
      <w:r w:rsidR="00A21B7B" w:rsidRPr="005C1D3A">
        <w:rPr>
          <w:rFonts w:ascii="Arial" w:hAnsi="Arial" w:cs="Arial"/>
          <w:color w:val="333333"/>
          <w:sz w:val="26"/>
          <w:szCs w:val="26"/>
          <w:shd w:val="clear" w:color="auto" w:fill="FFFFFF"/>
        </w:rPr>
        <w:t xml:space="preserve"> </w:t>
      </w:r>
      <w:r w:rsidR="00D46732" w:rsidRPr="005C1D3A">
        <w:rPr>
          <w:rFonts w:ascii="Times New Roman CYR" w:hAnsi="Times New Roman CYR" w:cs="Times New Roman CYR"/>
          <w:color w:val="333333"/>
          <w:sz w:val="26"/>
          <w:szCs w:val="26"/>
          <w:shd w:val="clear" w:color="auto" w:fill="FFFFFF"/>
        </w:rPr>
        <w:t xml:space="preserve">что </w:t>
      </w:r>
      <w:r w:rsidR="00A21B7B" w:rsidRPr="005C1D3A">
        <w:rPr>
          <w:rFonts w:ascii="Times New Roman CYR" w:hAnsi="Times New Roman CYR" w:cs="Times New Roman CYR"/>
          <w:sz w:val="26"/>
          <w:szCs w:val="26"/>
        </w:rPr>
        <w:t>с</w:t>
      </w:r>
      <w:r w:rsidR="00A21B7B" w:rsidRPr="00A21B7B">
        <w:rPr>
          <w:sz w:val="26"/>
          <w:szCs w:val="26"/>
        </w:rPr>
        <w:t xml:space="preserve"> 2019 года осуществля</w:t>
      </w:r>
      <w:r w:rsidR="005C1D3A">
        <w:rPr>
          <w:sz w:val="26"/>
          <w:szCs w:val="26"/>
        </w:rPr>
        <w:t>е</w:t>
      </w:r>
      <w:r w:rsidR="00A21B7B" w:rsidRPr="00A21B7B">
        <w:rPr>
          <w:sz w:val="26"/>
          <w:szCs w:val="26"/>
        </w:rPr>
        <w:t>т</w:t>
      </w:r>
      <w:r w:rsidR="005C1D3A">
        <w:rPr>
          <w:sz w:val="26"/>
          <w:szCs w:val="26"/>
        </w:rPr>
        <w:t>ся</w:t>
      </w:r>
      <w:r w:rsidR="00A21B7B" w:rsidRPr="00A21B7B">
        <w:rPr>
          <w:sz w:val="26"/>
          <w:szCs w:val="26"/>
        </w:rPr>
        <w:t xml:space="preserve"> строительство новых и капитальный ремонт действующих (в том числе оснащение) объектов культуры за счет финансовой поддержки из федерального бюджета </w:t>
      </w:r>
      <w:r w:rsidR="00A21B7B">
        <w:rPr>
          <w:sz w:val="26"/>
          <w:szCs w:val="26"/>
        </w:rPr>
        <w:t>в рамках</w:t>
      </w:r>
      <w:r w:rsidR="00A21B7B" w:rsidRPr="00A21B7B">
        <w:rPr>
          <w:sz w:val="26"/>
          <w:szCs w:val="26"/>
        </w:rPr>
        <w:t xml:space="preserve"> реализаци</w:t>
      </w:r>
      <w:r w:rsidR="00A21B7B">
        <w:rPr>
          <w:sz w:val="26"/>
          <w:szCs w:val="26"/>
        </w:rPr>
        <w:t>и</w:t>
      </w:r>
      <w:r w:rsidR="00A21B7B" w:rsidRPr="00A21B7B">
        <w:rPr>
          <w:sz w:val="26"/>
          <w:szCs w:val="26"/>
        </w:rPr>
        <w:t xml:space="preserve"> мероприятий Плана</w:t>
      </w:r>
      <w:r w:rsidR="00A21B7B">
        <w:rPr>
          <w:sz w:val="26"/>
          <w:szCs w:val="26"/>
        </w:rPr>
        <w:t xml:space="preserve"> ЦЭР</w:t>
      </w:r>
      <w:r w:rsidR="005D1761">
        <w:rPr>
          <w:sz w:val="26"/>
          <w:szCs w:val="26"/>
        </w:rPr>
        <w:t>,</w:t>
      </w:r>
      <w:r w:rsidR="00D95737">
        <w:rPr>
          <w:noProof/>
          <w:sz w:val="26"/>
          <w:szCs w:val="26"/>
        </w:rPr>
        <w:t xml:space="preserve"> </w:t>
      </w:r>
      <w:r w:rsidR="005D1761">
        <w:rPr>
          <w:sz w:val="26"/>
          <w:szCs w:val="26"/>
        </w:rPr>
        <w:t>что</w:t>
      </w:r>
      <w:r w:rsidR="00A21B7B" w:rsidRPr="00A21B7B">
        <w:rPr>
          <w:sz w:val="26"/>
          <w:szCs w:val="26"/>
        </w:rPr>
        <w:t xml:space="preserve"> обусловлено острой необходимостью в обновлении основных средств, а также востребованностью жителями края услуг отрасли </w:t>
      </w:r>
      <w:r w:rsidR="005C1D3A">
        <w:rPr>
          <w:sz w:val="26"/>
          <w:szCs w:val="26"/>
        </w:rPr>
        <w:t xml:space="preserve">культуры </w:t>
      </w:r>
      <w:r w:rsidR="00A21B7B" w:rsidRPr="00A21B7B">
        <w:rPr>
          <w:sz w:val="26"/>
          <w:szCs w:val="26"/>
        </w:rPr>
        <w:t>в целом.</w:t>
      </w:r>
      <w:r w:rsidR="00D46732" w:rsidRPr="00D46732">
        <w:rPr>
          <w:sz w:val="26"/>
          <w:szCs w:val="26"/>
        </w:rPr>
        <w:t xml:space="preserve"> </w:t>
      </w:r>
    </w:p>
    <w:p w:rsidR="00813D0C" w:rsidRDefault="0006217A" w:rsidP="00813D0C">
      <w:pPr>
        <w:widowControl w:val="0"/>
        <w:numPr>
          <w:ilvl w:val="12"/>
          <w:numId w:val="0"/>
        </w:numPr>
        <w:suppressAutoHyphens/>
        <w:spacing w:line="360" w:lineRule="auto"/>
        <w:ind w:firstLine="709"/>
        <w:rPr>
          <w:sz w:val="26"/>
          <w:szCs w:val="26"/>
        </w:rPr>
      </w:pPr>
      <w:r w:rsidRPr="00C44B88">
        <w:rPr>
          <w:sz w:val="26"/>
          <w:szCs w:val="26"/>
        </w:rPr>
        <w:t>В</w:t>
      </w:r>
      <w:r>
        <w:rPr>
          <w:sz w:val="26"/>
          <w:szCs w:val="26"/>
        </w:rPr>
        <w:t xml:space="preserve"> </w:t>
      </w:r>
      <w:r w:rsidR="00D46732" w:rsidRPr="00C44B88">
        <w:rPr>
          <w:sz w:val="26"/>
          <w:szCs w:val="26"/>
        </w:rPr>
        <w:t xml:space="preserve">2020 году в рамках Плана ЦЭР на обновление </w:t>
      </w:r>
      <w:r w:rsidR="001826CE">
        <w:rPr>
          <w:sz w:val="26"/>
          <w:szCs w:val="26"/>
        </w:rPr>
        <w:t xml:space="preserve">9 </w:t>
      </w:r>
      <w:r w:rsidR="00D46732" w:rsidRPr="00C44B88">
        <w:rPr>
          <w:sz w:val="26"/>
          <w:szCs w:val="26"/>
        </w:rPr>
        <w:t>объектов культуры б</w:t>
      </w:r>
      <w:r w:rsidR="00D46732">
        <w:rPr>
          <w:sz w:val="26"/>
          <w:szCs w:val="26"/>
        </w:rPr>
        <w:t xml:space="preserve">ыло направлено </w:t>
      </w:r>
      <w:r w:rsidR="00D46732" w:rsidRPr="00D46732">
        <w:rPr>
          <w:sz w:val="26"/>
          <w:szCs w:val="26"/>
        </w:rPr>
        <w:t>188 555,7 тыс</w:t>
      </w:r>
      <w:r w:rsidR="00D46732">
        <w:rPr>
          <w:sz w:val="26"/>
          <w:szCs w:val="26"/>
        </w:rPr>
        <w:t xml:space="preserve">. рублей, </w:t>
      </w:r>
      <w:r w:rsidR="00813D0C">
        <w:rPr>
          <w:sz w:val="26"/>
          <w:szCs w:val="26"/>
        </w:rPr>
        <w:t xml:space="preserve">в результате средства </w:t>
      </w:r>
      <w:r>
        <w:rPr>
          <w:sz w:val="26"/>
          <w:szCs w:val="26"/>
        </w:rPr>
        <w:t xml:space="preserve">были </w:t>
      </w:r>
      <w:r w:rsidR="00813D0C">
        <w:rPr>
          <w:sz w:val="26"/>
          <w:szCs w:val="26"/>
        </w:rPr>
        <w:t xml:space="preserve">использованы </w:t>
      </w:r>
      <w:r w:rsidR="00D05528">
        <w:rPr>
          <w:sz w:val="26"/>
          <w:szCs w:val="26"/>
        </w:rPr>
        <w:t>на</w:t>
      </w:r>
      <w:r w:rsidR="008A51B7">
        <w:rPr>
          <w:sz w:val="26"/>
          <w:szCs w:val="26"/>
        </w:rPr>
        <w:t xml:space="preserve"> строительство и оснащени</w:t>
      </w:r>
      <w:r w:rsidR="005C1D3A">
        <w:rPr>
          <w:sz w:val="26"/>
          <w:szCs w:val="26"/>
        </w:rPr>
        <w:t>е</w:t>
      </w:r>
      <w:r w:rsidR="008A51B7">
        <w:rPr>
          <w:sz w:val="26"/>
          <w:szCs w:val="26"/>
        </w:rPr>
        <w:t xml:space="preserve"> 2 домов культуры; </w:t>
      </w:r>
      <w:r w:rsidR="00D05528">
        <w:rPr>
          <w:sz w:val="26"/>
          <w:szCs w:val="26"/>
        </w:rPr>
        <w:t xml:space="preserve">модернизацию 2 учреждений культуры; </w:t>
      </w:r>
      <w:r w:rsidR="008A51B7" w:rsidRPr="00813D0C">
        <w:rPr>
          <w:sz w:val="26"/>
          <w:szCs w:val="26"/>
        </w:rPr>
        <w:t>создан</w:t>
      </w:r>
      <w:r w:rsidR="008A51B7">
        <w:rPr>
          <w:sz w:val="26"/>
          <w:szCs w:val="26"/>
        </w:rPr>
        <w:t>ие 1</w:t>
      </w:r>
      <w:r w:rsidR="008A51B7" w:rsidRPr="00813D0C">
        <w:rPr>
          <w:sz w:val="26"/>
          <w:szCs w:val="26"/>
        </w:rPr>
        <w:t xml:space="preserve"> культурн</w:t>
      </w:r>
      <w:r w:rsidR="008A51B7">
        <w:rPr>
          <w:sz w:val="26"/>
          <w:szCs w:val="26"/>
        </w:rPr>
        <w:t>ого</w:t>
      </w:r>
      <w:r w:rsidR="008A51B7" w:rsidRPr="00813D0C">
        <w:rPr>
          <w:sz w:val="26"/>
          <w:szCs w:val="26"/>
        </w:rPr>
        <w:t xml:space="preserve"> центр</w:t>
      </w:r>
      <w:r w:rsidR="008A51B7">
        <w:rPr>
          <w:sz w:val="26"/>
          <w:szCs w:val="26"/>
        </w:rPr>
        <w:t>а</w:t>
      </w:r>
      <w:r w:rsidR="008A51B7" w:rsidRPr="00813D0C">
        <w:rPr>
          <w:sz w:val="26"/>
          <w:szCs w:val="26"/>
        </w:rPr>
        <w:t xml:space="preserve"> в быстровозводимой конструкции</w:t>
      </w:r>
      <w:r w:rsidR="008A51B7">
        <w:rPr>
          <w:sz w:val="26"/>
          <w:szCs w:val="26"/>
        </w:rPr>
        <w:t xml:space="preserve">; приобретение модульного здания для 1 учреждения культуры </w:t>
      </w:r>
      <w:r w:rsidR="009C62B1">
        <w:rPr>
          <w:sz w:val="26"/>
          <w:szCs w:val="26"/>
        </w:rPr>
        <w:t xml:space="preserve">и </w:t>
      </w:r>
      <w:r w:rsidR="00813D0C" w:rsidRPr="00813D0C">
        <w:rPr>
          <w:sz w:val="26"/>
          <w:szCs w:val="26"/>
        </w:rPr>
        <w:t>оборудовани</w:t>
      </w:r>
      <w:r w:rsidR="00813D0C">
        <w:rPr>
          <w:sz w:val="26"/>
          <w:szCs w:val="26"/>
        </w:rPr>
        <w:t>я</w:t>
      </w:r>
      <w:r w:rsidR="00813D0C" w:rsidRPr="00813D0C">
        <w:rPr>
          <w:sz w:val="26"/>
          <w:szCs w:val="26"/>
        </w:rPr>
        <w:t xml:space="preserve"> для 3 сельских культурно-досуговых учреждений</w:t>
      </w:r>
      <w:r w:rsidR="008A51B7">
        <w:rPr>
          <w:sz w:val="26"/>
          <w:szCs w:val="26"/>
        </w:rPr>
        <w:t>.</w:t>
      </w:r>
    </w:p>
    <w:p w:rsidR="00066207" w:rsidRDefault="000108A2" w:rsidP="007A4E2F">
      <w:pPr>
        <w:widowControl w:val="0"/>
        <w:numPr>
          <w:ilvl w:val="12"/>
          <w:numId w:val="0"/>
        </w:numPr>
        <w:suppressAutoHyphens/>
        <w:spacing w:line="360" w:lineRule="auto"/>
        <w:ind w:firstLine="709"/>
        <w:rPr>
          <w:sz w:val="26"/>
          <w:szCs w:val="26"/>
        </w:rPr>
      </w:pPr>
      <w:r>
        <w:rPr>
          <w:sz w:val="26"/>
          <w:szCs w:val="26"/>
        </w:rPr>
        <w:t xml:space="preserve">Несмотря на то, что все </w:t>
      </w:r>
      <w:r w:rsidRPr="000108A2">
        <w:rPr>
          <w:sz w:val="26"/>
          <w:szCs w:val="26"/>
        </w:rPr>
        <w:t>проверяемые мероприятия Плана ЦЭР, запланированные к реализации в данной сфере в 2020 году, были выполнены</w:t>
      </w:r>
      <w:r w:rsidR="005C1D3A">
        <w:rPr>
          <w:sz w:val="26"/>
          <w:szCs w:val="26"/>
        </w:rPr>
        <w:t xml:space="preserve">, в ходе проверки установлены финансовые </w:t>
      </w:r>
      <w:r>
        <w:rPr>
          <w:sz w:val="26"/>
          <w:szCs w:val="26"/>
        </w:rPr>
        <w:t>нарушени</w:t>
      </w:r>
      <w:r w:rsidR="005C1D3A">
        <w:rPr>
          <w:sz w:val="26"/>
          <w:szCs w:val="26"/>
        </w:rPr>
        <w:t>я</w:t>
      </w:r>
      <w:r>
        <w:rPr>
          <w:sz w:val="26"/>
          <w:szCs w:val="26"/>
        </w:rPr>
        <w:t xml:space="preserve"> </w:t>
      </w:r>
      <w:r w:rsidR="00066207">
        <w:rPr>
          <w:sz w:val="26"/>
          <w:szCs w:val="26"/>
        </w:rPr>
        <w:t xml:space="preserve">на </w:t>
      </w:r>
      <w:r w:rsidR="005C1D3A">
        <w:rPr>
          <w:sz w:val="26"/>
          <w:szCs w:val="26"/>
        </w:rPr>
        <w:t xml:space="preserve">общую </w:t>
      </w:r>
      <w:r w:rsidR="00066207">
        <w:rPr>
          <w:sz w:val="26"/>
          <w:szCs w:val="26"/>
        </w:rPr>
        <w:t xml:space="preserve">сумму </w:t>
      </w:r>
      <w:r>
        <w:rPr>
          <w:sz w:val="26"/>
          <w:szCs w:val="26"/>
        </w:rPr>
        <w:t>42 625,8 тыс. рублей</w:t>
      </w:r>
      <w:r w:rsidR="005D1761">
        <w:rPr>
          <w:sz w:val="26"/>
          <w:szCs w:val="26"/>
        </w:rPr>
        <w:t>, в том числе</w:t>
      </w:r>
      <w:r w:rsidR="005C1D3A">
        <w:rPr>
          <w:noProof/>
          <w:sz w:val="26"/>
          <w:szCs w:val="26"/>
        </w:rPr>
        <w:t xml:space="preserve"> </w:t>
      </w:r>
      <w:r w:rsidR="005D1761">
        <w:rPr>
          <w:sz w:val="26"/>
          <w:szCs w:val="26"/>
        </w:rPr>
        <w:t xml:space="preserve">оплата фактически невыполненных работ - </w:t>
      </w:r>
      <w:r>
        <w:rPr>
          <w:sz w:val="26"/>
          <w:szCs w:val="26"/>
        </w:rPr>
        <w:t>24 365,5 тыс. рублей</w:t>
      </w:r>
      <w:r w:rsidR="005D1761">
        <w:rPr>
          <w:sz w:val="26"/>
          <w:szCs w:val="26"/>
        </w:rPr>
        <w:t>;</w:t>
      </w:r>
      <w:r>
        <w:rPr>
          <w:sz w:val="26"/>
          <w:szCs w:val="26"/>
        </w:rPr>
        <w:t xml:space="preserve"> </w:t>
      </w:r>
      <w:r w:rsidR="005D1761" w:rsidRPr="00066207">
        <w:rPr>
          <w:sz w:val="26"/>
          <w:szCs w:val="26"/>
        </w:rPr>
        <w:t>нарушение порядка предоставления иных межбюджетных трансфертов</w:t>
      </w:r>
      <w:r w:rsidR="005D1761">
        <w:rPr>
          <w:sz w:val="26"/>
          <w:szCs w:val="26"/>
        </w:rPr>
        <w:t xml:space="preserve"> - 18 260,3 тыс. рублей</w:t>
      </w:r>
      <w:r w:rsidR="00066207">
        <w:rPr>
          <w:sz w:val="26"/>
          <w:szCs w:val="26"/>
        </w:rPr>
        <w:t>, а такж</w:t>
      </w:r>
      <w:r w:rsidR="005D1761">
        <w:rPr>
          <w:sz w:val="26"/>
          <w:szCs w:val="26"/>
        </w:rPr>
        <w:t>е другие нарушения и недостатки.</w:t>
      </w:r>
    </w:p>
    <w:p w:rsidR="00C44B88" w:rsidRDefault="00066207" w:rsidP="007A4E2F">
      <w:pPr>
        <w:widowControl w:val="0"/>
        <w:numPr>
          <w:ilvl w:val="12"/>
          <w:numId w:val="0"/>
        </w:numPr>
        <w:suppressAutoHyphens/>
        <w:spacing w:line="360" w:lineRule="auto"/>
        <w:ind w:firstLine="709"/>
        <w:rPr>
          <w:sz w:val="26"/>
          <w:szCs w:val="26"/>
        </w:rPr>
      </w:pPr>
      <w:r w:rsidRPr="00066207">
        <w:rPr>
          <w:sz w:val="26"/>
          <w:szCs w:val="26"/>
        </w:rPr>
        <w:t xml:space="preserve">В целях принятия мер реагирования по фактам нарушения законодательства о контрактной системе, а также о защите конкуренции соответствующее информационное письмо было направлено в адрес УФАС по Забайкальскому краю. </w:t>
      </w:r>
      <w:r w:rsidRPr="00066207">
        <w:rPr>
          <w:noProof/>
          <w:sz w:val="26"/>
          <w:szCs w:val="26"/>
        </w:rPr>
        <w:drawing>
          <wp:inline distT="0" distB="0" distL="0" distR="0" wp14:anchorId="293FE09B" wp14:editId="12986DB5">
            <wp:extent cx="9525" cy="9525"/>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66207">
        <w:rPr>
          <w:sz w:val="26"/>
          <w:szCs w:val="26"/>
        </w:rPr>
        <w:t>По факт</w:t>
      </w:r>
      <w:r w:rsidR="006D3A23">
        <w:rPr>
          <w:sz w:val="26"/>
          <w:szCs w:val="26"/>
        </w:rPr>
        <w:t>у</w:t>
      </w:r>
      <w:r w:rsidRPr="00066207">
        <w:rPr>
          <w:sz w:val="26"/>
          <w:szCs w:val="26"/>
        </w:rPr>
        <w:t xml:space="preserve"> выявленного </w:t>
      </w:r>
      <w:r w:rsidR="00200BA2" w:rsidRPr="00066207">
        <w:rPr>
          <w:sz w:val="26"/>
          <w:szCs w:val="26"/>
        </w:rPr>
        <w:t xml:space="preserve">административного правонарушения </w:t>
      </w:r>
      <w:r w:rsidRPr="00066207">
        <w:rPr>
          <w:sz w:val="26"/>
          <w:szCs w:val="26"/>
        </w:rPr>
        <w:t xml:space="preserve">сотрудниками КСП </w:t>
      </w:r>
      <w:r w:rsidR="00200BA2">
        <w:rPr>
          <w:sz w:val="26"/>
          <w:szCs w:val="26"/>
        </w:rPr>
        <w:t xml:space="preserve">составлен протокол, </w:t>
      </w:r>
      <w:r w:rsidRPr="00066207">
        <w:rPr>
          <w:sz w:val="26"/>
          <w:szCs w:val="26"/>
        </w:rPr>
        <w:t>вынесено постановление о назначен</w:t>
      </w:r>
      <w:r w:rsidR="00200BA2">
        <w:rPr>
          <w:sz w:val="26"/>
          <w:szCs w:val="26"/>
        </w:rPr>
        <w:t>ии административного наказания в виде штрафа в размере 10,0 тыс. рублей.</w:t>
      </w:r>
    </w:p>
    <w:p w:rsidR="00200BA2" w:rsidRDefault="00E9249C" w:rsidP="00200BA2">
      <w:pPr>
        <w:widowControl w:val="0"/>
        <w:numPr>
          <w:ilvl w:val="12"/>
          <w:numId w:val="0"/>
        </w:numPr>
        <w:suppressAutoHyphens/>
        <w:spacing w:line="360" w:lineRule="auto"/>
        <w:ind w:firstLine="708"/>
        <w:rPr>
          <w:sz w:val="26"/>
          <w:szCs w:val="26"/>
        </w:rPr>
      </w:pPr>
      <w:r>
        <w:rPr>
          <w:b/>
          <w:i/>
          <w:sz w:val="26"/>
          <w:szCs w:val="26"/>
        </w:rPr>
        <w:t>2</w:t>
      </w:r>
      <w:r w:rsidR="003156C4" w:rsidRPr="00E9249C">
        <w:rPr>
          <w:b/>
          <w:i/>
          <w:sz w:val="26"/>
          <w:szCs w:val="26"/>
        </w:rPr>
        <w:t>.</w:t>
      </w:r>
      <w:r w:rsidR="00C63782" w:rsidRPr="00E9249C">
        <w:rPr>
          <w:b/>
          <w:i/>
          <w:sz w:val="26"/>
          <w:szCs w:val="26"/>
        </w:rPr>
        <w:t>1.</w:t>
      </w:r>
      <w:r w:rsidR="00787AD4" w:rsidRPr="00E9249C">
        <w:rPr>
          <w:b/>
          <w:i/>
          <w:sz w:val="26"/>
          <w:szCs w:val="26"/>
        </w:rPr>
        <w:t>2</w:t>
      </w:r>
      <w:r w:rsidR="00C63782" w:rsidRPr="00E9249C">
        <w:rPr>
          <w:b/>
          <w:i/>
          <w:sz w:val="26"/>
          <w:szCs w:val="26"/>
        </w:rPr>
        <w:t xml:space="preserve">. </w:t>
      </w:r>
      <w:r w:rsidR="00CC5955" w:rsidRPr="00E9249C">
        <w:rPr>
          <w:b/>
          <w:i/>
          <w:sz w:val="26"/>
          <w:szCs w:val="26"/>
        </w:rPr>
        <w:t xml:space="preserve">По направлению </w:t>
      </w:r>
      <w:r w:rsidR="004468FB">
        <w:rPr>
          <w:b/>
          <w:i/>
          <w:sz w:val="26"/>
          <w:szCs w:val="26"/>
        </w:rPr>
        <w:t>«Демография»</w:t>
      </w:r>
      <w:r w:rsidR="00C63782" w:rsidRPr="00E9249C">
        <w:rPr>
          <w:b/>
          <w:i/>
          <w:sz w:val="26"/>
          <w:szCs w:val="26"/>
        </w:rPr>
        <w:t xml:space="preserve"> </w:t>
      </w:r>
      <w:r w:rsidR="000F6500" w:rsidRPr="00E9249C">
        <w:rPr>
          <w:sz w:val="26"/>
          <w:szCs w:val="26"/>
        </w:rPr>
        <w:t>в</w:t>
      </w:r>
      <w:r w:rsidR="00C212AA" w:rsidRPr="00E9249C">
        <w:rPr>
          <w:sz w:val="26"/>
          <w:szCs w:val="26"/>
        </w:rPr>
        <w:t xml:space="preserve"> отчётном году проведен</w:t>
      </w:r>
      <w:r w:rsidR="000F6500" w:rsidRPr="00E9249C">
        <w:rPr>
          <w:sz w:val="26"/>
          <w:szCs w:val="26"/>
        </w:rPr>
        <w:t>о</w:t>
      </w:r>
      <w:r w:rsidR="00C212AA">
        <w:rPr>
          <w:sz w:val="26"/>
          <w:szCs w:val="26"/>
        </w:rPr>
        <w:t xml:space="preserve"> </w:t>
      </w:r>
      <w:r w:rsidR="007874ED">
        <w:rPr>
          <w:sz w:val="26"/>
          <w:szCs w:val="26"/>
        </w:rPr>
        <w:t>контрольное мероприятие по вопросу</w:t>
      </w:r>
      <w:r w:rsidR="0087040B">
        <w:rPr>
          <w:sz w:val="26"/>
          <w:szCs w:val="26"/>
        </w:rPr>
        <w:t xml:space="preserve"> </w:t>
      </w:r>
      <w:r w:rsidR="004E6577">
        <w:rPr>
          <w:sz w:val="26"/>
          <w:szCs w:val="26"/>
        </w:rPr>
        <w:t xml:space="preserve">реализации </w:t>
      </w:r>
      <w:r w:rsidR="004E6577" w:rsidRPr="00200BA2">
        <w:rPr>
          <w:b/>
          <w:i/>
          <w:sz w:val="26"/>
          <w:szCs w:val="26"/>
        </w:rPr>
        <w:t>регионального проекта</w:t>
      </w:r>
      <w:r w:rsidR="00D60E6F" w:rsidRPr="00200BA2">
        <w:rPr>
          <w:b/>
          <w:i/>
          <w:sz w:val="26"/>
          <w:szCs w:val="26"/>
        </w:rPr>
        <w:t xml:space="preserve"> «Финансовая поддержка семей при рождении детей»</w:t>
      </w:r>
      <w:r w:rsidR="00200BA2">
        <w:rPr>
          <w:b/>
          <w:sz w:val="26"/>
          <w:szCs w:val="26"/>
        </w:rPr>
        <w:t xml:space="preserve">, </w:t>
      </w:r>
      <w:r w:rsidR="00200BA2" w:rsidRPr="00200BA2">
        <w:rPr>
          <w:sz w:val="26"/>
          <w:szCs w:val="26"/>
        </w:rPr>
        <w:t>в ходе которого</w:t>
      </w:r>
      <w:r w:rsidR="007874ED">
        <w:rPr>
          <w:b/>
          <w:sz w:val="26"/>
          <w:szCs w:val="26"/>
        </w:rPr>
        <w:t xml:space="preserve"> </w:t>
      </w:r>
      <w:r w:rsidR="007874ED" w:rsidRPr="007874ED">
        <w:rPr>
          <w:sz w:val="26"/>
          <w:szCs w:val="26"/>
        </w:rPr>
        <w:t>выявл</w:t>
      </w:r>
      <w:r w:rsidR="00200BA2">
        <w:rPr>
          <w:sz w:val="26"/>
          <w:szCs w:val="26"/>
        </w:rPr>
        <w:t>ен</w:t>
      </w:r>
      <w:r w:rsidR="007874ED" w:rsidRPr="007874ED">
        <w:rPr>
          <w:sz w:val="26"/>
          <w:szCs w:val="26"/>
        </w:rPr>
        <w:t xml:space="preserve"> ряд</w:t>
      </w:r>
      <w:r w:rsidR="007874ED">
        <w:rPr>
          <w:b/>
          <w:sz w:val="26"/>
          <w:szCs w:val="26"/>
        </w:rPr>
        <w:t xml:space="preserve"> </w:t>
      </w:r>
      <w:r w:rsidR="007874ED" w:rsidRPr="007874ED">
        <w:rPr>
          <w:sz w:val="26"/>
          <w:szCs w:val="26"/>
        </w:rPr>
        <w:t>существ</w:t>
      </w:r>
      <w:r w:rsidR="007874ED">
        <w:rPr>
          <w:sz w:val="26"/>
          <w:szCs w:val="26"/>
        </w:rPr>
        <w:t>енных</w:t>
      </w:r>
      <w:r w:rsidR="007874ED" w:rsidRPr="007874ED">
        <w:rPr>
          <w:sz w:val="26"/>
          <w:szCs w:val="26"/>
        </w:rPr>
        <w:t xml:space="preserve"> проблем и риск</w:t>
      </w:r>
      <w:r w:rsidR="007874ED">
        <w:rPr>
          <w:sz w:val="26"/>
          <w:szCs w:val="26"/>
        </w:rPr>
        <w:t>ов, а также обознач</w:t>
      </w:r>
      <w:r w:rsidR="00200BA2">
        <w:rPr>
          <w:sz w:val="26"/>
          <w:szCs w:val="26"/>
        </w:rPr>
        <w:t>ены</w:t>
      </w:r>
      <w:r w:rsidR="007874ED">
        <w:rPr>
          <w:sz w:val="26"/>
          <w:szCs w:val="26"/>
        </w:rPr>
        <w:t xml:space="preserve"> меры, которые необходимо принять для полного и своевременного выполнения мероприятий регионального проекта</w:t>
      </w:r>
      <w:r w:rsidR="00C8620B">
        <w:rPr>
          <w:sz w:val="26"/>
          <w:szCs w:val="26"/>
        </w:rPr>
        <w:t xml:space="preserve">. </w:t>
      </w:r>
    </w:p>
    <w:p w:rsidR="00C8620B" w:rsidRDefault="00C8620B" w:rsidP="00200BA2">
      <w:pPr>
        <w:widowControl w:val="0"/>
        <w:numPr>
          <w:ilvl w:val="12"/>
          <w:numId w:val="0"/>
        </w:numPr>
        <w:suppressAutoHyphens/>
        <w:spacing w:line="360" w:lineRule="auto"/>
        <w:ind w:firstLine="708"/>
        <w:rPr>
          <w:bCs/>
          <w:sz w:val="26"/>
          <w:szCs w:val="26"/>
        </w:rPr>
      </w:pPr>
      <w:r>
        <w:rPr>
          <w:sz w:val="26"/>
          <w:szCs w:val="26"/>
        </w:rPr>
        <w:t>Основной з</w:t>
      </w:r>
      <w:r w:rsidRPr="00C8620B">
        <w:rPr>
          <w:bCs/>
          <w:sz w:val="26"/>
          <w:szCs w:val="26"/>
        </w:rPr>
        <w:t xml:space="preserve">адачей </w:t>
      </w:r>
      <w:r>
        <w:rPr>
          <w:bCs/>
          <w:sz w:val="26"/>
          <w:szCs w:val="26"/>
        </w:rPr>
        <w:t>регионального</w:t>
      </w:r>
      <w:r w:rsidRPr="00C8620B">
        <w:rPr>
          <w:bCs/>
          <w:sz w:val="26"/>
          <w:szCs w:val="26"/>
        </w:rPr>
        <w:t xml:space="preserve"> проекта является внедрение механизма финансовой поддержки семей при рождении детей</w:t>
      </w:r>
      <w:r>
        <w:rPr>
          <w:bCs/>
          <w:sz w:val="26"/>
          <w:szCs w:val="26"/>
        </w:rPr>
        <w:t xml:space="preserve"> с целью </w:t>
      </w:r>
      <w:r w:rsidRPr="00C8620B">
        <w:rPr>
          <w:bCs/>
          <w:sz w:val="26"/>
          <w:szCs w:val="26"/>
        </w:rPr>
        <w:t>естественн</w:t>
      </w:r>
      <w:r>
        <w:rPr>
          <w:bCs/>
          <w:sz w:val="26"/>
          <w:szCs w:val="26"/>
        </w:rPr>
        <w:t>ого</w:t>
      </w:r>
      <w:r w:rsidRPr="00C8620B">
        <w:rPr>
          <w:bCs/>
          <w:sz w:val="26"/>
          <w:szCs w:val="26"/>
        </w:rPr>
        <w:t xml:space="preserve"> прирост</w:t>
      </w:r>
      <w:r>
        <w:rPr>
          <w:bCs/>
          <w:sz w:val="26"/>
          <w:szCs w:val="26"/>
        </w:rPr>
        <w:t>а</w:t>
      </w:r>
      <w:r w:rsidRPr="00C8620B">
        <w:rPr>
          <w:bCs/>
          <w:sz w:val="26"/>
          <w:szCs w:val="26"/>
        </w:rPr>
        <w:t xml:space="preserve"> населения</w:t>
      </w:r>
      <w:r>
        <w:rPr>
          <w:bCs/>
          <w:sz w:val="26"/>
          <w:szCs w:val="26"/>
        </w:rPr>
        <w:t>.</w:t>
      </w:r>
      <w:r w:rsidRPr="00C8620B">
        <w:rPr>
          <w:bCs/>
          <w:sz w:val="26"/>
          <w:szCs w:val="26"/>
        </w:rPr>
        <w:t xml:space="preserve"> Расход</w:t>
      </w:r>
      <w:r>
        <w:rPr>
          <w:bCs/>
          <w:sz w:val="26"/>
          <w:szCs w:val="26"/>
        </w:rPr>
        <w:t xml:space="preserve">ы </w:t>
      </w:r>
      <w:r w:rsidRPr="00C8620B">
        <w:rPr>
          <w:bCs/>
          <w:sz w:val="26"/>
          <w:szCs w:val="26"/>
        </w:rPr>
        <w:t>бюджета края на</w:t>
      </w:r>
      <w:r w:rsidR="001074AE">
        <w:rPr>
          <w:bCs/>
          <w:sz w:val="26"/>
          <w:szCs w:val="26"/>
        </w:rPr>
        <w:t xml:space="preserve"> предоставление</w:t>
      </w:r>
      <w:r w:rsidRPr="00C8620B">
        <w:rPr>
          <w:bCs/>
          <w:sz w:val="26"/>
          <w:szCs w:val="26"/>
        </w:rPr>
        <w:t xml:space="preserve"> </w:t>
      </w:r>
      <w:r w:rsidR="001074AE">
        <w:rPr>
          <w:bCs/>
          <w:sz w:val="26"/>
          <w:szCs w:val="26"/>
        </w:rPr>
        <w:t xml:space="preserve">социальных денежных выплат в рамках </w:t>
      </w:r>
      <w:r w:rsidR="001074AE" w:rsidRPr="00C8620B">
        <w:rPr>
          <w:bCs/>
          <w:sz w:val="26"/>
          <w:szCs w:val="26"/>
        </w:rPr>
        <w:t>реализаци</w:t>
      </w:r>
      <w:r w:rsidR="001074AE">
        <w:rPr>
          <w:bCs/>
          <w:sz w:val="26"/>
          <w:szCs w:val="26"/>
        </w:rPr>
        <w:t>и</w:t>
      </w:r>
      <w:r w:rsidR="001074AE" w:rsidRPr="00C8620B">
        <w:rPr>
          <w:bCs/>
          <w:sz w:val="26"/>
          <w:szCs w:val="26"/>
        </w:rPr>
        <w:t xml:space="preserve"> </w:t>
      </w:r>
      <w:r w:rsidR="00273014">
        <w:rPr>
          <w:bCs/>
          <w:sz w:val="26"/>
          <w:szCs w:val="26"/>
        </w:rPr>
        <w:t>р</w:t>
      </w:r>
      <w:r w:rsidR="001074AE" w:rsidRPr="00C8620B">
        <w:rPr>
          <w:bCs/>
          <w:sz w:val="26"/>
          <w:szCs w:val="26"/>
        </w:rPr>
        <w:t>егионального проекта</w:t>
      </w:r>
      <w:r w:rsidRPr="00C8620B">
        <w:rPr>
          <w:bCs/>
          <w:sz w:val="26"/>
          <w:szCs w:val="26"/>
        </w:rPr>
        <w:t xml:space="preserve"> в 2019 году составил</w:t>
      </w:r>
      <w:r w:rsidR="001074AE">
        <w:rPr>
          <w:bCs/>
          <w:sz w:val="26"/>
          <w:szCs w:val="26"/>
        </w:rPr>
        <w:t>и</w:t>
      </w:r>
      <w:r w:rsidRPr="00C8620B">
        <w:rPr>
          <w:bCs/>
          <w:sz w:val="26"/>
          <w:szCs w:val="26"/>
        </w:rPr>
        <w:t xml:space="preserve"> 1 179 558,9 тыс. рублей</w:t>
      </w:r>
      <w:r>
        <w:rPr>
          <w:bCs/>
          <w:sz w:val="26"/>
          <w:szCs w:val="26"/>
        </w:rPr>
        <w:t>;</w:t>
      </w:r>
      <w:r w:rsidRPr="00C8620B">
        <w:rPr>
          <w:bCs/>
          <w:sz w:val="26"/>
          <w:szCs w:val="26"/>
        </w:rPr>
        <w:t xml:space="preserve"> </w:t>
      </w:r>
      <w:r>
        <w:rPr>
          <w:bCs/>
          <w:sz w:val="26"/>
          <w:szCs w:val="26"/>
        </w:rPr>
        <w:t>з</w:t>
      </w:r>
      <w:r w:rsidRPr="00C8620B">
        <w:rPr>
          <w:bCs/>
          <w:sz w:val="26"/>
          <w:szCs w:val="26"/>
        </w:rPr>
        <w:t xml:space="preserve">а первое полугодие 2020 года </w:t>
      </w:r>
      <w:r>
        <w:rPr>
          <w:bCs/>
          <w:sz w:val="26"/>
          <w:szCs w:val="26"/>
        </w:rPr>
        <w:t>-</w:t>
      </w:r>
      <w:r w:rsidR="00A73860">
        <w:rPr>
          <w:bCs/>
          <w:sz w:val="26"/>
          <w:szCs w:val="26"/>
        </w:rPr>
        <w:t xml:space="preserve"> 947 980,6 тыс. рублей.</w:t>
      </w:r>
    </w:p>
    <w:p w:rsidR="00C8620B" w:rsidRDefault="001074AE" w:rsidP="00C8620B">
      <w:pPr>
        <w:widowControl w:val="0"/>
        <w:numPr>
          <w:ilvl w:val="12"/>
          <w:numId w:val="0"/>
        </w:numPr>
        <w:suppressAutoHyphens/>
        <w:spacing w:line="360" w:lineRule="auto"/>
        <w:ind w:firstLine="709"/>
        <w:rPr>
          <w:bCs/>
          <w:sz w:val="26"/>
          <w:szCs w:val="26"/>
        </w:rPr>
      </w:pPr>
      <w:r>
        <w:rPr>
          <w:bCs/>
          <w:sz w:val="26"/>
          <w:szCs w:val="26"/>
        </w:rPr>
        <w:t xml:space="preserve">Несмотря на выполнение </w:t>
      </w:r>
      <w:r w:rsidR="00C70AF3">
        <w:rPr>
          <w:bCs/>
          <w:sz w:val="26"/>
          <w:szCs w:val="26"/>
        </w:rPr>
        <w:t>полного комплекса мероприятий, установлен</w:t>
      </w:r>
      <w:r w:rsidR="00CB62D4">
        <w:rPr>
          <w:bCs/>
          <w:sz w:val="26"/>
          <w:szCs w:val="26"/>
        </w:rPr>
        <w:t xml:space="preserve"> ряд</w:t>
      </w:r>
      <w:r w:rsidR="00C70AF3">
        <w:rPr>
          <w:bCs/>
          <w:sz w:val="26"/>
          <w:szCs w:val="26"/>
        </w:rPr>
        <w:t xml:space="preserve"> замечаний и недостатков:</w:t>
      </w:r>
    </w:p>
    <w:p w:rsidR="00795802" w:rsidRDefault="00761651" w:rsidP="005D0D9A">
      <w:pPr>
        <w:widowControl w:val="0"/>
        <w:numPr>
          <w:ilvl w:val="12"/>
          <w:numId w:val="0"/>
        </w:numPr>
        <w:suppressAutoHyphens/>
        <w:spacing w:line="360" w:lineRule="auto"/>
        <w:ind w:firstLine="709"/>
        <w:rPr>
          <w:sz w:val="26"/>
          <w:szCs w:val="26"/>
        </w:rPr>
      </w:pPr>
      <w:r>
        <w:rPr>
          <w:sz w:val="26"/>
          <w:szCs w:val="26"/>
        </w:rPr>
        <w:t xml:space="preserve">- наличие </w:t>
      </w:r>
      <w:r w:rsidR="005D0D9A" w:rsidRPr="005D0D9A">
        <w:rPr>
          <w:sz w:val="26"/>
          <w:szCs w:val="26"/>
        </w:rPr>
        <w:t>существенн</w:t>
      </w:r>
      <w:r>
        <w:rPr>
          <w:sz w:val="26"/>
          <w:szCs w:val="26"/>
        </w:rPr>
        <w:t>ого</w:t>
      </w:r>
      <w:r w:rsidR="005D0D9A" w:rsidRPr="005D0D9A">
        <w:rPr>
          <w:sz w:val="26"/>
          <w:szCs w:val="26"/>
        </w:rPr>
        <w:t xml:space="preserve"> риск</w:t>
      </w:r>
      <w:r>
        <w:rPr>
          <w:sz w:val="26"/>
          <w:szCs w:val="26"/>
        </w:rPr>
        <w:t xml:space="preserve">а не достижения </w:t>
      </w:r>
      <w:r w:rsidR="005D0D9A" w:rsidRPr="005D0D9A">
        <w:rPr>
          <w:sz w:val="26"/>
          <w:szCs w:val="26"/>
        </w:rPr>
        <w:t>цел</w:t>
      </w:r>
      <w:r w:rsidR="00E1130F">
        <w:rPr>
          <w:sz w:val="26"/>
          <w:szCs w:val="26"/>
        </w:rPr>
        <w:t>и</w:t>
      </w:r>
      <w:r w:rsidR="005D0D9A" w:rsidRPr="005D0D9A">
        <w:rPr>
          <w:sz w:val="26"/>
          <w:szCs w:val="26"/>
        </w:rPr>
        <w:t xml:space="preserve"> </w:t>
      </w:r>
      <w:r w:rsidR="00CB62D4">
        <w:rPr>
          <w:sz w:val="26"/>
          <w:szCs w:val="26"/>
        </w:rPr>
        <w:t>р</w:t>
      </w:r>
      <w:r w:rsidR="005D0D9A" w:rsidRPr="005D0D9A">
        <w:rPr>
          <w:sz w:val="26"/>
          <w:szCs w:val="26"/>
        </w:rPr>
        <w:t xml:space="preserve">егионального проекта по увеличению к 2024 </w:t>
      </w:r>
      <w:r w:rsidR="005D0D9A" w:rsidRPr="00B80264">
        <w:rPr>
          <w:sz w:val="26"/>
          <w:szCs w:val="26"/>
        </w:rPr>
        <w:t xml:space="preserve">году суммарного коэффициента рождаемости в Забайкальском </w:t>
      </w:r>
      <w:r w:rsidR="005D0D9A" w:rsidRPr="003773DF">
        <w:rPr>
          <w:sz w:val="26"/>
          <w:szCs w:val="26"/>
        </w:rPr>
        <w:t>крае, обеспечивающего естественный прирост</w:t>
      </w:r>
      <w:r w:rsidR="00795802">
        <w:rPr>
          <w:sz w:val="26"/>
          <w:szCs w:val="26"/>
        </w:rPr>
        <w:t>;</w:t>
      </w:r>
    </w:p>
    <w:p w:rsidR="00A1064A" w:rsidRPr="00A1064A" w:rsidRDefault="00A1064A" w:rsidP="00A1064A">
      <w:pPr>
        <w:widowControl w:val="0"/>
        <w:numPr>
          <w:ilvl w:val="12"/>
          <w:numId w:val="0"/>
        </w:numPr>
        <w:suppressAutoHyphens/>
        <w:spacing w:line="360" w:lineRule="auto"/>
        <w:ind w:firstLine="709"/>
        <w:rPr>
          <w:bCs/>
          <w:sz w:val="26"/>
          <w:szCs w:val="26"/>
        </w:rPr>
      </w:pPr>
      <w:r>
        <w:rPr>
          <w:sz w:val="26"/>
          <w:szCs w:val="26"/>
        </w:rPr>
        <w:t xml:space="preserve">- </w:t>
      </w:r>
      <w:r>
        <w:rPr>
          <w:bCs/>
          <w:sz w:val="26"/>
          <w:szCs w:val="26"/>
        </w:rPr>
        <w:t>п</w:t>
      </w:r>
      <w:r w:rsidRPr="00A1064A">
        <w:rPr>
          <w:bCs/>
          <w:sz w:val="26"/>
          <w:szCs w:val="26"/>
        </w:rPr>
        <w:t xml:space="preserve">редоставляемые в рамках </w:t>
      </w:r>
      <w:r w:rsidR="003773DF">
        <w:rPr>
          <w:bCs/>
          <w:sz w:val="26"/>
          <w:szCs w:val="26"/>
        </w:rPr>
        <w:t>р</w:t>
      </w:r>
      <w:r w:rsidRPr="00A1064A">
        <w:rPr>
          <w:bCs/>
          <w:sz w:val="26"/>
          <w:szCs w:val="26"/>
        </w:rPr>
        <w:t>егионального проекта выплаты семьям при рождении в них детей не являются определяющим условием их рождений, что свидетельствует о несбалансированности мероприятий и показателей проекта. Кроме того, в основном, финансовая поддержка в рамках проекта оказывается с учетом критериев нуждаемости, что значительно сужает к</w:t>
      </w:r>
      <w:r w:rsidR="003773DF">
        <w:rPr>
          <w:bCs/>
          <w:sz w:val="26"/>
          <w:szCs w:val="26"/>
        </w:rPr>
        <w:t>оличество получателей поддержи;</w:t>
      </w:r>
    </w:p>
    <w:p w:rsidR="005873EB" w:rsidRPr="005873EB" w:rsidRDefault="005873EB" w:rsidP="005873EB">
      <w:pPr>
        <w:widowControl w:val="0"/>
        <w:numPr>
          <w:ilvl w:val="12"/>
          <w:numId w:val="0"/>
        </w:numPr>
        <w:suppressAutoHyphens/>
        <w:spacing w:line="360" w:lineRule="auto"/>
        <w:ind w:firstLine="709"/>
        <w:rPr>
          <w:bCs/>
          <w:sz w:val="26"/>
          <w:szCs w:val="26"/>
        </w:rPr>
      </w:pPr>
      <w:r>
        <w:rPr>
          <w:sz w:val="26"/>
          <w:szCs w:val="26"/>
        </w:rPr>
        <w:t xml:space="preserve">- </w:t>
      </w:r>
      <w:r w:rsidRPr="005873EB">
        <w:rPr>
          <w:bCs/>
          <w:sz w:val="26"/>
          <w:szCs w:val="26"/>
        </w:rPr>
        <w:t>региональным нормативным правовым актом существенно ограничены категории семей, имеющих право на получение ежемесячной денежной выплаты при рождении третьег</w:t>
      </w:r>
      <w:r w:rsidR="00737271">
        <w:rPr>
          <w:bCs/>
          <w:sz w:val="26"/>
          <w:szCs w:val="26"/>
        </w:rPr>
        <w:t>о ребенка или последующих детей;</w:t>
      </w:r>
      <w:r w:rsidRPr="005873EB">
        <w:rPr>
          <w:bCs/>
          <w:sz w:val="26"/>
          <w:szCs w:val="26"/>
        </w:rPr>
        <w:t xml:space="preserve"> </w:t>
      </w:r>
      <w:r w:rsidR="00737271">
        <w:rPr>
          <w:bCs/>
          <w:sz w:val="26"/>
          <w:szCs w:val="26"/>
        </w:rPr>
        <w:t>в</w:t>
      </w:r>
      <w:r w:rsidRPr="005873EB">
        <w:rPr>
          <w:bCs/>
          <w:sz w:val="26"/>
          <w:szCs w:val="26"/>
        </w:rPr>
        <w:t>ведены не предусмотренные Указом П</w:t>
      </w:r>
      <w:r w:rsidR="00737271">
        <w:rPr>
          <w:bCs/>
          <w:sz w:val="26"/>
          <w:szCs w:val="26"/>
        </w:rPr>
        <w:t>резидента РФ критерии и условия</w:t>
      </w:r>
      <w:r w:rsidR="007813AD">
        <w:rPr>
          <w:bCs/>
          <w:sz w:val="26"/>
          <w:szCs w:val="26"/>
        </w:rPr>
        <w:t>.</w:t>
      </w:r>
    </w:p>
    <w:p w:rsidR="006652D0" w:rsidRPr="006652D0" w:rsidRDefault="0030379B" w:rsidP="006652D0">
      <w:pPr>
        <w:widowControl w:val="0"/>
        <w:numPr>
          <w:ilvl w:val="12"/>
          <w:numId w:val="0"/>
        </w:numPr>
        <w:suppressAutoHyphens/>
        <w:spacing w:line="360" w:lineRule="auto"/>
        <w:ind w:firstLine="709"/>
        <w:rPr>
          <w:sz w:val="26"/>
          <w:szCs w:val="26"/>
        </w:rPr>
      </w:pPr>
      <w:r>
        <w:rPr>
          <w:sz w:val="26"/>
          <w:szCs w:val="26"/>
        </w:rPr>
        <w:t xml:space="preserve">По результатам проверки </w:t>
      </w:r>
      <w:r w:rsidR="00AA22D4" w:rsidRPr="00AA22D4">
        <w:rPr>
          <w:sz w:val="26"/>
          <w:szCs w:val="26"/>
        </w:rPr>
        <w:t xml:space="preserve">Правительству Забайкальского края </w:t>
      </w:r>
      <w:r w:rsidR="003773DF">
        <w:rPr>
          <w:sz w:val="26"/>
          <w:szCs w:val="26"/>
        </w:rPr>
        <w:t>было р</w:t>
      </w:r>
      <w:r w:rsidR="003773DF" w:rsidRPr="00AA22D4">
        <w:rPr>
          <w:sz w:val="26"/>
          <w:szCs w:val="26"/>
        </w:rPr>
        <w:t>екомендова</w:t>
      </w:r>
      <w:r w:rsidR="003773DF">
        <w:rPr>
          <w:sz w:val="26"/>
          <w:szCs w:val="26"/>
        </w:rPr>
        <w:t>но</w:t>
      </w:r>
      <w:r w:rsidR="003773DF" w:rsidRPr="00AA22D4">
        <w:rPr>
          <w:sz w:val="26"/>
          <w:szCs w:val="26"/>
        </w:rPr>
        <w:t xml:space="preserve"> </w:t>
      </w:r>
      <w:r w:rsidR="00AA22D4" w:rsidRPr="00AA22D4">
        <w:rPr>
          <w:sz w:val="26"/>
          <w:szCs w:val="26"/>
        </w:rPr>
        <w:t>разработать и внести в Законодательное Собрание Забайкальского края проект закона в целях устранения региональных ограничений, не предусмотренных Указом Президента РФ от 07.05.2012 №606.</w:t>
      </w:r>
      <w:r w:rsidR="00B80264">
        <w:rPr>
          <w:sz w:val="26"/>
          <w:szCs w:val="26"/>
        </w:rPr>
        <w:t xml:space="preserve"> </w:t>
      </w:r>
      <w:r w:rsidR="006652D0">
        <w:rPr>
          <w:sz w:val="26"/>
          <w:szCs w:val="26"/>
        </w:rPr>
        <w:t>Законодательным Собранием Забайкальского края соответствующий закон,</w:t>
      </w:r>
      <w:r w:rsidR="006652D0" w:rsidRPr="006652D0">
        <w:rPr>
          <w:sz w:val="26"/>
          <w:szCs w:val="26"/>
        </w:rPr>
        <w:t xml:space="preserve"> снимающий возрастные ограничения пр</w:t>
      </w:r>
      <w:r w:rsidR="006652D0">
        <w:rPr>
          <w:sz w:val="26"/>
          <w:szCs w:val="26"/>
        </w:rPr>
        <w:t>и начислении ежемесячных выплат</w:t>
      </w:r>
      <w:r w:rsidR="006652D0" w:rsidRPr="006652D0">
        <w:rPr>
          <w:sz w:val="26"/>
          <w:szCs w:val="26"/>
        </w:rPr>
        <w:t xml:space="preserve"> для многодетных семей</w:t>
      </w:r>
      <w:r w:rsidR="006652D0">
        <w:rPr>
          <w:sz w:val="26"/>
          <w:szCs w:val="26"/>
        </w:rPr>
        <w:t>, принят.</w:t>
      </w:r>
    </w:p>
    <w:p w:rsidR="00021710" w:rsidRPr="00021710" w:rsidRDefault="00E9249C" w:rsidP="006652D0">
      <w:pPr>
        <w:widowControl w:val="0"/>
        <w:numPr>
          <w:ilvl w:val="12"/>
          <w:numId w:val="0"/>
        </w:numPr>
        <w:suppressAutoHyphens/>
        <w:spacing w:line="360" w:lineRule="auto"/>
        <w:ind w:firstLine="709"/>
        <w:rPr>
          <w:sz w:val="26"/>
          <w:szCs w:val="26"/>
        </w:rPr>
      </w:pPr>
      <w:r>
        <w:rPr>
          <w:sz w:val="26"/>
          <w:szCs w:val="26"/>
        </w:rPr>
        <w:t>2</w:t>
      </w:r>
      <w:r w:rsidRPr="00E9249C">
        <w:rPr>
          <w:sz w:val="26"/>
          <w:szCs w:val="26"/>
        </w:rPr>
        <w:t>.1.</w:t>
      </w:r>
      <w:r>
        <w:rPr>
          <w:sz w:val="26"/>
          <w:szCs w:val="26"/>
        </w:rPr>
        <w:t>3</w:t>
      </w:r>
      <w:r w:rsidRPr="00E9249C">
        <w:rPr>
          <w:sz w:val="26"/>
          <w:szCs w:val="26"/>
        </w:rPr>
        <w:t xml:space="preserve">. </w:t>
      </w:r>
      <w:r w:rsidRPr="00E9249C">
        <w:rPr>
          <w:b/>
          <w:i/>
          <w:sz w:val="26"/>
          <w:szCs w:val="26"/>
        </w:rPr>
        <w:t>По направлению «Физическая культуры и спорт»</w:t>
      </w:r>
      <w:r w:rsidRPr="00E9249C">
        <w:rPr>
          <w:sz w:val="26"/>
          <w:szCs w:val="26"/>
        </w:rPr>
        <w:t xml:space="preserve"> в отчётном году проведено контрольн</w:t>
      </w:r>
      <w:r>
        <w:rPr>
          <w:sz w:val="26"/>
          <w:szCs w:val="26"/>
        </w:rPr>
        <w:t>ое</w:t>
      </w:r>
      <w:r w:rsidRPr="00E9249C">
        <w:rPr>
          <w:sz w:val="26"/>
          <w:szCs w:val="26"/>
        </w:rPr>
        <w:t xml:space="preserve"> мероприяти</w:t>
      </w:r>
      <w:r>
        <w:rPr>
          <w:sz w:val="26"/>
          <w:szCs w:val="26"/>
        </w:rPr>
        <w:t>е</w:t>
      </w:r>
      <w:r w:rsidRPr="00E9249C">
        <w:rPr>
          <w:sz w:val="26"/>
          <w:szCs w:val="26"/>
        </w:rPr>
        <w:t xml:space="preserve"> по проверке использования бюджетных средс</w:t>
      </w:r>
      <w:r>
        <w:rPr>
          <w:sz w:val="26"/>
          <w:szCs w:val="26"/>
        </w:rPr>
        <w:t xml:space="preserve">тв, </w:t>
      </w:r>
      <w:r w:rsidRPr="00E9249C">
        <w:rPr>
          <w:b/>
          <w:i/>
          <w:sz w:val="26"/>
          <w:szCs w:val="26"/>
        </w:rPr>
        <w:t>выделенных на строительство и капитальный ремонт спортивных объектов в рамках реализации Плана социального развития центров экономического роста Забайкальского края</w:t>
      </w:r>
      <w:r w:rsidRPr="00E9249C">
        <w:rPr>
          <w:sz w:val="26"/>
          <w:szCs w:val="26"/>
        </w:rPr>
        <w:t xml:space="preserve">. </w:t>
      </w:r>
      <w:r w:rsidR="00874A54">
        <w:rPr>
          <w:sz w:val="26"/>
          <w:szCs w:val="26"/>
        </w:rPr>
        <w:t xml:space="preserve">Результаты </w:t>
      </w:r>
      <w:r w:rsidR="00DB017C">
        <w:rPr>
          <w:sz w:val="26"/>
          <w:szCs w:val="26"/>
        </w:rPr>
        <w:t xml:space="preserve">проверки </w:t>
      </w:r>
      <w:r w:rsidR="00874A54" w:rsidRPr="00874A54">
        <w:rPr>
          <w:sz w:val="26"/>
          <w:szCs w:val="26"/>
        </w:rPr>
        <w:t>показали</w:t>
      </w:r>
      <w:r w:rsidR="00021710">
        <w:rPr>
          <w:sz w:val="26"/>
          <w:szCs w:val="26"/>
        </w:rPr>
        <w:t xml:space="preserve"> </w:t>
      </w:r>
      <w:r w:rsidR="00021710" w:rsidRPr="00021710">
        <w:rPr>
          <w:sz w:val="26"/>
          <w:szCs w:val="26"/>
        </w:rPr>
        <w:t>растущ</w:t>
      </w:r>
      <w:r w:rsidR="00021710">
        <w:rPr>
          <w:sz w:val="26"/>
          <w:szCs w:val="26"/>
        </w:rPr>
        <w:t>ую</w:t>
      </w:r>
      <w:r w:rsidR="00021710" w:rsidRPr="00021710">
        <w:rPr>
          <w:sz w:val="26"/>
          <w:szCs w:val="26"/>
        </w:rPr>
        <w:t xml:space="preserve"> потребност</w:t>
      </w:r>
      <w:r w:rsidR="00021710">
        <w:rPr>
          <w:sz w:val="26"/>
          <w:szCs w:val="26"/>
        </w:rPr>
        <w:t>ь населения</w:t>
      </w:r>
      <w:r w:rsidR="00021710" w:rsidRPr="00021710">
        <w:rPr>
          <w:sz w:val="26"/>
          <w:szCs w:val="26"/>
        </w:rPr>
        <w:t xml:space="preserve"> в занятиях физической культурой и спортом и крайне низк</w:t>
      </w:r>
      <w:r w:rsidR="0070789C">
        <w:rPr>
          <w:sz w:val="26"/>
          <w:szCs w:val="26"/>
        </w:rPr>
        <w:t>ую</w:t>
      </w:r>
      <w:r w:rsidR="00021710" w:rsidRPr="00021710">
        <w:rPr>
          <w:sz w:val="26"/>
          <w:szCs w:val="26"/>
        </w:rPr>
        <w:t xml:space="preserve"> обеспеченност</w:t>
      </w:r>
      <w:r w:rsidR="0070789C">
        <w:rPr>
          <w:sz w:val="26"/>
          <w:szCs w:val="26"/>
        </w:rPr>
        <w:t>ь</w:t>
      </w:r>
      <w:r w:rsidR="00021710" w:rsidRPr="00021710">
        <w:rPr>
          <w:sz w:val="26"/>
          <w:szCs w:val="26"/>
        </w:rPr>
        <w:t xml:space="preserve"> населения края спортивными объектами, находящимися в нормативном состоянии.  </w:t>
      </w:r>
    </w:p>
    <w:p w:rsidR="00874A54" w:rsidRPr="00874A54" w:rsidRDefault="00021710" w:rsidP="00DB017C">
      <w:pPr>
        <w:widowControl w:val="0"/>
        <w:numPr>
          <w:ilvl w:val="12"/>
          <w:numId w:val="0"/>
        </w:numPr>
        <w:suppressAutoHyphens/>
        <w:spacing w:line="360" w:lineRule="auto"/>
        <w:ind w:firstLine="709"/>
        <w:rPr>
          <w:sz w:val="26"/>
          <w:szCs w:val="26"/>
        </w:rPr>
      </w:pPr>
      <w:r>
        <w:rPr>
          <w:sz w:val="26"/>
          <w:szCs w:val="26"/>
        </w:rPr>
        <w:t>В 2020 году</w:t>
      </w:r>
      <w:r w:rsidR="00874A54" w:rsidRPr="00021710">
        <w:rPr>
          <w:sz w:val="26"/>
          <w:szCs w:val="26"/>
        </w:rPr>
        <w:t xml:space="preserve"> </w:t>
      </w:r>
      <w:r w:rsidRPr="00021710">
        <w:rPr>
          <w:sz w:val="26"/>
          <w:szCs w:val="26"/>
        </w:rPr>
        <w:t>расходы на проверяемые мероприятия Плана ЦЭР составили 158506,9 тыс. рублей</w:t>
      </w:r>
      <w:r w:rsidR="00874A54">
        <w:rPr>
          <w:sz w:val="26"/>
          <w:szCs w:val="26"/>
        </w:rPr>
        <w:t xml:space="preserve">. В рамках </w:t>
      </w:r>
      <w:r w:rsidR="0070789C">
        <w:rPr>
          <w:sz w:val="26"/>
          <w:szCs w:val="26"/>
        </w:rPr>
        <w:t xml:space="preserve">реализации </w:t>
      </w:r>
      <w:r w:rsidR="00874A54">
        <w:rPr>
          <w:sz w:val="26"/>
          <w:szCs w:val="26"/>
        </w:rPr>
        <w:t>мероприятий п</w:t>
      </w:r>
      <w:r w:rsidR="00874A54" w:rsidRPr="00874A54">
        <w:rPr>
          <w:sz w:val="26"/>
          <w:szCs w:val="26"/>
        </w:rPr>
        <w:t>остроены 24 универсальных спортивных пл</w:t>
      </w:r>
      <w:r>
        <w:rPr>
          <w:sz w:val="26"/>
          <w:szCs w:val="26"/>
        </w:rPr>
        <w:t>ощадки с искусственным покрытием; заку</w:t>
      </w:r>
      <w:r w:rsidR="00874A54" w:rsidRPr="00874A54">
        <w:rPr>
          <w:sz w:val="26"/>
          <w:szCs w:val="26"/>
        </w:rPr>
        <w:t>плена спортплощадка с покрытием, предусматривающая возможность организации катка зимой в с. Новая Чара;</w:t>
      </w:r>
      <w:r>
        <w:rPr>
          <w:noProof/>
          <w:sz w:val="26"/>
          <w:szCs w:val="26"/>
        </w:rPr>
        <w:t xml:space="preserve"> </w:t>
      </w:r>
      <w:r w:rsidR="00874A54">
        <w:rPr>
          <w:sz w:val="26"/>
          <w:szCs w:val="26"/>
        </w:rPr>
        <w:t>п</w:t>
      </w:r>
      <w:r w:rsidR="00874A54" w:rsidRPr="00874A54">
        <w:rPr>
          <w:sz w:val="26"/>
          <w:szCs w:val="26"/>
        </w:rPr>
        <w:t>риобретено 46 уличных тренажерных комплексов;</w:t>
      </w:r>
      <w:r w:rsidR="00D00B3E">
        <w:rPr>
          <w:sz w:val="26"/>
          <w:szCs w:val="26"/>
        </w:rPr>
        <w:t xml:space="preserve"> о</w:t>
      </w:r>
      <w:r w:rsidR="00874A54" w:rsidRPr="00874A54">
        <w:rPr>
          <w:sz w:val="26"/>
          <w:szCs w:val="26"/>
        </w:rPr>
        <w:t xml:space="preserve">борудование и инвентарь для стадиона и школьной коробки в пгт. Новая Чара; </w:t>
      </w:r>
      <w:r w:rsidR="00874A54" w:rsidRPr="00874A54">
        <w:rPr>
          <w:noProof/>
          <w:sz w:val="26"/>
          <w:szCs w:val="26"/>
        </w:rPr>
        <w:drawing>
          <wp:inline distT="0" distB="0" distL="0" distR="0" wp14:anchorId="7CB57298" wp14:editId="57FA3A1D">
            <wp:extent cx="9525" cy="9525"/>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74A54">
        <w:rPr>
          <w:sz w:val="26"/>
          <w:szCs w:val="26"/>
        </w:rPr>
        <w:t>р</w:t>
      </w:r>
      <w:r w:rsidR="00874A54" w:rsidRPr="00874A54">
        <w:rPr>
          <w:sz w:val="26"/>
          <w:szCs w:val="26"/>
        </w:rPr>
        <w:t xml:space="preserve">азработана ПСД на строительство «Лыжно-биатлонного комплекса» в </w:t>
      </w:r>
      <w:r w:rsidR="0070789C">
        <w:rPr>
          <w:sz w:val="26"/>
          <w:szCs w:val="26"/>
        </w:rPr>
        <w:t>г. Чита</w:t>
      </w:r>
      <w:r w:rsidR="00874A54">
        <w:rPr>
          <w:sz w:val="26"/>
          <w:szCs w:val="26"/>
        </w:rPr>
        <w:t>.</w:t>
      </w:r>
    </w:p>
    <w:p w:rsidR="00DB017C" w:rsidRDefault="00021710" w:rsidP="00DB017C">
      <w:pPr>
        <w:widowControl w:val="0"/>
        <w:numPr>
          <w:ilvl w:val="12"/>
          <w:numId w:val="0"/>
        </w:numPr>
        <w:suppressAutoHyphens/>
        <w:spacing w:line="360" w:lineRule="auto"/>
        <w:ind w:firstLine="709"/>
        <w:rPr>
          <w:sz w:val="26"/>
          <w:szCs w:val="26"/>
        </w:rPr>
      </w:pPr>
      <w:r>
        <w:rPr>
          <w:sz w:val="26"/>
          <w:szCs w:val="26"/>
        </w:rPr>
        <w:t>Несмотря на то, что п</w:t>
      </w:r>
      <w:r w:rsidRPr="00021710">
        <w:rPr>
          <w:sz w:val="26"/>
          <w:szCs w:val="26"/>
        </w:rPr>
        <w:t>оказатели реализации мероприяти</w:t>
      </w:r>
      <w:r w:rsidR="0070789C">
        <w:rPr>
          <w:sz w:val="26"/>
          <w:szCs w:val="26"/>
        </w:rPr>
        <w:t>й</w:t>
      </w:r>
      <w:r w:rsidRPr="00021710">
        <w:rPr>
          <w:sz w:val="26"/>
          <w:szCs w:val="26"/>
        </w:rPr>
        <w:t xml:space="preserve"> в 2020 году в целом достигнуты</w:t>
      </w:r>
      <w:r>
        <w:rPr>
          <w:sz w:val="26"/>
          <w:szCs w:val="26"/>
        </w:rPr>
        <w:t xml:space="preserve">, </w:t>
      </w:r>
      <w:r w:rsidR="00874A54">
        <w:rPr>
          <w:sz w:val="26"/>
          <w:szCs w:val="26"/>
        </w:rPr>
        <w:t>проверк</w:t>
      </w:r>
      <w:r>
        <w:rPr>
          <w:sz w:val="26"/>
          <w:szCs w:val="26"/>
        </w:rPr>
        <w:t>ой</w:t>
      </w:r>
      <w:r w:rsidR="00874A54">
        <w:rPr>
          <w:sz w:val="26"/>
          <w:szCs w:val="26"/>
        </w:rPr>
        <w:t xml:space="preserve"> </w:t>
      </w:r>
      <w:r w:rsidR="00A44A4F">
        <w:rPr>
          <w:sz w:val="26"/>
          <w:szCs w:val="26"/>
        </w:rPr>
        <w:t>установлен</w:t>
      </w:r>
      <w:r w:rsidR="007068C8">
        <w:rPr>
          <w:sz w:val="26"/>
          <w:szCs w:val="26"/>
        </w:rPr>
        <w:t xml:space="preserve"> ряд </w:t>
      </w:r>
      <w:r w:rsidR="004E6577" w:rsidRPr="004E6577">
        <w:rPr>
          <w:bCs/>
          <w:sz w:val="26"/>
          <w:szCs w:val="26"/>
        </w:rPr>
        <w:t>нарушени</w:t>
      </w:r>
      <w:r w:rsidR="007068C8">
        <w:rPr>
          <w:bCs/>
          <w:sz w:val="26"/>
          <w:szCs w:val="26"/>
        </w:rPr>
        <w:t>й и недостатков</w:t>
      </w:r>
      <w:r w:rsidR="00A44A4F">
        <w:rPr>
          <w:sz w:val="26"/>
          <w:szCs w:val="26"/>
        </w:rPr>
        <w:t>:</w:t>
      </w:r>
    </w:p>
    <w:p w:rsidR="007068C8" w:rsidRPr="007068C8" w:rsidRDefault="007068C8" w:rsidP="007068C8">
      <w:pPr>
        <w:widowControl w:val="0"/>
        <w:numPr>
          <w:ilvl w:val="12"/>
          <w:numId w:val="0"/>
        </w:numPr>
        <w:suppressAutoHyphens/>
        <w:spacing w:line="360" w:lineRule="auto"/>
        <w:ind w:firstLine="709"/>
        <w:rPr>
          <w:sz w:val="26"/>
          <w:szCs w:val="26"/>
        </w:rPr>
      </w:pPr>
      <w:r>
        <w:rPr>
          <w:sz w:val="26"/>
          <w:szCs w:val="26"/>
        </w:rPr>
        <w:t xml:space="preserve">- </w:t>
      </w:r>
      <w:r w:rsidRPr="007068C8">
        <w:rPr>
          <w:sz w:val="26"/>
          <w:szCs w:val="26"/>
        </w:rPr>
        <w:t xml:space="preserve">Министерством </w:t>
      </w:r>
      <w:r w:rsidR="0070789C">
        <w:rPr>
          <w:sz w:val="26"/>
          <w:szCs w:val="26"/>
        </w:rPr>
        <w:t xml:space="preserve">физической культуры и спорта края </w:t>
      </w:r>
      <w:r w:rsidRPr="007068C8">
        <w:rPr>
          <w:sz w:val="26"/>
          <w:szCs w:val="26"/>
        </w:rPr>
        <w:t xml:space="preserve">с администрациями </w:t>
      </w:r>
      <w:r>
        <w:rPr>
          <w:sz w:val="26"/>
          <w:szCs w:val="26"/>
        </w:rPr>
        <w:t xml:space="preserve">муниципальных районов и городского округа </w:t>
      </w:r>
      <w:r w:rsidRPr="007068C8">
        <w:rPr>
          <w:sz w:val="26"/>
          <w:szCs w:val="26"/>
        </w:rPr>
        <w:t xml:space="preserve">заключены соглашения о предоставлении иного межбюджетного трансферта </w:t>
      </w:r>
      <w:r w:rsidR="00561E52">
        <w:rPr>
          <w:sz w:val="26"/>
          <w:szCs w:val="26"/>
        </w:rPr>
        <w:t xml:space="preserve">на сумму 12 000,0 тыс. рублей </w:t>
      </w:r>
      <w:r w:rsidRPr="007068C8">
        <w:rPr>
          <w:sz w:val="26"/>
          <w:szCs w:val="26"/>
        </w:rPr>
        <w:t>без принятия нормативных правовых актов Правительства Забайкальского края, утверждающих распределение указанных межбюджетных трансфертов между муниципальными образованиями</w:t>
      </w:r>
      <w:r w:rsidR="006D3A23">
        <w:rPr>
          <w:sz w:val="26"/>
          <w:szCs w:val="26"/>
        </w:rPr>
        <w:t>.</w:t>
      </w:r>
      <w:r w:rsidR="006D3A23" w:rsidRPr="006D3A23">
        <w:t xml:space="preserve"> </w:t>
      </w:r>
      <w:r w:rsidR="006D3A23" w:rsidRPr="006D3A23">
        <w:rPr>
          <w:sz w:val="26"/>
          <w:szCs w:val="26"/>
        </w:rPr>
        <w:t>По факт</w:t>
      </w:r>
      <w:r w:rsidR="006D3A23">
        <w:rPr>
          <w:sz w:val="26"/>
          <w:szCs w:val="26"/>
        </w:rPr>
        <w:t>у</w:t>
      </w:r>
      <w:r w:rsidR="006D3A23" w:rsidRPr="006D3A23">
        <w:rPr>
          <w:sz w:val="26"/>
          <w:szCs w:val="26"/>
        </w:rPr>
        <w:t xml:space="preserve"> выявленного административного правонарушения сотрудниками КСП составлен протокол, вынесено постановление о назначении административного наказания в виде штрафа в размере 10,0 тыс. рублей</w:t>
      </w:r>
      <w:r w:rsidRPr="0070789C">
        <w:rPr>
          <w:sz w:val="26"/>
          <w:szCs w:val="26"/>
        </w:rPr>
        <w:t>;</w:t>
      </w:r>
    </w:p>
    <w:p w:rsidR="00035825" w:rsidRDefault="00995CD0" w:rsidP="001C710C">
      <w:pPr>
        <w:widowControl w:val="0"/>
        <w:numPr>
          <w:ilvl w:val="12"/>
          <w:numId w:val="0"/>
        </w:numPr>
        <w:suppressAutoHyphens/>
        <w:spacing w:line="360" w:lineRule="auto"/>
        <w:ind w:firstLine="709"/>
        <w:rPr>
          <w:sz w:val="26"/>
          <w:szCs w:val="26"/>
        </w:rPr>
      </w:pPr>
      <w:r>
        <w:rPr>
          <w:sz w:val="26"/>
          <w:szCs w:val="26"/>
        </w:rPr>
        <w:t xml:space="preserve">- установлены факты отсутствия </w:t>
      </w:r>
      <w:r w:rsidR="00561E52" w:rsidRPr="00DB017C">
        <w:rPr>
          <w:sz w:val="26"/>
          <w:szCs w:val="26"/>
        </w:rPr>
        <w:t xml:space="preserve">своевременных мер по передаче муниципальным районам и городским округам (включающих порядок эксплуатации, наличие контроля за сохранностью) </w:t>
      </w:r>
      <w:r w:rsidRPr="00DB017C">
        <w:rPr>
          <w:sz w:val="26"/>
          <w:szCs w:val="26"/>
        </w:rPr>
        <w:t>22 из 46 установленных универсальных спортивных площадок на сумму 9 017,61 тыс. рублей</w:t>
      </w:r>
      <w:r w:rsidR="00561E52">
        <w:rPr>
          <w:sz w:val="26"/>
          <w:szCs w:val="26"/>
        </w:rPr>
        <w:t>, что</w:t>
      </w:r>
      <w:r w:rsidRPr="00DB017C">
        <w:rPr>
          <w:sz w:val="26"/>
          <w:szCs w:val="26"/>
        </w:rPr>
        <w:t xml:space="preserve"> свидетельствует о рисках порчи </w:t>
      </w:r>
      <w:r w:rsidR="00561E52">
        <w:rPr>
          <w:sz w:val="26"/>
          <w:szCs w:val="26"/>
        </w:rPr>
        <w:t xml:space="preserve">или </w:t>
      </w:r>
      <w:r w:rsidRPr="00DB017C">
        <w:rPr>
          <w:sz w:val="26"/>
          <w:szCs w:val="26"/>
        </w:rPr>
        <w:t xml:space="preserve">утраты имущества.  </w:t>
      </w:r>
    </w:p>
    <w:p w:rsidR="00E52420" w:rsidRPr="00DB017C" w:rsidRDefault="00F222C5" w:rsidP="00E52420">
      <w:pPr>
        <w:widowControl w:val="0"/>
        <w:numPr>
          <w:ilvl w:val="12"/>
          <w:numId w:val="0"/>
        </w:numPr>
        <w:suppressAutoHyphens/>
        <w:spacing w:line="360" w:lineRule="auto"/>
        <w:ind w:firstLine="709"/>
        <w:rPr>
          <w:sz w:val="26"/>
          <w:szCs w:val="26"/>
        </w:rPr>
      </w:pPr>
      <w:r w:rsidRPr="00526F29">
        <w:rPr>
          <w:sz w:val="26"/>
          <w:szCs w:val="26"/>
        </w:rPr>
        <w:t xml:space="preserve">По результатам проверки </w:t>
      </w:r>
      <w:r w:rsidR="00E52420" w:rsidRPr="00526F29">
        <w:rPr>
          <w:sz w:val="26"/>
          <w:szCs w:val="26"/>
        </w:rPr>
        <w:t>Министерству физической культуры и спорта рекомендовано активизировать работу по передаче уличных тренажерных комплексов, установленных в 2020 году; обеспечить своевременную актуализацию показателей государственной программы «Развитие физической культуры и спорта в Забайкальском крае»; доработать действующие порядки по предоставлению межбюджетных трансфертов, в том числе в части определения критериев отбора муниципальных образований.</w:t>
      </w:r>
    </w:p>
    <w:p w:rsidR="00CF2081" w:rsidRPr="00CF2081" w:rsidRDefault="002B1AE7" w:rsidP="00561E52">
      <w:pPr>
        <w:widowControl w:val="0"/>
        <w:numPr>
          <w:ilvl w:val="12"/>
          <w:numId w:val="0"/>
        </w:numPr>
        <w:suppressAutoHyphens/>
        <w:spacing w:line="360" w:lineRule="auto"/>
        <w:ind w:firstLine="708"/>
        <w:rPr>
          <w:bCs/>
          <w:sz w:val="26"/>
          <w:szCs w:val="26"/>
        </w:rPr>
      </w:pPr>
      <w:r w:rsidRPr="00B91C39">
        <w:rPr>
          <w:b/>
          <w:i/>
          <w:sz w:val="26"/>
          <w:szCs w:val="26"/>
        </w:rPr>
        <w:t>2</w:t>
      </w:r>
      <w:r w:rsidR="00CF2081" w:rsidRPr="00B91C39">
        <w:rPr>
          <w:b/>
          <w:i/>
          <w:sz w:val="26"/>
          <w:szCs w:val="26"/>
        </w:rPr>
        <w:t>.1.</w:t>
      </w:r>
      <w:r w:rsidRPr="00B91C39">
        <w:rPr>
          <w:b/>
          <w:i/>
          <w:sz w:val="26"/>
          <w:szCs w:val="26"/>
        </w:rPr>
        <w:t>4</w:t>
      </w:r>
      <w:r w:rsidR="00666A83">
        <w:rPr>
          <w:b/>
          <w:i/>
          <w:sz w:val="26"/>
          <w:szCs w:val="26"/>
        </w:rPr>
        <w:t>.  По направлению «</w:t>
      </w:r>
      <w:r w:rsidR="00CF2081" w:rsidRPr="00B91C39">
        <w:rPr>
          <w:b/>
          <w:i/>
          <w:sz w:val="26"/>
          <w:szCs w:val="26"/>
        </w:rPr>
        <w:t>Здравоохранение</w:t>
      </w:r>
      <w:r w:rsidR="00666A83">
        <w:rPr>
          <w:b/>
          <w:i/>
          <w:sz w:val="26"/>
          <w:szCs w:val="26"/>
        </w:rPr>
        <w:t>»</w:t>
      </w:r>
      <w:r w:rsidR="00CF2081" w:rsidRPr="00B91C39">
        <w:rPr>
          <w:b/>
          <w:i/>
          <w:sz w:val="26"/>
          <w:szCs w:val="26"/>
        </w:rPr>
        <w:t xml:space="preserve"> </w:t>
      </w:r>
      <w:r w:rsidR="00CF2081" w:rsidRPr="00B91C39">
        <w:rPr>
          <w:sz w:val="26"/>
          <w:szCs w:val="26"/>
        </w:rPr>
        <w:t>в отчетном году проведено 2</w:t>
      </w:r>
      <w:r w:rsidR="00CF2081" w:rsidRPr="00CF2081">
        <w:rPr>
          <w:sz w:val="26"/>
          <w:szCs w:val="26"/>
        </w:rPr>
        <w:t xml:space="preserve"> контрольных мероприятия</w:t>
      </w:r>
      <w:r w:rsidR="00CF2081" w:rsidRPr="00CF2081">
        <w:rPr>
          <w:bCs/>
          <w:sz w:val="26"/>
          <w:szCs w:val="26"/>
        </w:rPr>
        <w:t xml:space="preserve"> по проверке законности, эффективности и целесообразности использования бюджетных средств, выделенных на: </w:t>
      </w:r>
    </w:p>
    <w:p w:rsidR="00CF2081" w:rsidRPr="00CF2081" w:rsidRDefault="00CF2081" w:rsidP="00CF2081">
      <w:pPr>
        <w:widowControl w:val="0"/>
        <w:numPr>
          <w:ilvl w:val="12"/>
          <w:numId w:val="0"/>
        </w:numPr>
        <w:suppressAutoHyphens/>
        <w:spacing w:line="360" w:lineRule="auto"/>
        <w:ind w:firstLine="709"/>
        <w:rPr>
          <w:bCs/>
          <w:sz w:val="26"/>
          <w:szCs w:val="26"/>
        </w:rPr>
      </w:pPr>
      <w:r w:rsidRPr="00CF2081">
        <w:rPr>
          <w:bCs/>
          <w:sz w:val="26"/>
          <w:szCs w:val="26"/>
        </w:rPr>
        <w:t xml:space="preserve">- реализацию регионального проекта «Борьба с сердечно-сосудистыми заболеваниями </w:t>
      </w:r>
      <w:r w:rsidR="00B91C39">
        <w:rPr>
          <w:bCs/>
          <w:sz w:val="26"/>
          <w:szCs w:val="26"/>
        </w:rPr>
        <w:t>(Забайкальский край)»;</w:t>
      </w:r>
    </w:p>
    <w:p w:rsidR="00CF2081" w:rsidRPr="00CF2081" w:rsidRDefault="00CF2081" w:rsidP="00CF2081">
      <w:pPr>
        <w:widowControl w:val="0"/>
        <w:numPr>
          <w:ilvl w:val="12"/>
          <w:numId w:val="0"/>
        </w:numPr>
        <w:suppressAutoHyphens/>
        <w:spacing w:line="360" w:lineRule="auto"/>
        <w:ind w:firstLine="709"/>
        <w:rPr>
          <w:bCs/>
          <w:sz w:val="26"/>
          <w:szCs w:val="26"/>
        </w:rPr>
      </w:pPr>
      <w:r w:rsidRPr="00CF2081">
        <w:rPr>
          <w:bCs/>
          <w:sz w:val="26"/>
          <w:szCs w:val="26"/>
        </w:rPr>
        <w:t>- приобретение служебного жилья для медицинских работников в рамках реализации Плана социального развития центров экономичес</w:t>
      </w:r>
      <w:r w:rsidR="00B91C39">
        <w:rPr>
          <w:bCs/>
          <w:sz w:val="26"/>
          <w:szCs w:val="26"/>
        </w:rPr>
        <w:t>кого роста Забайкальского края.</w:t>
      </w:r>
    </w:p>
    <w:p w:rsidR="00122AE9" w:rsidRPr="00122AE9" w:rsidRDefault="00CF2081" w:rsidP="00122AE9">
      <w:pPr>
        <w:widowControl w:val="0"/>
        <w:numPr>
          <w:ilvl w:val="12"/>
          <w:numId w:val="0"/>
        </w:numPr>
        <w:suppressAutoHyphens/>
        <w:spacing w:line="360" w:lineRule="auto"/>
        <w:ind w:firstLine="709"/>
        <w:rPr>
          <w:bCs/>
          <w:sz w:val="26"/>
          <w:szCs w:val="26"/>
        </w:rPr>
      </w:pPr>
      <w:r w:rsidRPr="00CF2081">
        <w:rPr>
          <w:sz w:val="26"/>
          <w:szCs w:val="26"/>
        </w:rPr>
        <w:t xml:space="preserve">В ходе проверки </w:t>
      </w:r>
      <w:r w:rsidRPr="00B91C39">
        <w:rPr>
          <w:b/>
          <w:i/>
          <w:sz w:val="26"/>
          <w:szCs w:val="26"/>
        </w:rPr>
        <w:t xml:space="preserve">реализации регионального проекта </w:t>
      </w:r>
      <w:r w:rsidRPr="00B91C39">
        <w:rPr>
          <w:b/>
          <w:bCs/>
          <w:i/>
          <w:sz w:val="26"/>
          <w:szCs w:val="26"/>
        </w:rPr>
        <w:t>«Борьба с сердечно-сосудистыми заболеваниями</w:t>
      </w:r>
      <w:r w:rsidR="00122AE9">
        <w:rPr>
          <w:b/>
          <w:bCs/>
          <w:sz w:val="26"/>
          <w:szCs w:val="26"/>
        </w:rPr>
        <w:t xml:space="preserve"> </w:t>
      </w:r>
      <w:r w:rsidR="00122AE9" w:rsidRPr="00122AE9">
        <w:rPr>
          <w:bCs/>
          <w:sz w:val="26"/>
          <w:szCs w:val="26"/>
        </w:rPr>
        <w:t xml:space="preserve">установлено, что </w:t>
      </w:r>
      <w:r w:rsidR="00122AE9">
        <w:rPr>
          <w:bCs/>
          <w:sz w:val="26"/>
          <w:szCs w:val="26"/>
        </w:rPr>
        <w:t>ц</w:t>
      </w:r>
      <w:r w:rsidR="00122AE9" w:rsidRPr="00122AE9">
        <w:rPr>
          <w:bCs/>
          <w:sz w:val="26"/>
          <w:szCs w:val="26"/>
        </w:rPr>
        <w:t>елью проекта</w:t>
      </w:r>
      <w:r w:rsidR="00122AE9" w:rsidRPr="00122AE9">
        <w:rPr>
          <w:b/>
          <w:bCs/>
          <w:sz w:val="26"/>
          <w:szCs w:val="26"/>
        </w:rPr>
        <w:t xml:space="preserve"> </w:t>
      </w:r>
      <w:r w:rsidR="00122AE9" w:rsidRPr="00122AE9">
        <w:rPr>
          <w:bCs/>
          <w:sz w:val="26"/>
          <w:szCs w:val="26"/>
        </w:rPr>
        <w:t>является снижение смертности от болезней системы кровообращения</w:t>
      </w:r>
      <w:r w:rsidR="00122AE9">
        <w:rPr>
          <w:bCs/>
          <w:sz w:val="26"/>
          <w:szCs w:val="26"/>
        </w:rPr>
        <w:t>. На эти цели р</w:t>
      </w:r>
      <w:r w:rsidR="00122AE9" w:rsidRPr="00122AE9">
        <w:rPr>
          <w:bCs/>
          <w:sz w:val="26"/>
          <w:szCs w:val="26"/>
        </w:rPr>
        <w:t>асходы бюджета края в 2019 году</w:t>
      </w:r>
      <w:r w:rsidR="007813AD">
        <w:rPr>
          <w:bCs/>
          <w:sz w:val="26"/>
          <w:szCs w:val="26"/>
        </w:rPr>
        <w:t xml:space="preserve"> составили 83 145,3 тыс. рублей</w:t>
      </w:r>
      <w:r w:rsidR="00122AE9" w:rsidRPr="00122AE9">
        <w:rPr>
          <w:bCs/>
          <w:sz w:val="26"/>
          <w:szCs w:val="26"/>
        </w:rPr>
        <w:t xml:space="preserve">, за 10 месяцев 2020 года </w:t>
      </w:r>
      <w:r w:rsidR="00666A83">
        <w:rPr>
          <w:bCs/>
          <w:sz w:val="26"/>
          <w:szCs w:val="26"/>
        </w:rPr>
        <w:t>–</w:t>
      </w:r>
      <w:r w:rsidR="00122AE9" w:rsidRPr="00122AE9">
        <w:rPr>
          <w:bCs/>
          <w:sz w:val="26"/>
          <w:szCs w:val="26"/>
        </w:rPr>
        <w:t xml:space="preserve"> 78 878,2 тыс. рублей</w:t>
      </w:r>
      <w:r w:rsidR="00122AE9" w:rsidRPr="00B91C39">
        <w:rPr>
          <w:bCs/>
          <w:sz w:val="26"/>
          <w:szCs w:val="26"/>
        </w:rPr>
        <w:t xml:space="preserve">. В рамках реализации мероприятий </w:t>
      </w:r>
      <w:r w:rsidR="00B91C39">
        <w:rPr>
          <w:bCs/>
          <w:sz w:val="26"/>
          <w:szCs w:val="26"/>
        </w:rPr>
        <w:t>р</w:t>
      </w:r>
      <w:r w:rsidR="00122AE9" w:rsidRPr="00B91C39">
        <w:rPr>
          <w:bCs/>
          <w:sz w:val="26"/>
          <w:szCs w:val="26"/>
        </w:rPr>
        <w:t>егионального</w:t>
      </w:r>
      <w:r w:rsidR="00122AE9" w:rsidRPr="00122AE9">
        <w:rPr>
          <w:bCs/>
          <w:sz w:val="26"/>
          <w:szCs w:val="26"/>
        </w:rPr>
        <w:t xml:space="preserve"> проекта </w:t>
      </w:r>
      <w:r w:rsidR="00666A83">
        <w:rPr>
          <w:bCs/>
          <w:sz w:val="26"/>
          <w:szCs w:val="26"/>
        </w:rPr>
        <w:t xml:space="preserve">краевыми </w:t>
      </w:r>
      <w:r w:rsidR="00122AE9" w:rsidRPr="00122AE9">
        <w:rPr>
          <w:bCs/>
          <w:sz w:val="26"/>
          <w:szCs w:val="26"/>
        </w:rPr>
        <w:t>учреждениями здравоохранения осуществлялись закупки медицинского оборудования для оснащения Р</w:t>
      </w:r>
      <w:r w:rsidR="00122AE9">
        <w:rPr>
          <w:bCs/>
          <w:sz w:val="26"/>
          <w:szCs w:val="26"/>
        </w:rPr>
        <w:t xml:space="preserve">егиональных сосудистых центров </w:t>
      </w:r>
      <w:r w:rsidR="00122AE9" w:rsidRPr="00122AE9">
        <w:rPr>
          <w:bCs/>
          <w:sz w:val="26"/>
          <w:szCs w:val="26"/>
        </w:rPr>
        <w:t>и П</w:t>
      </w:r>
      <w:r w:rsidR="00122AE9">
        <w:rPr>
          <w:bCs/>
          <w:sz w:val="26"/>
          <w:szCs w:val="26"/>
        </w:rPr>
        <w:t>ервичных сосудистых отделений</w:t>
      </w:r>
      <w:r w:rsidR="00122AE9" w:rsidRPr="00122AE9">
        <w:rPr>
          <w:bCs/>
          <w:sz w:val="26"/>
          <w:szCs w:val="26"/>
        </w:rPr>
        <w:t>;</w:t>
      </w:r>
      <w:r w:rsidR="00122AE9">
        <w:rPr>
          <w:bCs/>
          <w:sz w:val="26"/>
          <w:szCs w:val="26"/>
        </w:rPr>
        <w:t xml:space="preserve"> М</w:t>
      </w:r>
      <w:r w:rsidR="00122AE9" w:rsidRPr="00122AE9">
        <w:rPr>
          <w:bCs/>
          <w:sz w:val="26"/>
          <w:szCs w:val="26"/>
        </w:rPr>
        <w:t xml:space="preserve">инистерством </w:t>
      </w:r>
      <w:r w:rsidR="00122AE9">
        <w:rPr>
          <w:bCs/>
          <w:sz w:val="26"/>
          <w:szCs w:val="26"/>
        </w:rPr>
        <w:t>здравоохранения края о</w:t>
      </w:r>
      <w:r w:rsidR="00122AE9" w:rsidRPr="00122AE9">
        <w:rPr>
          <w:bCs/>
          <w:sz w:val="26"/>
          <w:szCs w:val="26"/>
        </w:rPr>
        <w:t>существлялись закупки лекарственных препаратов в целях обеспечения в амбулаторных условиях лекарствами граждан.</w:t>
      </w:r>
      <w:r w:rsidR="00122AE9">
        <w:rPr>
          <w:bCs/>
          <w:sz w:val="26"/>
          <w:szCs w:val="26"/>
        </w:rPr>
        <w:t xml:space="preserve"> Несмотря на полное освоение бюджетных средств, установлены отдельные недостатки в реализации регионального проекта: </w:t>
      </w:r>
    </w:p>
    <w:p w:rsidR="00CF2081" w:rsidRPr="00CF2081" w:rsidRDefault="00CF2081" w:rsidP="00CF2081">
      <w:pPr>
        <w:widowControl w:val="0"/>
        <w:numPr>
          <w:ilvl w:val="12"/>
          <w:numId w:val="0"/>
        </w:numPr>
        <w:suppressAutoHyphens/>
        <w:spacing w:line="360" w:lineRule="auto"/>
        <w:ind w:firstLine="709"/>
        <w:rPr>
          <w:bCs/>
          <w:sz w:val="26"/>
          <w:szCs w:val="26"/>
        </w:rPr>
      </w:pPr>
      <w:r w:rsidRPr="00CF2081">
        <w:rPr>
          <w:sz w:val="26"/>
          <w:szCs w:val="26"/>
        </w:rPr>
        <w:t xml:space="preserve">- </w:t>
      </w:r>
      <w:r w:rsidR="007813AD">
        <w:rPr>
          <w:sz w:val="26"/>
          <w:szCs w:val="26"/>
        </w:rPr>
        <w:t>з</w:t>
      </w:r>
      <w:r w:rsidRPr="00CF2081">
        <w:rPr>
          <w:bCs/>
          <w:sz w:val="26"/>
          <w:szCs w:val="26"/>
        </w:rPr>
        <w:t>апланированные на 2019 год мероприятия регпр</w:t>
      </w:r>
      <w:r w:rsidR="00666A83">
        <w:rPr>
          <w:bCs/>
          <w:sz w:val="26"/>
          <w:szCs w:val="26"/>
        </w:rPr>
        <w:t>оекта выполнены в полном объеме</w:t>
      </w:r>
      <w:r w:rsidRPr="00CF2081">
        <w:rPr>
          <w:bCs/>
          <w:sz w:val="26"/>
          <w:szCs w:val="26"/>
        </w:rPr>
        <w:t xml:space="preserve"> при этом не достигнуты плановые значения трех из четырех показателей смертности и летальности;</w:t>
      </w:r>
    </w:p>
    <w:p w:rsidR="00CF2081" w:rsidRPr="00CF2081" w:rsidRDefault="00CF2081" w:rsidP="00CF2081">
      <w:pPr>
        <w:widowControl w:val="0"/>
        <w:numPr>
          <w:ilvl w:val="12"/>
          <w:numId w:val="0"/>
        </w:numPr>
        <w:suppressAutoHyphens/>
        <w:spacing w:line="360" w:lineRule="auto"/>
        <w:ind w:firstLine="709"/>
        <w:rPr>
          <w:bCs/>
          <w:sz w:val="26"/>
          <w:szCs w:val="26"/>
        </w:rPr>
      </w:pPr>
      <w:r w:rsidRPr="00CF2081">
        <w:rPr>
          <w:bCs/>
          <w:sz w:val="26"/>
          <w:szCs w:val="26"/>
        </w:rPr>
        <w:t xml:space="preserve">- </w:t>
      </w:r>
      <w:r w:rsidRPr="00CF2081">
        <w:rPr>
          <w:bCs/>
          <w:iCs/>
          <w:sz w:val="26"/>
          <w:szCs w:val="26"/>
        </w:rPr>
        <w:t>выборочной проверкой эффективности использования приобретённых медицинских изделий установлены случаи неиспользования ряда оборудования, приобретённого в 2020 году в</w:t>
      </w:r>
      <w:r w:rsidRPr="00CF2081">
        <w:rPr>
          <w:bCs/>
          <w:sz w:val="26"/>
          <w:szCs w:val="26"/>
        </w:rPr>
        <w:t xml:space="preserve"> связи с тем, что отдельные медицинские организации функционировали как моностационары по лечению Covid-19.</w:t>
      </w:r>
    </w:p>
    <w:p w:rsidR="00CF2081" w:rsidRPr="00CF2081" w:rsidRDefault="00CF2081" w:rsidP="00CF2081">
      <w:pPr>
        <w:widowControl w:val="0"/>
        <w:numPr>
          <w:ilvl w:val="12"/>
          <w:numId w:val="0"/>
        </w:numPr>
        <w:suppressAutoHyphens/>
        <w:spacing w:line="360" w:lineRule="auto"/>
        <w:ind w:firstLine="709"/>
        <w:rPr>
          <w:bCs/>
          <w:iCs/>
          <w:sz w:val="26"/>
          <w:szCs w:val="26"/>
        </w:rPr>
      </w:pPr>
      <w:r w:rsidRPr="00CF2081">
        <w:rPr>
          <w:bCs/>
          <w:sz w:val="26"/>
          <w:szCs w:val="26"/>
        </w:rPr>
        <w:t xml:space="preserve">По результатам проведенного мероприятия направлено информационное письмо в Министерство здравоохранения Забайкальского края. </w:t>
      </w:r>
    </w:p>
    <w:p w:rsidR="0052188D" w:rsidRDefault="00CF2081" w:rsidP="00CF2081">
      <w:pPr>
        <w:widowControl w:val="0"/>
        <w:numPr>
          <w:ilvl w:val="12"/>
          <w:numId w:val="0"/>
        </w:numPr>
        <w:suppressAutoHyphens/>
        <w:spacing w:line="360" w:lineRule="auto"/>
        <w:ind w:firstLine="709"/>
        <w:rPr>
          <w:bCs/>
          <w:iCs/>
          <w:sz w:val="26"/>
          <w:szCs w:val="26"/>
        </w:rPr>
      </w:pPr>
      <w:r w:rsidRPr="00CF2081">
        <w:rPr>
          <w:bCs/>
          <w:iCs/>
          <w:sz w:val="26"/>
          <w:szCs w:val="26"/>
        </w:rPr>
        <w:t xml:space="preserve">Проверкой </w:t>
      </w:r>
      <w:r w:rsidR="0052188D">
        <w:rPr>
          <w:bCs/>
          <w:iCs/>
          <w:sz w:val="26"/>
          <w:szCs w:val="26"/>
        </w:rPr>
        <w:t xml:space="preserve">по вопросу </w:t>
      </w:r>
      <w:r w:rsidR="0052188D" w:rsidRPr="00B91C39">
        <w:rPr>
          <w:b/>
          <w:bCs/>
          <w:i/>
          <w:iCs/>
          <w:sz w:val="26"/>
          <w:szCs w:val="26"/>
        </w:rPr>
        <w:t>приобретения служебного жилья для медицинских работников в рамках реализации Плана социального развития центров экономического роста Забайкальского края</w:t>
      </w:r>
      <w:r w:rsidR="0052188D" w:rsidRPr="0052188D">
        <w:rPr>
          <w:bCs/>
          <w:iCs/>
          <w:sz w:val="26"/>
          <w:szCs w:val="26"/>
        </w:rPr>
        <w:t xml:space="preserve"> </w:t>
      </w:r>
      <w:r w:rsidRPr="00CF2081">
        <w:rPr>
          <w:bCs/>
          <w:iCs/>
          <w:sz w:val="26"/>
          <w:szCs w:val="26"/>
        </w:rPr>
        <w:t>установлено,</w:t>
      </w:r>
      <w:r w:rsidR="00755708">
        <w:rPr>
          <w:bCs/>
          <w:iCs/>
          <w:sz w:val="26"/>
          <w:szCs w:val="26"/>
        </w:rPr>
        <w:t xml:space="preserve"> что</w:t>
      </w:r>
      <w:r w:rsidRPr="00CF2081">
        <w:rPr>
          <w:bCs/>
          <w:iCs/>
          <w:sz w:val="26"/>
          <w:szCs w:val="26"/>
        </w:rPr>
        <w:t xml:space="preserve"> </w:t>
      </w:r>
      <w:r w:rsidR="0052188D" w:rsidRPr="0052188D">
        <w:rPr>
          <w:bCs/>
          <w:iCs/>
          <w:sz w:val="26"/>
          <w:szCs w:val="26"/>
        </w:rPr>
        <w:t xml:space="preserve">в 2019 году Планом ЦЭР предусмотрено приобретение и фактически приобретено 101 служебное жилое помещение для медицинских </w:t>
      </w:r>
      <w:r w:rsidR="0052188D">
        <w:rPr>
          <w:bCs/>
          <w:iCs/>
          <w:sz w:val="26"/>
          <w:szCs w:val="26"/>
        </w:rPr>
        <w:t>работников;</w:t>
      </w:r>
      <w:r w:rsidR="0052188D" w:rsidRPr="0052188D">
        <w:rPr>
          <w:bCs/>
          <w:iCs/>
          <w:sz w:val="26"/>
          <w:szCs w:val="26"/>
        </w:rPr>
        <w:t xml:space="preserve"> </w:t>
      </w:r>
      <w:r w:rsidR="0052188D">
        <w:rPr>
          <w:bCs/>
          <w:iCs/>
          <w:sz w:val="26"/>
          <w:szCs w:val="26"/>
        </w:rPr>
        <w:t>в</w:t>
      </w:r>
      <w:r w:rsidR="0052188D" w:rsidRPr="0052188D">
        <w:rPr>
          <w:bCs/>
          <w:iCs/>
          <w:sz w:val="26"/>
          <w:szCs w:val="26"/>
        </w:rPr>
        <w:t xml:space="preserve"> 2020 году </w:t>
      </w:r>
      <w:r w:rsidR="00B91C39">
        <w:rPr>
          <w:bCs/>
          <w:iCs/>
          <w:sz w:val="26"/>
          <w:szCs w:val="26"/>
        </w:rPr>
        <w:t xml:space="preserve">было </w:t>
      </w:r>
      <w:r w:rsidR="0052188D" w:rsidRPr="0052188D">
        <w:rPr>
          <w:bCs/>
          <w:iCs/>
          <w:sz w:val="26"/>
          <w:szCs w:val="26"/>
        </w:rPr>
        <w:t>предусмотрено приобретение 25 единиц служебного ж</w:t>
      </w:r>
      <w:r w:rsidR="0052188D">
        <w:rPr>
          <w:bCs/>
          <w:iCs/>
          <w:sz w:val="26"/>
          <w:szCs w:val="26"/>
        </w:rPr>
        <w:t>илья, ф</w:t>
      </w:r>
      <w:r w:rsidR="0052188D" w:rsidRPr="0052188D">
        <w:rPr>
          <w:bCs/>
          <w:iCs/>
          <w:sz w:val="26"/>
          <w:szCs w:val="26"/>
        </w:rPr>
        <w:t>актически по состоянию на 19.06.2020 приобретено 16 жилых помещений</w:t>
      </w:r>
      <w:r w:rsidR="0052188D">
        <w:rPr>
          <w:bCs/>
          <w:iCs/>
          <w:sz w:val="26"/>
          <w:szCs w:val="26"/>
        </w:rPr>
        <w:t>. Проведенная проверка показала, что:</w:t>
      </w:r>
    </w:p>
    <w:p w:rsidR="00CF2081" w:rsidRPr="00CF2081" w:rsidRDefault="0052188D" w:rsidP="00CF2081">
      <w:pPr>
        <w:widowControl w:val="0"/>
        <w:numPr>
          <w:ilvl w:val="12"/>
          <w:numId w:val="0"/>
        </w:numPr>
        <w:suppressAutoHyphens/>
        <w:spacing w:line="360" w:lineRule="auto"/>
        <w:ind w:firstLine="709"/>
        <w:rPr>
          <w:bCs/>
          <w:iCs/>
          <w:sz w:val="26"/>
          <w:szCs w:val="26"/>
        </w:rPr>
      </w:pPr>
      <w:r>
        <w:rPr>
          <w:bCs/>
          <w:iCs/>
          <w:sz w:val="26"/>
          <w:szCs w:val="26"/>
        </w:rPr>
        <w:t>-</w:t>
      </w:r>
      <w:r w:rsidR="00CF2081" w:rsidRPr="00CF2081">
        <w:rPr>
          <w:bCs/>
          <w:iCs/>
          <w:sz w:val="26"/>
          <w:szCs w:val="26"/>
        </w:rPr>
        <w:t xml:space="preserve"> реализация мероприятий с 2019 года не способствовала сокращению дефицита врачей в лечебных учреждениях центров экономического роста: сократилось как количество врачей, та</w:t>
      </w:r>
      <w:r w:rsidR="00B91C39">
        <w:rPr>
          <w:bCs/>
          <w:iCs/>
          <w:sz w:val="26"/>
          <w:szCs w:val="26"/>
        </w:rPr>
        <w:t>к и укомплектованность врачами</w:t>
      </w:r>
      <w:r w:rsidR="00CF2081" w:rsidRPr="00CF2081">
        <w:rPr>
          <w:bCs/>
          <w:iCs/>
          <w:sz w:val="26"/>
          <w:szCs w:val="26"/>
        </w:rPr>
        <w:t>;</w:t>
      </w:r>
    </w:p>
    <w:p w:rsidR="00CF2081" w:rsidRPr="00CF2081" w:rsidRDefault="00CF2081" w:rsidP="00CF2081">
      <w:pPr>
        <w:widowControl w:val="0"/>
        <w:numPr>
          <w:ilvl w:val="12"/>
          <w:numId w:val="0"/>
        </w:numPr>
        <w:suppressAutoHyphens/>
        <w:spacing w:line="360" w:lineRule="auto"/>
        <w:ind w:firstLine="709"/>
        <w:rPr>
          <w:bCs/>
          <w:iCs/>
          <w:sz w:val="26"/>
          <w:szCs w:val="26"/>
        </w:rPr>
      </w:pPr>
      <w:r w:rsidRPr="00CF2081">
        <w:rPr>
          <w:bCs/>
          <w:iCs/>
          <w:sz w:val="26"/>
          <w:szCs w:val="26"/>
        </w:rPr>
        <w:t>- нормативное регулирование мероприятий по обеспечению медицинских работников служебны</w:t>
      </w:r>
      <w:r w:rsidR="007813AD">
        <w:rPr>
          <w:bCs/>
          <w:iCs/>
          <w:sz w:val="26"/>
          <w:szCs w:val="26"/>
        </w:rPr>
        <w:t>м жильем является недостаточным</w:t>
      </w:r>
      <w:r w:rsidR="00A638B7">
        <w:rPr>
          <w:bCs/>
          <w:iCs/>
          <w:sz w:val="26"/>
          <w:szCs w:val="26"/>
        </w:rPr>
        <w:t>;</w:t>
      </w:r>
    </w:p>
    <w:p w:rsidR="00CF2081" w:rsidRPr="00CF2081" w:rsidRDefault="00CF2081" w:rsidP="00CF2081">
      <w:pPr>
        <w:widowControl w:val="0"/>
        <w:numPr>
          <w:ilvl w:val="12"/>
          <w:numId w:val="0"/>
        </w:numPr>
        <w:suppressAutoHyphens/>
        <w:spacing w:line="360" w:lineRule="auto"/>
        <w:ind w:firstLine="709"/>
        <w:rPr>
          <w:bCs/>
          <w:iCs/>
          <w:sz w:val="26"/>
          <w:szCs w:val="26"/>
        </w:rPr>
      </w:pPr>
      <w:r w:rsidRPr="00CF2081">
        <w:rPr>
          <w:bCs/>
          <w:iCs/>
          <w:sz w:val="26"/>
          <w:szCs w:val="26"/>
        </w:rPr>
        <w:t xml:space="preserve">- отмечена низкая результативность реализации Плана социального развития ЦЭР по причине ненадлежащего качества работы исполнителя при реализации мероприятия, а именно: </w:t>
      </w:r>
    </w:p>
    <w:p w:rsidR="00CF2081" w:rsidRPr="00CF2081" w:rsidRDefault="00CF2081" w:rsidP="00CF2081">
      <w:pPr>
        <w:widowControl w:val="0"/>
        <w:numPr>
          <w:ilvl w:val="0"/>
          <w:numId w:val="3"/>
        </w:numPr>
        <w:suppressAutoHyphens/>
        <w:spacing w:line="360" w:lineRule="auto"/>
        <w:ind w:left="851" w:firstLine="218"/>
        <w:contextualSpacing/>
        <w:rPr>
          <w:rFonts w:eastAsia="Calibri"/>
          <w:bCs/>
          <w:iCs/>
          <w:sz w:val="26"/>
          <w:szCs w:val="26"/>
          <w:lang w:eastAsia="en-US"/>
        </w:rPr>
      </w:pPr>
      <w:r w:rsidRPr="00CF2081">
        <w:rPr>
          <w:rFonts w:eastAsia="Calibri"/>
          <w:bCs/>
          <w:iCs/>
          <w:sz w:val="26"/>
          <w:szCs w:val="26"/>
          <w:lang w:eastAsia="en-US"/>
        </w:rPr>
        <w:t>не внесены изменения в нормативные правовые акты Забайкальского края в целях установления мер социальной поддержки в виде передачи в собственность служебных жилых помещений для медицинских работников после 10 лет работы и в виде предоставления в первоочередном порядке мест детям медицинских работников в дошкольных образовательных организациях и о</w:t>
      </w:r>
      <w:r w:rsidR="00B91C39">
        <w:rPr>
          <w:rFonts w:eastAsia="Calibri"/>
          <w:bCs/>
          <w:iCs/>
          <w:sz w:val="26"/>
          <w:szCs w:val="26"/>
          <w:lang w:eastAsia="en-US"/>
        </w:rPr>
        <w:t>бщеобразовательных организациях</w:t>
      </w:r>
      <w:r w:rsidRPr="00CF2081">
        <w:rPr>
          <w:rFonts w:eastAsia="Calibri"/>
          <w:bCs/>
          <w:iCs/>
          <w:sz w:val="26"/>
          <w:szCs w:val="26"/>
          <w:lang w:eastAsia="en-US"/>
        </w:rPr>
        <w:t>;</w:t>
      </w:r>
    </w:p>
    <w:p w:rsidR="00CF2081" w:rsidRPr="00CF2081" w:rsidRDefault="00B91C39" w:rsidP="00CF2081">
      <w:pPr>
        <w:widowControl w:val="0"/>
        <w:numPr>
          <w:ilvl w:val="0"/>
          <w:numId w:val="3"/>
        </w:numPr>
        <w:suppressAutoHyphens/>
        <w:spacing w:line="360" w:lineRule="auto"/>
        <w:ind w:left="851" w:firstLine="218"/>
        <w:contextualSpacing/>
        <w:rPr>
          <w:rFonts w:eastAsia="Calibri"/>
          <w:bCs/>
          <w:sz w:val="26"/>
          <w:szCs w:val="26"/>
          <w:lang w:eastAsia="en-US"/>
        </w:rPr>
      </w:pPr>
      <w:r>
        <w:rPr>
          <w:rFonts w:eastAsia="Calibri"/>
          <w:bCs/>
          <w:sz w:val="26"/>
          <w:szCs w:val="26"/>
          <w:lang w:eastAsia="en-US"/>
        </w:rPr>
        <w:t>не внесены изменения</w:t>
      </w:r>
      <w:r w:rsidR="00CF2081" w:rsidRPr="00CF2081">
        <w:rPr>
          <w:rFonts w:eastAsia="Calibri"/>
          <w:bCs/>
          <w:sz w:val="26"/>
          <w:szCs w:val="26"/>
          <w:lang w:eastAsia="en-US"/>
        </w:rPr>
        <w:t xml:space="preserve"> в государственную программу «Развитие здравоохранения Забайкальского края»</w:t>
      </w:r>
      <w:r w:rsidR="007813AD">
        <w:rPr>
          <w:rFonts w:eastAsia="Calibri"/>
          <w:bCs/>
          <w:sz w:val="26"/>
          <w:szCs w:val="26"/>
          <w:lang w:eastAsia="en-US"/>
        </w:rPr>
        <w:t xml:space="preserve"> в части</w:t>
      </w:r>
      <w:r w:rsidR="00CF2081" w:rsidRPr="00CF2081">
        <w:rPr>
          <w:rFonts w:eastAsia="Calibri"/>
          <w:bCs/>
          <w:sz w:val="26"/>
          <w:szCs w:val="26"/>
          <w:lang w:eastAsia="en-US"/>
        </w:rPr>
        <w:t xml:space="preserve"> определ</w:t>
      </w:r>
      <w:r w:rsidR="007813AD">
        <w:rPr>
          <w:rFonts w:eastAsia="Calibri"/>
          <w:bCs/>
          <w:sz w:val="26"/>
          <w:szCs w:val="26"/>
          <w:lang w:eastAsia="en-US"/>
        </w:rPr>
        <w:t>ения</w:t>
      </w:r>
      <w:r w:rsidR="00CF2081" w:rsidRPr="00CF2081">
        <w:rPr>
          <w:rFonts w:eastAsia="Calibri"/>
          <w:bCs/>
          <w:sz w:val="26"/>
          <w:szCs w:val="26"/>
          <w:lang w:eastAsia="en-US"/>
        </w:rPr>
        <w:t xml:space="preserve"> на уровне Правительства края категори</w:t>
      </w:r>
      <w:r w:rsidR="007813AD">
        <w:rPr>
          <w:rFonts w:eastAsia="Calibri"/>
          <w:bCs/>
          <w:sz w:val="26"/>
          <w:szCs w:val="26"/>
          <w:lang w:eastAsia="en-US"/>
        </w:rPr>
        <w:t>й</w:t>
      </w:r>
      <w:r w:rsidR="00CF2081" w:rsidRPr="00CF2081">
        <w:rPr>
          <w:rFonts w:eastAsia="Calibri"/>
          <w:bCs/>
          <w:sz w:val="26"/>
          <w:szCs w:val="26"/>
          <w:lang w:eastAsia="en-US"/>
        </w:rPr>
        <w:t xml:space="preserve"> медицинских работников, процедуры предоставления служебного жилья, его параметр</w:t>
      </w:r>
      <w:r w:rsidR="007813AD">
        <w:rPr>
          <w:rFonts w:eastAsia="Calibri"/>
          <w:bCs/>
          <w:sz w:val="26"/>
          <w:szCs w:val="26"/>
          <w:lang w:eastAsia="en-US"/>
        </w:rPr>
        <w:t>ов</w:t>
      </w:r>
      <w:r w:rsidR="00CF2081" w:rsidRPr="00CF2081">
        <w:rPr>
          <w:rFonts w:eastAsia="Calibri"/>
          <w:bCs/>
          <w:sz w:val="26"/>
          <w:szCs w:val="26"/>
          <w:lang w:eastAsia="en-US"/>
        </w:rPr>
        <w:t>.</w:t>
      </w:r>
    </w:p>
    <w:p w:rsidR="000742D6" w:rsidRPr="000742D6" w:rsidRDefault="00755708" w:rsidP="000742D6">
      <w:pPr>
        <w:widowControl w:val="0"/>
        <w:suppressAutoHyphens/>
        <w:spacing w:line="360" w:lineRule="auto"/>
        <w:ind w:firstLine="708"/>
        <w:rPr>
          <w:bCs/>
          <w:iCs/>
          <w:sz w:val="26"/>
          <w:szCs w:val="26"/>
        </w:rPr>
      </w:pPr>
      <w:r>
        <w:rPr>
          <w:bCs/>
          <w:iCs/>
          <w:sz w:val="26"/>
          <w:szCs w:val="26"/>
        </w:rPr>
        <w:t>По результатам контрольного мероприятия в</w:t>
      </w:r>
      <w:r w:rsidR="000742D6">
        <w:rPr>
          <w:bCs/>
          <w:iCs/>
          <w:sz w:val="26"/>
          <w:szCs w:val="26"/>
        </w:rPr>
        <w:t xml:space="preserve"> Закон Забайкальского края «О</w:t>
      </w:r>
      <w:r w:rsidR="000742D6" w:rsidRPr="000742D6">
        <w:rPr>
          <w:bCs/>
          <w:iCs/>
          <w:sz w:val="26"/>
          <w:szCs w:val="26"/>
        </w:rPr>
        <w:t>б отдельных в</w:t>
      </w:r>
      <w:r w:rsidR="000742D6">
        <w:rPr>
          <w:bCs/>
          <w:iCs/>
          <w:sz w:val="26"/>
          <w:szCs w:val="26"/>
        </w:rPr>
        <w:t>опросах в сфере здравоохранения» внесены изменения</w:t>
      </w:r>
      <w:r w:rsidR="000742D6" w:rsidRPr="000742D6">
        <w:rPr>
          <w:bCs/>
          <w:iCs/>
          <w:sz w:val="26"/>
          <w:szCs w:val="26"/>
        </w:rPr>
        <w:t xml:space="preserve"> </w:t>
      </w:r>
      <w:r w:rsidR="000742D6">
        <w:rPr>
          <w:bCs/>
          <w:iCs/>
          <w:sz w:val="26"/>
          <w:szCs w:val="26"/>
        </w:rPr>
        <w:t>в части предоставления</w:t>
      </w:r>
      <w:r w:rsidR="000742D6" w:rsidRPr="000742D6">
        <w:rPr>
          <w:bCs/>
          <w:iCs/>
          <w:sz w:val="26"/>
          <w:szCs w:val="26"/>
        </w:rPr>
        <w:t xml:space="preserve"> детям медицинских работников медицинских организаций первичного звена здравоохранения и скорой медицинской помощи в первоочередном порядке мест в дошкольных</w:t>
      </w:r>
      <w:r w:rsidR="000742D6">
        <w:rPr>
          <w:bCs/>
          <w:iCs/>
          <w:sz w:val="26"/>
          <w:szCs w:val="26"/>
        </w:rPr>
        <w:t xml:space="preserve"> образовательных организациях. Д</w:t>
      </w:r>
      <w:r w:rsidR="000742D6" w:rsidRPr="000742D6">
        <w:rPr>
          <w:bCs/>
          <w:iCs/>
          <w:sz w:val="26"/>
          <w:szCs w:val="26"/>
        </w:rPr>
        <w:t>анная льгота</w:t>
      </w:r>
      <w:r w:rsidR="000742D6">
        <w:rPr>
          <w:bCs/>
          <w:iCs/>
          <w:sz w:val="26"/>
          <w:szCs w:val="26"/>
        </w:rPr>
        <w:t>, как</w:t>
      </w:r>
      <w:r w:rsidR="000742D6" w:rsidRPr="000742D6">
        <w:rPr>
          <w:bCs/>
          <w:iCs/>
          <w:sz w:val="26"/>
          <w:szCs w:val="26"/>
        </w:rPr>
        <w:t xml:space="preserve"> мер</w:t>
      </w:r>
      <w:r w:rsidR="000742D6">
        <w:rPr>
          <w:bCs/>
          <w:iCs/>
          <w:sz w:val="26"/>
          <w:szCs w:val="26"/>
        </w:rPr>
        <w:t>а</w:t>
      </w:r>
      <w:r w:rsidR="000742D6" w:rsidRPr="000742D6">
        <w:rPr>
          <w:bCs/>
          <w:iCs/>
          <w:sz w:val="26"/>
          <w:szCs w:val="26"/>
        </w:rPr>
        <w:t xml:space="preserve"> социальной поддержки</w:t>
      </w:r>
      <w:r w:rsidR="000742D6">
        <w:rPr>
          <w:bCs/>
          <w:iCs/>
          <w:sz w:val="26"/>
          <w:szCs w:val="26"/>
        </w:rPr>
        <w:t>,</w:t>
      </w:r>
      <w:r w:rsidR="000742D6" w:rsidRPr="000742D6">
        <w:rPr>
          <w:bCs/>
          <w:iCs/>
          <w:sz w:val="26"/>
          <w:szCs w:val="26"/>
        </w:rPr>
        <w:t xml:space="preserve"> позволит стимулировать процесс привлечения медицинских кадров в государственную систему здравоохранения, их дополнительной мотивации и удержания в отрасли.</w:t>
      </w:r>
    </w:p>
    <w:p w:rsidR="00CF2081" w:rsidRPr="00CF2081" w:rsidRDefault="007C3875" w:rsidP="00CF2081">
      <w:pPr>
        <w:widowControl w:val="0"/>
        <w:suppressAutoHyphens/>
        <w:spacing w:line="360" w:lineRule="auto"/>
        <w:ind w:firstLine="708"/>
        <w:rPr>
          <w:bCs/>
          <w:sz w:val="26"/>
          <w:szCs w:val="26"/>
        </w:rPr>
      </w:pPr>
      <w:r>
        <w:rPr>
          <w:bCs/>
          <w:iCs/>
          <w:sz w:val="26"/>
          <w:szCs w:val="26"/>
        </w:rPr>
        <w:t xml:space="preserve">Меры по </w:t>
      </w:r>
      <w:r w:rsidR="00325A18" w:rsidRPr="00325A18">
        <w:rPr>
          <w:bCs/>
          <w:iCs/>
          <w:sz w:val="26"/>
          <w:szCs w:val="26"/>
        </w:rPr>
        <w:t>устранени</w:t>
      </w:r>
      <w:r>
        <w:rPr>
          <w:bCs/>
          <w:iCs/>
          <w:sz w:val="26"/>
          <w:szCs w:val="26"/>
        </w:rPr>
        <w:t>ю</w:t>
      </w:r>
      <w:r w:rsidR="00325A18" w:rsidRPr="00325A18">
        <w:rPr>
          <w:bCs/>
          <w:iCs/>
          <w:sz w:val="26"/>
          <w:szCs w:val="26"/>
        </w:rPr>
        <w:t xml:space="preserve"> выявленных недостатков в части передачи в собственность служебных помещений для медработников</w:t>
      </w:r>
      <w:r w:rsidRPr="007C3875">
        <w:rPr>
          <w:bCs/>
          <w:iCs/>
          <w:sz w:val="26"/>
          <w:szCs w:val="26"/>
        </w:rPr>
        <w:t xml:space="preserve"> </w:t>
      </w:r>
      <w:r w:rsidRPr="00325A18">
        <w:rPr>
          <w:bCs/>
          <w:iCs/>
          <w:sz w:val="26"/>
          <w:szCs w:val="26"/>
        </w:rPr>
        <w:t>Министерств</w:t>
      </w:r>
      <w:r>
        <w:rPr>
          <w:bCs/>
          <w:iCs/>
          <w:sz w:val="26"/>
          <w:szCs w:val="26"/>
        </w:rPr>
        <w:t>ом</w:t>
      </w:r>
      <w:r w:rsidRPr="00325A18">
        <w:rPr>
          <w:bCs/>
          <w:iCs/>
          <w:sz w:val="26"/>
          <w:szCs w:val="26"/>
        </w:rPr>
        <w:t xml:space="preserve"> здравоохранения </w:t>
      </w:r>
      <w:r>
        <w:rPr>
          <w:bCs/>
          <w:iCs/>
          <w:sz w:val="26"/>
          <w:szCs w:val="26"/>
        </w:rPr>
        <w:t xml:space="preserve">Забайкальского </w:t>
      </w:r>
      <w:r w:rsidRPr="00325A18">
        <w:rPr>
          <w:bCs/>
          <w:iCs/>
          <w:sz w:val="26"/>
          <w:szCs w:val="26"/>
        </w:rPr>
        <w:t>края</w:t>
      </w:r>
      <w:r>
        <w:rPr>
          <w:bCs/>
          <w:iCs/>
          <w:sz w:val="26"/>
          <w:szCs w:val="26"/>
        </w:rPr>
        <w:t xml:space="preserve"> не приняты</w:t>
      </w:r>
      <w:r w:rsidR="00325A18" w:rsidRPr="00325A18">
        <w:rPr>
          <w:bCs/>
          <w:iCs/>
          <w:sz w:val="26"/>
          <w:szCs w:val="26"/>
        </w:rPr>
        <w:t>.</w:t>
      </w:r>
    </w:p>
    <w:p w:rsidR="0051091C" w:rsidRDefault="00B91C39" w:rsidP="00B91C39">
      <w:pPr>
        <w:widowControl w:val="0"/>
        <w:numPr>
          <w:ilvl w:val="12"/>
          <w:numId w:val="0"/>
        </w:numPr>
        <w:suppressAutoHyphens/>
        <w:spacing w:line="360" w:lineRule="auto"/>
        <w:ind w:firstLine="708"/>
        <w:rPr>
          <w:sz w:val="26"/>
          <w:szCs w:val="26"/>
        </w:rPr>
      </w:pPr>
      <w:r w:rsidRPr="003277C7">
        <w:rPr>
          <w:b/>
          <w:i/>
          <w:sz w:val="26"/>
          <w:szCs w:val="26"/>
        </w:rPr>
        <w:t>2</w:t>
      </w:r>
      <w:r w:rsidR="000F2785" w:rsidRPr="003277C7">
        <w:rPr>
          <w:b/>
          <w:i/>
          <w:sz w:val="26"/>
          <w:szCs w:val="26"/>
        </w:rPr>
        <w:t>.1.</w:t>
      </w:r>
      <w:r w:rsidRPr="003277C7">
        <w:rPr>
          <w:b/>
          <w:i/>
          <w:sz w:val="26"/>
          <w:szCs w:val="26"/>
        </w:rPr>
        <w:t>5</w:t>
      </w:r>
      <w:r w:rsidR="000F2785" w:rsidRPr="003277C7">
        <w:rPr>
          <w:b/>
          <w:i/>
          <w:sz w:val="26"/>
          <w:szCs w:val="26"/>
        </w:rPr>
        <w:t>.  По направлению «</w:t>
      </w:r>
      <w:r w:rsidR="00116695" w:rsidRPr="003277C7">
        <w:rPr>
          <w:b/>
          <w:i/>
          <w:sz w:val="26"/>
          <w:szCs w:val="26"/>
        </w:rPr>
        <w:t>Жилье и городская среда</w:t>
      </w:r>
      <w:r w:rsidR="000F2785" w:rsidRPr="003277C7">
        <w:rPr>
          <w:b/>
          <w:i/>
          <w:sz w:val="26"/>
          <w:szCs w:val="26"/>
        </w:rPr>
        <w:t>»</w:t>
      </w:r>
      <w:r w:rsidR="000F2785" w:rsidRPr="003277C7">
        <w:rPr>
          <w:sz w:val="26"/>
          <w:szCs w:val="26"/>
        </w:rPr>
        <w:t xml:space="preserve"> в 2020 году проведено</w:t>
      </w:r>
      <w:r w:rsidR="0051091C" w:rsidRPr="003277C7">
        <w:rPr>
          <w:sz w:val="26"/>
          <w:szCs w:val="26"/>
        </w:rPr>
        <w:t xml:space="preserve"> 2</w:t>
      </w:r>
      <w:r w:rsidR="0051091C">
        <w:rPr>
          <w:sz w:val="26"/>
          <w:szCs w:val="26"/>
        </w:rPr>
        <w:t xml:space="preserve"> контрольных мероприятия по </w:t>
      </w:r>
      <w:r w:rsidR="006E392E">
        <w:rPr>
          <w:sz w:val="26"/>
          <w:szCs w:val="26"/>
        </w:rPr>
        <w:t>проверке</w:t>
      </w:r>
      <w:r w:rsidR="0051091C">
        <w:rPr>
          <w:sz w:val="26"/>
          <w:szCs w:val="26"/>
        </w:rPr>
        <w:t xml:space="preserve"> </w:t>
      </w:r>
      <w:r w:rsidR="0043219D" w:rsidRPr="0043219D">
        <w:rPr>
          <w:sz w:val="26"/>
          <w:szCs w:val="26"/>
        </w:rPr>
        <w:t>использования средств бюджета Забайкальского края, выделенных</w:t>
      </w:r>
      <w:r w:rsidR="0051091C" w:rsidRPr="0051091C">
        <w:rPr>
          <w:sz w:val="26"/>
          <w:szCs w:val="26"/>
        </w:rPr>
        <w:t xml:space="preserve"> на реализацию мероприятий</w:t>
      </w:r>
      <w:r w:rsidR="0051091C">
        <w:rPr>
          <w:sz w:val="26"/>
          <w:szCs w:val="26"/>
        </w:rPr>
        <w:t>:</w:t>
      </w:r>
    </w:p>
    <w:p w:rsidR="0051091C" w:rsidRPr="0051091C" w:rsidRDefault="0051091C" w:rsidP="0051091C">
      <w:pPr>
        <w:widowControl w:val="0"/>
        <w:numPr>
          <w:ilvl w:val="12"/>
          <w:numId w:val="0"/>
        </w:numPr>
        <w:suppressAutoHyphens/>
        <w:spacing w:line="360" w:lineRule="auto"/>
        <w:ind w:firstLine="709"/>
        <w:rPr>
          <w:sz w:val="26"/>
          <w:szCs w:val="26"/>
        </w:rPr>
      </w:pPr>
      <w:r w:rsidRPr="0051091C">
        <w:rPr>
          <w:sz w:val="26"/>
          <w:szCs w:val="26"/>
        </w:rPr>
        <w:t xml:space="preserve">- </w:t>
      </w:r>
      <w:r w:rsidR="0011003C" w:rsidRPr="0011003C">
        <w:rPr>
          <w:sz w:val="26"/>
          <w:szCs w:val="26"/>
        </w:rPr>
        <w:t>регионального проекта «Формирование комфортной городской среды»</w:t>
      </w:r>
      <w:r w:rsidRPr="0051091C">
        <w:rPr>
          <w:sz w:val="26"/>
          <w:szCs w:val="26"/>
        </w:rPr>
        <w:t xml:space="preserve">; </w:t>
      </w:r>
    </w:p>
    <w:p w:rsidR="005D5CFD" w:rsidRDefault="0051091C" w:rsidP="005D5CFD">
      <w:pPr>
        <w:widowControl w:val="0"/>
        <w:numPr>
          <w:ilvl w:val="12"/>
          <w:numId w:val="0"/>
        </w:numPr>
        <w:suppressAutoHyphens/>
        <w:spacing w:line="360" w:lineRule="auto"/>
        <w:ind w:firstLine="709"/>
        <w:rPr>
          <w:sz w:val="26"/>
          <w:szCs w:val="26"/>
        </w:rPr>
      </w:pPr>
      <w:r>
        <w:rPr>
          <w:sz w:val="26"/>
          <w:szCs w:val="26"/>
        </w:rPr>
        <w:t>-</w:t>
      </w:r>
      <w:r w:rsidR="005D5CFD">
        <w:rPr>
          <w:sz w:val="26"/>
          <w:szCs w:val="26"/>
        </w:rPr>
        <w:t xml:space="preserve"> </w:t>
      </w:r>
      <w:r w:rsidR="005D5CFD" w:rsidRPr="0043219D">
        <w:rPr>
          <w:sz w:val="26"/>
          <w:szCs w:val="26"/>
        </w:rPr>
        <w:t>Плана социального развития центров экономического роста Забайкальского края в рамках реализации государственной программы Забайкальского края «Формирование современной городской среды»</w:t>
      </w:r>
      <w:r w:rsidR="00796543" w:rsidRPr="00796543">
        <w:rPr>
          <w:sz w:val="26"/>
          <w:szCs w:val="26"/>
        </w:rPr>
        <w:t>.</w:t>
      </w:r>
    </w:p>
    <w:p w:rsidR="009D57F1" w:rsidRDefault="009D57F1" w:rsidP="009D57F1">
      <w:pPr>
        <w:widowControl w:val="0"/>
        <w:numPr>
          <w:ilvl w:val="12"/>
          <w:numId w:val="0"/>
        </w:numPr>
        <w:suppressAutoHyphens/>
        <w:spacing w:line="360" w:lineRule="auto"/>
        <w:ind w:firstLine="709"/>
        <w:rPr>
          <w:sz w:val="26"/>
          <w:szCs w:val="26"/>
        </w:rPr>
      </w:pPr>
      <w:r w:rsidRPr="009D57F1">
        <w:rPr>
          <w:sz w:val="26"/>
          <w:szCs w:val="26"/>
        </w:rPr>
        <w:t xml:space="preserve">По результатам проведенных мероприятий выявлены </w:t>
      </w:r>
      <w:r w:rsidR="005C3AEE" w:rsidRPr="005C3AEE">
        <w:rPr>
          <w:bCs/>
          <w:sz w:val="26"/>
          <w:szCs w:val="26"/>
        </w:rPr>
        <w:t xml:space="preserve">нарушения при осуществлении закупок </w:t>
      </w:r>
      <w:r w:rsidR="005C3AEE">
        <w:rPr>
          <w:bCs/>
          <w:sz w:val="26"/>
          <w:szCs w:val="26"/>
        </w:rPr>
        <w:t xml:space="preserve">на сумму </w:t>
      </w:r>
      <w:r w:rsidR="005C3AEE">
        <w:rPr>
          <w:sz w:val="26"/>
          <w:szCs w:val="26"/>
        </w:rPr>
        <w:t>1 726,4 тыс. рублей (</w:t>
      </w:r>
      <w:r w:rsidR="005C3AEE" w:rsidRPr="005C3AEE">
        <w:rPr>
          <w:sz w:val="26"/>
          <w:szCs w:val="26"/>
        </w:rPr>
        <w:t>факты некачественного выполнения работ, предусмотренных муниципальными контрактами</w:t>
      </w:r>
      <w:r w:rsidR="005C3AEE">
        <w:rPr>
          <w:sz w:val="26"/>
          <w:szCs w:val="26"/>
        </w:rPr>
        <w:t>)</w:t>
      </w:r>
      <w:r w:rsidR="003E0067">
        <w:rPr>
          <w:sz w:val="26"/>
          <w:szCs w:val="26"/>
        </w:rPr>
        <w:t>.</w:t>
      </w:r>
    </w:p>
    <w:p w:rsidR="00FD77A7" w:rsidRPr="00FD77A7" w:rsidRDefault="00CA4558" w:rsidP="00FD77A7">
      <w:pPr>
        <w:widowControl w:val="0"/>
        <w:numPr>
          <w:ilvl w:val="12"/>
          <w:numId w:val="0"/>
        </w:numPr>
        <w:suppressAutoHyphens/>
        <w:spacing w:line="360" w:lineRule="auto"/>
        <w:ind w:firstLine="709"/>
        <w:rPr>
          <w:bCs/>
          <w:sz w:val="26"/>
          <w:szCs w:val="26"/>
        </w:rPr>
      </w:pPr>
      <w:r>
        <w:rPr>
          <w:sz w:val="26"/>
          <w:szCs w:val="26"/>
        </w:rPr>
        <w:t xml:space="preserve">Результаты </w:t>
      </w:r>
      <w:r w:rsidR="00396E7B">
        <w:rPr>
          <w:sz w:val="26"/>
          <w:szCs w:val="26"/>
        </w:rPr>
        <w:t>проведенных проверок</w:t>
      </w:r>
      <w:r>
        <w:rPr>
          <w:sz w:val="26"/>
          <w:szCs w:val="26"/>
        </w:rPr>
        <w:t xml:space="preserve"> </w:t>
      </w:r>
      <w:r w:rsidR="00396E7B">
        <w:rPr>
          <w:sz w:val="26"/>
          <w:szCs w:val="26"/>
        </w:rPr>
        <w:t>показа</w:t>
      </w:r>
      <w:r>
        <w:rPr>
          <w:sz w:val="26"/>
          <w:szCs w:val="26"/>
        </w:rPr>
        <w:t>ли</w:t>
      </w:r>
      <w:r w:rsidR="00FD77A7">
        <w:rPr>
          <w:sz w:val="26"/>
          <w:szCs w:val="26"/>
        </w:rPr>
        <w:t xml:space="preserve">, что </w:t>
      </w:r>
      <w:r w:rsidR="00FD77A7" w:rsidRPr="00FD77A7">
        <w:rPr>
          <w:bCs/>
          <w:sz w:val="26"/>
          <w:szCs w:val="26"/>
        </w:rPr>
        <w:t>реализация мероприятий</w:t>
      </w:r>
      <w:r w:rsidR="00396E7B">
        <w:rPr>
          <w:bCs/>
          <w:sz w:val="26"/>
          <w:szCs w:val="26"/>
        </w:rPr>
        <w:t>,</w:t>
      </w:r>
      <w:r w:rsidR="00FD77A7" w:rsidRPr="00FD77A7">
        <w:rPr>
          <w:bCs/>
          <w:sz w:val="26"/>
          <w:szCs w:val="26"/>
        </w:rPr>
        <w:t xml:space="preserve"> направленны</w:t>
      </w:r>
      <w:r w:rsidR="008677A1">
        <w:rPr>
          <w:bCs/>
          <w:sz w:val="26"/>
          <w:szCs w:val="26"/>
        </w:rPr>
        <w:t>х</w:t>
      </w:r>
      <w:r w:rsidR="00FD77A7" w:rsidRPr="00FD77A7">
        <w:rPr>
          <w:bCs/>
          <w:sz w:val="26"/>
          <w:szCs w:val="26"/>
        </w:rPr>
        <w:t xml:space="preserve"> на повышение </w:t>
      </w:r>
      <w:r w:rsidR="00FD77A7" w:rsidRPr="00FD77A7">
        <w:rPr>
          <w:sz w:val="26"/>
          <w:szCs w:val="26"/>
        </w:rPr>
        <w:t xml:space="preserve">комфортных условий для проживания и отдыха населения, имеет значительный социальный эффект. Вместе с тем, </w:t>
      </w:r>
      <w:r w:rsidR="008677A1">
        <w:rPr>
          <w:sz w:val="26"/>
          <w:szCs w:val="26"/>
        </w:rPr>
        <w:t>выявлены</w:t>
      </w:r>
      <w:r w:rsidR="00FD77A7" w:rsidRPr="00FD77A7">
        <w:rPr>
          <w:bCs/>
          <w:sz w:val="26"/>
          <w:szCs w:val="26"/>
        </w:rPr>
        <w:t xml:space="preserve"> многочисленны</w:t>
      </w:r>
      <w:r w:rsidR="008677A1">
        <w:rPr>
          <w:bCs/>
          <w:sz w:val="26"/>
          <w:szCs w:val="26"/>
        </w:rPr>
        <w:t>е</w:t>
      </w:r>
      <w:r w:rsidR="00FD77A7" w:rsidRPr="00FD77A7">
        <w:rPr>
          <w:bCs/>
          <w:sz w:val="26"/>
          <w:szCs w:val="26"/>
        </w:rPr>
        <w:t xml:space="preserve"> нарушени</w:t>
      </w:r>
      <w:r w:rsidR="008677A1">
        <w:rPr>
          <w:bCs/>
          <w:sz w:val="26"/>
          <w:szCs w:val="26"/>
        </w:rPr>
        <w:t>я</w:t>
      </w:r>
      <w:r w:rsidR="00FD77A7" w:rsidRPr="00FD77A7">
        <w:rPr>
          <w:bCs/>
          <w:sz w:val="26"/>
          <w:szCs w:val="26"/>
        </w:rPr>
        <w:t>, недо</w:t>
      </w:r>
      <w:r w:rsidR="008677A1">
        <w:rPr>
          <w:bCs/>
          <w:sz w:val="26"/>
          <w:szCs w:val="26"/>
        </w:rPr>
        <w:t>статки</w:t>
      </w:r>
      <w:r w:rsidR="00FD77A7" w:rsidRPr="00FD77A7">
        <w:rPr>
          <w:bCs/>
          <w:sz w:val="26"/>
          <w:szCs w:val="26"/>
        </w:rPr>
        <w:t xml:space="preserve"> и упущени</w:t>
      </w:r>
      <w:r w:rsidR="008677A1">
        <w:rPr>
          <w:bCs/>
          <w:sz w:val="26"/>
          <w:szCs w:val="26"/>
        </w:rPr>
        <w:t>я</w:t>
      </w:r>
      <w:r w:rsidR="00FD77A7" w:rsidRPr="00FD77A7">
        <w:rPr>
          <w:bCs/>
          <w:sz w:val="26"/>
          <w:szCs w:val="26"/>
        </w:rPr>
        <w:t xml:space="preserve"> организационно-исполнительского, нормативно-правового характера на всех уровнях, что оказало отрицательное влияние на результаты реализации </w:t>
      </w:r>
      <w:r w:rsidR="003E0067">
        <w:rPr>
          <w:bCs/>
          <w:sz w:val="26"/>
          <w:szCs w:val="26"/>
        </w:rPr>
        <w:t>мероприятий</w:t>
      </w:r>
      <w:r w:rsidR="00B91C39">
        <w:rPr>
          <w:bCs/>
          <w:sz w:val="26"/>
          <w:szCs w:val="26"/>
        </w:rPr>
        <w:t xml:space="preserve"> регионального проекта и</w:t>
      </w:r>
      <w:r w:rsidR="003E0067">
        <w:rPr>
          <w:bCs/>
          <w:sz w:val="26"/>
          <w:szCs w:val="26"/>
        </w:rPr>
        <w:t xml:space="preserve"> </w:t>
      </w:r>
      <w:r w:rsidR="00FD77A7" w:rsidRPr="00FD77A7">
        <w:rPr>
          <w:bCs/>
          <w:sz w:val="26"/>
          <w:szCs w:val="26"/>
        </w:rPr>
        <w:t>государственной (муниципальных) программы как в целом, так и в отдельных муниципальных образованиях Забайкальского края.</w:t>
      </w:r>
    </w:p>
    <w:p w:rsidR="00A12023" w:rsidRPr="00A12023" w:rsidRDefault="00A12023" w:rsidP="00A12023">
      <w:pPr>
        <w:widowControl w:val="0"/>
        <w:numPr>
          <w:ilvl w:val="12"/>
          <w:numId w:val="0"/>
        </w:numPr>
        <w:suppressAutoHyphens/>
        <w:spacing w:line="360" w:lineRule="auto"/>
        <w:ind w:firstLine="709"/>
        <w:rPr>
          <w:sz w:val="26"/>
          <w:szCs w:val="26"/>
        </w:rPr>
      </w:pPr>
      <w:r w:rsidRPr="00A12023">
        <w:rPr>
          <w:sz w:val="26"/>
          <w:szCs w:val="26"/>
        </w:rPr>
        <w:t xml:space="preserve">Наиболее значимыми стали итоги проверки хода </w:t>
      </w:r>
      <w:r w:rsidRPr="007F5EA5">
        <w:rPr>
          <w:b/>
          <w:i/>
          <w:sz w:val="26"/>
          <w:szCs w:val="26"/>
        </w:rPr>
        <w:t>реализации мероприятий Плана социального развития ЦЭР</w:t>
      </w:r>
      <w:r w:rsidR="004227CB">
        <w:rPr>
          <w:b/>
          <w:sz w:val="26"/>
          <w:szCs w:val="26"/>
        </w:rPr>
        <w:t xml:space="preserve">, </w:t>
      </w:r>
      <w:r w:rsidR="004227CB" w:rsidRPr="004227CB">
        <w:rPr>
          <w:sz w:val="26"/>
          <w:szCs w:val="26"/>
        </w:rPr>
        <w:t>проведенной</w:t>
      </w:r>
      <w:r w:rsidRPr="004227CB">
        <w:rPr>
          <w:sz w:val="26"/>
          <w:szCs w:val="26"/>
        </w:rPr>
        <w:t xml:space="preserve"> в администрации городского округа «Город Чита»</w:t>
      </w:r>
      <w:r w:rsidR="004227CB">
        <w:rPr>
          <w:sz w:val="26"/>
          <w:szCs w:val="26"/>
        </w:rPr>
        <w:t>.</w:t>
      </w:r>
    </w:p>
    <w:p w:rsidR="00B47277" w:rsidRDefault="00A81145" w:rsidP="0012360A">
      <w:pPr>
        <w:widowControl w:val="0"/>
        <w:numPr>
          <w:ilvl w:val="12"/>
          <w:numId w:val="0"/>
        </w:numPr>
        <w:suppressAutoHyphens/>
        <w:spacing w:line="360" w:lineRule="auto"/>
        <w:ind w:firstLine="709"/>
        <w:rPr>
          <w:sz w:val="26"/>
          <w:szCs w:val="26"/>
        </w:rPr>
      </w:pPr>
      <w:r w:rsidRPr="007E5716">
        <w:rPr>
          <w:sz w:val="26"/>
          <w:szCs w:val="26"/>
        </w:rPr>
        <w:t xml:space="preserve">При проведении мероприятий по благоустройству общественных территорий </w:t>
      </w:r>
      <w:r w:rsidRPr="006513F2">
        <w:rPr>
          <w:sz w:val="26"/>
          <w:szCs w:val="26"/>
        </w:rPr>
        <w:t>на территории городского округа «Город Чита» установлен</w:t>
      </w:r>
      <w:r w:rsidR="00E43B29">
        <w:rPr>
          <w:sz w:val="26"/>
          <w:szCs w:val="26"/>
        </w:rPr>
        <w:t>ы</w:t>
      </w:r>
      <w:r w:rsidRPr="006513F2">
        <w:rPr>
          <w:sz w:val="26"/>
          <w:szCs w:val="26"/>
        </w:rPr>
        <w:t xml:space="preserve"> 24 детские площадки, 32 спортивных комплекса и уличных тренажера, 8 хоккейных площадок, 3 модуля ожидания на остановках общественного транспорта, 1 площадка для пляжного волейбола, 1 мобильная площадка для кросс-фита, </w:t>
      </w:r>
      <w:r w:rsidR="0012360A" w:rsidRPr="006513F2">
        <w:rPr>
          <w:sz w:val="26"/>
          <w:szCs w:val="26"/>
        </w:rPr>
        <w:t>1 комплект (8 шт.)</w:t>
      </w:r>
      <w:r w:rsidR="0012360A">
        <w:rPr>
          <w:sz w:val="26"/>
          <w:szCs w:val="26"/>
        </w:rPr>
        <w:t xml:space="preserve"> </w:t>
      </w:r>
      <w:r w:rsidRPr="006513F2">
        <w:rPr>
          <w:sz w:val="26"/>
          <w:szCs w:val="26"/>
        </w:rPr>
        <w:t>уличны</w:t>
      </w:r>
      <w:r w:rsidR="0012360A">
        <w:rPr>
          <w:sz w:val="26"/>
          <w:szCs w:val="26"/>
        </w:rPr>
        <w:t>х</w:t>
      </w:r>
      <w:r w:rsidRPr="006513F2">
        <w:rPr>
          <w:sz w:val="26"/>
          <w:szCs w:val="26"/>
        </w:rPr>
        <w:t xml:space="preserve"> шахматны</w:t>
      </w:r>
      <w:r w:rsidR="0012360A">
        <w:rPr>
          <w:sz w:val="26"/>
          <w:szCs w:val="26"/>
        </w:rPr>
        <w:t>х</w:t>
      </w:r>
      <w:r w:rsidRPr="006513F2">
        <w:rPr>
          <w:sz w:val="26"/>
          <w:szCs w:val="26"/>
        </w:rPr>
        <w:t xml:space="preserve"> стол</w:t>
      </w:r>
      <w:r w:rsidR="0012360A">
        <w:rPr>
          <w:sz w:val="26"/>
          <w:szCs w:val="26"/>
        </w:rPr>
        <w:t>ов</w:t>
      </w:r>
      <w:r w:rsidRPr="006513F2">
        <w:rPr>
          <w:sz w:val="26"/>
          <w:szCs w:val="26"/>
        </w:rPr>
        <w:t>.</w:t>
      </w:r>
      <w:r w:rsidR="000811FE">
        <w:rPr>
          <w:sz w:val="26"/>
          <w:szCs w:val="26"/>
        </w:rPr>
        <w:t xml:space="preserve"> </w:t>
      </w:r>
      <w:r w:rsidRPr="006513F2">
        <w:rPr>
          <w:sz w:val="26"/>
          <w:szCs w:val="26"/>
        </w:rPr>
        <w:t xml:space="preserve">В ходе контрольных осмотров </w:t>
      </w:r>
      <w:r w:rsidR="0012360A" w:rsidRPr="006513F2">
        <w:rPr>
          <w:sz w:val="26"/>
          <w:szCs w:val="26"/>
        </w:rPr>
        <w:t xml:space="preserve">установлены </w:t>
      </w:r>
      <w:r w:rsidRPr="006513F2">
        <w:rPr>
          <w:sz w:val="26"/>
          <w:szCs w:val="26"/>
        </w:rPr>
        <w:t xml:space="preserve">нарушения и недостатки на 61 </w:t>
      </w:r>
      <w:r w:rsidR="0012360A">
        <w:rPr>
          <w:sz w:val="26"/>
          <w:szCs w:val="26"/>
        </w:rPr>
        <w:t xml:space="preserve">из 70 </w:t>
      </w:r>
      <w:r w:rsidRPr="006513F2">
        <w:rPr>
          <w:sz w:val="26"/>
          <w:szCs w:val="26"/>
        </w:rPr>
        <w:t>проверенных</w:t>
      </w:r>
      <w:r w:rsidR="0012360A" w:rsidRPr="0012360A">
        <w:rPr>
          <w:sz w:val="26"/>
          <w:szCs w:val="26"/>
        </w:rPr>
        <w:t xml:space="preserve"> </w:t>
      </w:r>
      <w:r w:rsidR="0012360A" w:rsidRPr="006513F2">
        <w:rPr>
          <w:sz w:val="26"/>
          <w:szCs w:val="26"/>
        </w:rPr>
        <w:t>объект</w:t>
      </w:r>
      <w:r w:rsidR="000811FE">
        <w:rPr>
          <w:sz w:val="26"/>
          <w:szCs w:val="26"/>
        </w:rPr>
        <w:t>ов</w:t>
      </w:r>
      <w:r w:rsidR="00B47277" w:rsidRPr="00F51925">
        <w:rPr>
          <w:sz w:val="26"/>
          <w:szCs w:val="26"/>
        </w:rPr>
        <w:t>.</w:t>
      </w:r>
    </w:p>
    <w:p w:rsidR="00D84507" w:rsidRDefault="00D84507" w:rsidP="00D84507">
      <w:pPr>
        <w:widowControl w:val="0"/>
        <w:numPr>
          <w:ilvl w:val="12"/>
          <w:numId w:val="0"/>
        </w:numPr>
        <w:suppressAutoHyphens/>
        <w:spacing w:line="360" w:lineRule="auto"/>
        <w:ind w:firstLine="709"/>
        <w:rPr>
          <w:sz w:val="26"/>
          <w:szCs w:val="26"/>
        </w:rPr>
      </w:pPr>
      <w:r w:rsidRPr="00D84507">
        <w:rPr>
          <w:sz w:val="26"/>
          <w:szCs w:val="26"/>
        </w:rPr>
        <w:t xml:space="preserve">Срок, отведенный на исправление всех недоработок по просьбе Комитета городского хозяйства Читы, </w:t>
      </w:r>
      <w:r>
        <w:rPr>
          <w:sz w:val="26"/>
          <w:szCs w:val="26"/>
        </w:rPr>
        <w:t>трижды</w:t>
      </w:r>
      <w:r w:rsidRPr="00D84507">
        <w:rPr>
          <w:sz w:val="26"/>
          <w:szCs w:val="26"/>
        </w:rPr>
        <w:t xml:space="preserve"> переносился (с июня до декабря 2020 года). </w:t>
      </w:r>
      <w:r w:rsidR="00C54B66">
        <w:rPr>
          <w:sz w:val="26"/>
          <w:szCs w:val="26"/>
        </w:rPr>
        <w:t>Однако, меры реагирования по устранению нарушений и недостатков п</w:t>
      </w:r>
      <w:r w:rsidRPr="00D84507">
        <w:rPr>
          <w:sz w:val="26"/>
          <w:szCs w:val="26"/>
        </w:rPr>
        <w:t>редставителями</w:t>
      </w:r>
      <w:r>
        <w:rPr>
          <w:sz w:val="26"/>
          <w:szCs w:val="26"/>
        </w:rPr>
        <w:t xml:space="preserve"> </w:t>
      </w:r>
      <w:r w:rsidRPr="00D84507">
        <w:rPr>
          <w:sz w:val="26"/>
          <w:szCs w:val="26"/>
        </w:rPr>
        <w:t>город</w:t>
      </w:r>
      <w:r>
        <w:rPr>
          <w:sz w:val="26"/>
          <w:szCs w:val="26"/>
        </w:rPr>
        <w:t>ской</w:t>
      </w:r>
      <w:r w:rsidRPr="00D84507">
        <w:rPr>
          <w:sz w:val="26"/>
          <w:szCs w:val="26"/>
        </w:rPr>
        <w:t xml:space="preserve"> администрации</w:t>
      </w:r>
      <w:r w:rsidR="00C54B66">
        <w:rPr>
          <w:sz w:val="26"/>
          <w:szCs w:val="26"/>
        </w:rPr>
        <w:t xml:space="preserve"> приняты не в полном объеме.</w:t>
      </w:r>
    </w:p>
    <w:p w:rsidR="00162A46" w:rsidRDefault="00D2339A" w:rsidP="00162A46">
      <w:pPr>
        <w:widowControl w:val="0"/>
        <w:numPr>
          <w:ilvl w:val="12"/>
          <w:numId w:val="0"/>
        </w:numPr>
        <w:suppressAutoHyphens/>
        <w:spacing w:line="360" w:lineRule="auto"/>
        <w:ind w:firstLine="709"/>
        <w:rPr>
          <w:sz w:val="26"/>
          <w:szCs w:val="26"/>
        </w:rPr>
      </w:pPr>
      <w:r>
        <w:rPr>
          <w:rFonts w:eastAsia="Calibri"/>
          <w:sz w:val="26"/>
          <w:szCs w:val="26"/>
        </w:rPr>
        <w:t xml:space="preserve">Повторно вопрос об устранении выявленных нарушений был рассмотрен на заседании </w:t>
      </w:r>
      <w:r w:rsidRPr="00D2339A">
        <w:rPr>
          <w:rFonts w:eastAsia="Calibri"/>
          <w:sz w:val="26"/>
          <w:szCs w:val="26"/>
        </w:rPr>
        <w:t>Коллегии</w:t>
      </w:r>
      <w:r>
        <w:rPr>
          <w:rFonts w:eastAsia="Calibri"/>
          <w:sz w:val="26"/>
          <w:szCs w:val="26"/>
        </w:rPr>
        <w:t xml:space="preserve"> </w:t>
      </w:r>
      <w:r w:rsidRPr="00D2339A">
        <w:rPr>
          <w:rFonts w:eastAsia="Calibri"/>
          <w:sz w:val="26"/>
          <w:szCs w:val="26"/>
        </w:rPr>
        <w:t>20 января 202</w:t>
      </w:r>
      <w:r>
        <w:rPr>
          <w:rFonts w:eastAsia="Calibri"/>
          <w:sz w:val="26"/>
          <w:szCs w:val="26"/>
        </w:rPr>
        <w:t>1</w:t>
      </w:r>
      <w:r w:rsidRPr="00D2339A">
        <w:rPr>
          <w:rFonts w:eastAsia="Calibri"/>
          <w:sz w:val="26"/>
          <w:szCs w:val="26"/>
        </w:rPr>
        <w:t xml:space="preserve"> года</w:t>
      </w:r>
      <w:r>
        <w:rPr>
          <w:rFonts w:eastAsia="Calibri"/>
          <w:sz w:val="26"/>
          <w:szCs w:val="26"/>
        </w:rPr>
        <w:t xml:space="preserve"> с</w:t>
      </w:r>
      <w:r w:rsidRPr="00D2339A">
        <w:rPr>
          <w:sz w:val="26"/>
          <w:szCs w:val="26"/>
        </w:rPr>
        <w:t xml:space="preserve"> </w:t>
      </w:r>
      <w:r w:rsidRPr="00D84507">
        <w:rPr>
          <w:sz w:val="26"/>
          <w:szCs w:val="26"/>
        </w:rPr>
        <w:t>приглашен</w:t>
      </w:r>
      <w:r>
        <w:rPr>
          <w:sz w:val="26"/>
          <w:szCs w:val="26"/>
        </w:rPr>
        <w:t>ием</w:t>
      </w:r>
      <w:r w:rsidRPr="00D84507">
        <w:rPr>
          <w:sz w:val="26"/>
          <w:szCs w:val="26"/>
        </w:rPr>
        <w:t xml:space="preserve"> представител</w:t>
      </w:r>
      <w:r>
        <w:rPr>
          <w:sz w:val="26"/>
          <w:szCs w:val="26"/>
        </w:rPr>
        <w:t>ей</w:t>
      </w:r>
      <w:r w:rsidRPr="00D84507">
        <w:rPr>
          <w:sz w:val="26"/>
          <w:szCs w:val="26"/>
        </w:rPr>
        <w:t xml:space="preserve"> администрации </w:t>
      </w:r>
      <w:r>
        <w:rPr>
          <w:sz w:val="26"/>
          <w:szCs w:val="26"/>
        </w:rPr>
        <w:t>ГО «Город Чита»</w:t>
      </w:r>
      <w:r w:rsidRPr="00D84507">
        <w:rPr>
          <w:sz w:val="26"/>
          <w:szCs w:val="26"/>
        </w:rPr>
        <w:t>.</w:t>
      </w:r>
      <w:r w:rsidR="00C54B66">
        <w:rPr>
          <w:sz w:val="26"/>
          <w:szCs w:val="26"/>
        </w:rPr>
        <w:t xml:space="preserve"> </w:t>
      </w:r>
      <w:r w:rsidR="00A12023" w:rsidRPr="00A12023">
        <w:rPr>
          <w:sz w:val="26"/>
          <w:szCs w:val="26"/>
        </w:rPr>
        <w:t xml:space="preserve">Решением Коллегии КСП </w:t>
      </w:r>
      <w:r w:rsidR="000D2938">
        <w:rPr>
          <w:sz w:val="26"/>
          <w:szCs w:val="26"/>
        </w:rPr>
        <w:t>а</w:t>
      </w:r>
      <w:r w:rsidR="00C54B66" w:rsidRPr="00A12023">
        <w:rPr>
          <w:sz w:val="26"/>
          <w:szCs w:val="26"/>
        </w:rPr>
        <w:t xml:space="preserve">дминистрации городского округа «Город Чита» </w:t>
      </w:r>
      <w:r w:rsidR="00A12023" w:rsidRPr="00A12023">
        <w:rPr>
          <w:sz w:val="26"/>
          <w:szCs w:val="26"/>
        </w:rPr>
        <w:t xml:space="preserve">предложено утвердить </w:t>
      </w:r>
      <w:r>
        <w:rPr>
          <w:sz w:val="26"/>
          <w:szCs w:val="26"/>
        </w:rPr>
        <w:t xml:space="preserve">и представить </w:t>
      </w:r>
      <w:r w:rsidRPr="00D2339A">
        <w:rPr>
          <w:sz w:val="26"/>
          <w:szCs w:val="26"/>
        </w:rPr>
        <w:t>поэтапный план-график</w:t>
      </w:r>
      <w:r>
        <w:rPr>
          <w:sz w:val="26"/>
          <w:szCs w:val="26"/>
        </w:rPr>
        <w:t xml:space="preserve"> </w:t>
      </w:r>
      <w:r w:rsidR="00A12023" w:rsidRPr="00A12023">
        <w:rPr>
          <w:sz w:val="26"/>
          <w:szCs w:val="26"/>
        </w:rPr>
        <w:t xml:space="preserve">по устранению нарушений </w:t>
      </w:r>
      <w:r w:rsidRPr="00D2339A">
        <w:rPr>
          <w:sz w:val="26"/>
          <w:szCs w:val="26"/>
        </w:rPr>
        <w:t xml:space="preserve">в разрезе каждого объекта </w:t>
      </w:r>
      <w:r w:rsidR="00A12023" w:rsidRPr="00A12023">
        <w:rPr>
          <w:sz w:val="26"/>
          <w:szCs w:val="26"/>
        </w:rPr>
        <w:t>с указанием конкретных сроков и необходимого объема денежных средств (с указа</w:t>
      </w:r>
      <w:r w:rsidR="0071335E">
        <w:rPr>
          <w:sz w:val="26"/>
          <w:szCs w:val="26"/>
        </w:rPr>
        <w:t>нием источника финансирования). По предложению Контрольно-счетной палаты</w:t>
      </w:r>
      <w:r w:rsidR="00A12023">
        <w:rPr>
          <w:sz w:val="26"/>
          <w:szCs w:val="26"/>
        </w:rPr>
        <w:t xml:space="preserve"> </w:t>
      </w:r>
      <w:r w:rsidR="00A12023" w:rsidRPr="00A12023">
        <w:rPr>
          <w:sz w:val="26"/>
          <w:szCs w:val="26"/>
        </w:rPr>
        <w:t>Законодательн</w:t>
      </w:r>
      <w:r w:rsidR="0071335E">
        <w:rPr>
          <w:sz w:val="26"/>
          <w:szCs w:val="26"/>
        </w:rPr>
        <w:t>ы</w:t>
      </w:r>
      <w:r w:rsidR="00A12023" w:rsidRPr="00A12023">
        <w:rPr>
          <w:sz w:val="26"/>
          <w:szCs w:val="26"/>
        </w:rPr>
        <w:t>м Собрани</w:t>
      </w:r>
      <w:r w:rsidR="0071335E">
        <w:rPr>
          <w:sz w:val="26"/>
          <w:szCs w:val="26"/>
        </w:rPr>
        <w:t>ем</w:t>
      </w:r>
      <w:r w:rsidR="00A12023" w:rsidRPr="00A12023">
        <w:rPr>
          <w:sz w:val="26"/>
          <w:szCs w:val="26"/>
        </w:rPr>
        <w:t xml:space="preserve"> Забайкальского края установлен депутатск</w:t>
      </w:r>
      <w:r w:rsidR="0071335E">
        <w:rPr>
          <w:sz w:val="26"/>
          <w:szCs w:val="26"/>
        </w:rPr>
        <w:t>ий</w:t>
      </w:r>
      <w:r w:rsidR="00A12023" w:rsidRPr="00A12023">
        <w:rPr>
          <w:sz w:val="26"/>
          <w:szCs w:val="26"/>
        </w:rPr>
        <w:t xml:space="preserve"> контрол</w:t>
      </w:r>
      <w:r w:rsidR="0071335E">
        <w:rPr>
          <w:sz w:val="26"/>
          <w:szCs w:val="26"/>
        </w:rPr>
        <w:t>ь</w:t>
      </w:r>
      <w:r w:rsidR="00A12023" w:rsidRPr="00A12023">
        <w:rPr>
          <w:sz w:val="26"/>
          <w:szCs w:val="26"/>
        </w:rPr>
        <w:t xml:space="preserve"> за исполнением графика (плана) с участием </w:t>
      </w:r>
      <w:r w:rsidR="0071335E" w:rsidRPr="00162A46">
        <w:rPr>
          <w:sz w:val="26"/>
          <w:szCs w:val="26"/>
        </w:rPr>
        <w:t xml:space="preserve">депутатов Думы городского округа «Город Чита» </w:t>
      </w:r>
      <w:r w:rsidR="0071335E">
        <w:rPr>
          <w:sz w:val="26"/>
          <w:szCs w:val="26"/>
        </w:rPr>
        <w:t>и специалистов КСП Забайкальского края</w:t>
      </w:r>
      <w:r w:rsidR="00162A46">
        <w:rPr>
          <w:sz w:val="26"/>
          <w:szCs w:val="26"/>
        </w:rPr>
        <w:t>.</w:t>
      </w:r>
    </w:p>
    <w:p w:rsidR="00E045C0" w:rsidRDefault="00E045C0" w:rsidP="00E045C0">
      <w:pPr>
        <w:widowControl w:val="0"/>
        <w:numPr>
          <w:ilvl w:val="12"/>
          <w:numId w:val="0"/>
        </w:numPr>
        <w:suppressAutoHyphens/>
        <w:spacing w:line="360" w:lineRule="auto"/>
        <w:ind w:firstLine="709"/>
        <w:rPr>
          <w:sz w:val="26"/>
          <w:szCs w:val="26"/>
          <w:lang w:bidi="ru-RU"/>
        </w:rPr>
      </w:pPr>
      <w:r w:rsidRPr="00E045C0">
        <w:rPr>
          <w:sz w:val="26"/>
          <w:szCs w:val="26"/>
        </w:rPr>
        <w:t>Проверк</w:t>
      </w:r>
      <w:r>
        <w:rPr>
          <w:sz w:val="26"/>
          <w:szCs w:val="26"/>
        </w:rPr>
        <w:t xml:space="preserve">а </w:t>
      </w:r>
      <w:r w:rsidRPr="00E045C0">
        <w:rPr>
          <w:sz w:val="26"/>
          <w:szCs w:val="26"/>
        </w:rPr>
        <w:t xml:space="preserve">отдельных вопросов эффективности использования бюджетных средств, направленных на </w:t>
      </w:r>
      <w:r w:rsidRPr="007F5EA5">
        <w:rPr>
          <w:b/>
          <w:i/>
          <w:sz w:val="26"/>
          <w:szCs w:val="26"/>
        </w:rPr>
        <w:t>реализацию регионального проекта «Формирование комфортной городской среды»</w:t>
      </w:r>
      <w:r w:rsidR="00AE375A">
        <w:rPr>
          <w:b/>
          <w:i/>
          <w:sz w:val="26"/>
          <w:szCs w:val="26"/>
        </w:rPr>
        <w:t>,</w:t>
      </w:r>
      <w:r w:rsidRPr="00A638B7">
        <w:rPr>
          <w:sz w:val="26"/>
          <w:szCs w:val="26"/>
        </w:rPr>
        <w:t xml:space="preserve"> </w:t>
      </w:r>
      <w:r w:rsidR="00A638B7" w:rsidRPr="00A638B7">
        <w:rPr>
          <w:sz w:val="26"/>
          <w:szCs w:val="26"/>
        </w:rPr>
        <w:t>показала, что основной целью регионального проекта является</w:t>
      </w:r>
      <w:r w:rsidR="00A638B7" w:rsidRPr="00A638B7">
        <w:rPr>
          <w:bCs/>
          <w:sz w:val="26"/>
          <w:szCs w:val="26"/>
        </w:rPr>
        <w:t xml:space="preserve"> кардинальное повышение комфортности городской среды</w:t>
      </w:r>
      <w:r w:rsidR="00A638B7">
        <w:rPr>
          <w:bCs/>
          <w:sz w:val="26"/>
          <w:szCs w:val="26"/>
        </w:rPr>
        <w:t xml:space="preserve">; </w:t>
      </w:r>
      <w:r w:rsidR="00A638B7" w:rsidRPr="00A638B7">
        <w:rPr>
          <w:bCs/>
          <w:sz w:val="26"/>
          <w:szCs w:val="26"/>
        </w:rPr>
        <w:t>сокращение количества городов с неблагоприятной средой</w:t>
      </w:r>
      <w:r w:rsidR="00A638B7">
        <w:rPr>
          <w:bCs/>
          <w:sz w:val="26"/>
          <w:szCs w:val="26"/>
        </w:rPr>
        <w:t xml:space="preserve">; </w:t>
      </w:r>
      <w:r w:rsidR="00A638B7" w:rsidRPr="00A638B7">
        <w:rPr>
          <w:bCs/>
          <w:sz w:val="26"/>
          <w:szCs w:val="26"/>
        </w:rPr>
        <w:t>создание механизма прямого участия граждан в формировании комфортной городской среды</w:t>
      </w:r>
      <w:r w:rsidR="00A638B7">
        <w:rPr>
          <w:bCs/>
          <w:sz w:val="26"/>
          <w:szCs w:val="26"/>
        </w:rPr>
        <w:t xml:space="preserve">. На данные цели в 2019 году направлено </w:t>
      </w:r>
      <w:r w:rsidR="00A638B7" w:rsidRPr="00A638B7">
        <w:rPr>
          <w:bCs/>
          <w:sz w:val="26"/>
          <w:szCs w:val="26"/>
        </w:rPr>
        <w:t>294 678,9</w:t>
      </w:r>
      <w:r w:rsidR="00A638B7">
        <w:rPr>
          <w:bCs/>
          <w:sz w:val="26"/>
          <w:szCs w:val="26"/>
        </w:rPr>
        <w:t xml:space="preserve"> тыс. рублей, в 2020 году</w:t>
      </w:r>
      <w:r w:rsidR="00AE375A">
        <w:rPr>
          <w:bCs/>
          <w:sz w:val="26"/>
          <w:szCs w:val="26"/>
        </w:rPr>
        <w:t xml:space="preserve"> </w:t>
      </w:r>
      <w:r w:rsidR="00A638B7">
        <w:rPr>
          <w:bCs/>
          <w:sz w:val="26"/>
          <w:szCs w:val="26"/>
        </w:rPr>
        <w:t xml:space="preserve">- </w:t>
      </w:r>
      <w:r w:rsidR="00A638B7" w:rsidRPr="00A638B7">
        <w:rPr>
          <w:bCs/>
          <w:sz w:val="26"/>
          <w:szCs w:val="26"/>
        </w:rPr>
        <w:t>340 08</w:t>
      </w:r>
      <w:r w:rsidR="00AE375A">
        <w:rPr>
          <w:bCs/>
          <w:sz w:val="26"/>
          <w:szCs w:val="26"/>
        </w:rPr>
        <w:t>4</w:t>
      </w:r>
      <w:r w:rsidR="00A638B7" w:rsidRPr="00A638B7">
        <w:rPr>
          <w:bCs/>
          <w:sz w:val="26"/>
          <w:szCs w:val="26"/>
        </w:rPr>
        <w:t>,</w:t>
      </w:r>
      <w:r w:rsidR="00AE375A">
        <w:rPr>
          <w:bCs/>
          <w:sz w:val="26"/>
          <w:szCs w:val="26"/>
        </w:rPr>
        <w:t>0</w:t>
      </w:r>
      <w:r w:rsidR="00A638B7">
        <w:rPr>
          <w:bCs/>
          <w:sz w:val="26"/>
          <w:szCs w:val="26"/>
        </w:rPr>
        <w:t xml:space="preserve"> тыс. рублей.</w:t>
      </w:r>
      <w:r w:rsidR="00787AD4">
        <w:rPr>
          <w:bCs/>
          <w:sz w:val="26"/>
          <w:szCs w:val="26"/>
        </w:rPr>
        <w:t xml:space="preserve"> </w:t>
      </w:r>
      <w:r w:rsidR="00554BC9">
        <w:rPr>
          <w:sz w:val="26"/>
          <w:szCs w:val="26"/>
        </w:rPr>
        <w:t>В ходе проверки уста</w:t>
      </w:r>
      <w:r w:rsidR="00CE0474">
        <w:rPr>
          <w:sz w:val="26"/>
          <w:szCs w:val="26"/>
        </w:rPr>
        <w:t xml:space="preserve">новлены </w:t>
      </w:r>
      <w:r w:rsidR="009C21AD" w:rsidRPr="00554BC9">
        <w:rPr>
          <w:sz w:val="26"/>
          <w:szCs w:val="26"/>
          <w:lang w:bidi="ru-RU"/>
        </w:rPr>
        <w:t xml:space="preserve">факты </w:t>
      </w:r>
      <w:r w:rsidR="009C21AD" w:rsidRPr="00787AD4">
        <w:rPr>
          <w:sz w:val="26"/>
          <w:szCs w:val="26"/>
          <w:lang w:bidi="ru-RU"/>
        </w:rPr>
        <w:t>оплаты фактически невыполненных работ</w:t>
      </w:r>
      <w:r w:rsidR="009C21AD">
        <w:rPr>
          <w:sz w:val="26"/>
          <w:szCs w:val="26"/>
          <w:lang w:bidi="ru-RU"/>
        </w:rPr>
        <w:t xml:space="preserve"> и </w:t>
      </w:r>
      <w:r w:rsidR="009C21AD" w:rsidRPr="00787AD4">
        <w:rPr>
          <w:sz w:val="26"/>
          <w:szCs w:val="26"/>
          <w:lang w:bidi="ru-RU"/>
        </w:rPr>
        <w:t>факты</w:t>
      </w:r>
      <w:r w:rsidR="009C21AD" w:rsidRPr="00554BC9">
        <w:rPr>
          <w:sz w:val="26"/>
          <w:szCs w:val="26"/>
          <w:lang w:bidi="ru-RU"/>
        </w:rPr>
        <w:t xml:space="preserve"> н</w:t>
      </w:r>
      <w:r w:rsidR="009C21AD">
        <w:rPr>
          <w:sz w:val="26"/>
          <w:szCs w:val="26"/>
          <w:lang w:bidi="ru-RU"/>
        </w:rPr>
        <w:t>екачественного выполнения работ</w:t>
      </w:r>
      <w:r w:rsidR="009C21AD" w:rsidRPr="00554BC9">
        <w:rPr>
          <w:sz w:val="26"/>
          <w:szCs w:val="26"/>
          <w:lang w:bidi="ru-RU"/>
        </w:rPr>
        <w:t xml:space="preserve"> на сумму 1 726,4 тыс. рублей</w:t>
      </w:r>
      <w:r w:rsidR="00CE0474">
        <w:rPr>
          <w:sz w:val="26"/>
          <w:szCs w:val="26"/>
          <w:lang w:bidi="ru-RU"/>
        </w:rPr>
        <w:t xml:space="preserve">, а также </w:t>
      </w:r>
      <w:r w:rsidR="00AE375A">
        <w:rPr>
          <w:sz w:val="26"/>
          <w:szCs w:val="26"/>
          <w:lang w:bidi="ru-RU"/>
        </w:rPr>
        <w:t xml:space="preserve">наличие </w:t>
      </w:r>
      <w:r w:rsidR="00AE375A" w:rsidRPr="00E045C0">
        <w:rPr>
          <w:sz w:val="26"/>
          <w:szCs w:val="26"/>
          <w:lang w:bidi="ru-RU"/>
        </w:rPr>
        <w:t>риск</w:t>
      </w:r>
      <w:r w:rsidR="00AE375A">
        <w:rPr>
          <w:sz w:val="26"/>
          <w:szCs w:val="26"/>
          <w:lang w:bidi="ru-RU"/>
        </w:rPr>
        <w:t>ов</w:t>
      </w:r>
      <w:r w:rsidR="00AE375A" w:rsidRPr="00E045C0">
        <w:rPr>
          <w:sz w:val="26"/>
          <w:szCs w:val="26"/>
          <w:lang w:bidi="ru-RU"/>
        </w:rPr>
        <w:t xml:space="preserve"> неисполнения </w:t>
      </w:r>
      <w:r w:rsidR="00AE375A">
        <w:rPr>
          <w:sz w:val="26"/>
          <w:szCs w:val="26"/>
          <w:lang w:bidi="ru-RU"/>
        </w:rPr>
        <w:t>основных по</w:t>
      </w:r>
      <w:r w:rsidR="009C21AD">
        <w:rPr>
          <w:sz w:val="26"/>
          <w:szCs w:val="26"/>
          <w:lang w:bidi="ru-RU"/>
        </w:rPr>
        <w:t>казателей регионального проекта.</w:t>
      </w:r>
    </w:p>
    <w:p w:rsidR="00554BC9" w:rsidRPr="00554BC9" w:rsidRDefault="00554BC9" w:rsidP="00554BC9">
      <w:pPr>
        <w:widowControl w:val="0"/>
        <w:numPr>
          <w:ilvl w:val="12"/>
          <w:numId w:val="0"/>
        </w:numPr>
        <w:suppressAutoHyphens/>
        <w:spacing w:line="360" w:lineRule="auto"/>
        <w:ind w:firstLine="709"/>
        <w:rPr>
          <w:sz w:val="26"/>
          <w:szCs w:val="26"/>
        </w:rPr>
      </w:pPr>
      <w:r w:rsidRPr="00E045C0">
        <w:rPr>
          <w:sz w:val="26"/>
          <w:szCs w:val="26"/>
        </w:rPr>
        <w:t>Параллель</w:t>
      </w:r>
      <w:r>
        <w:rPr>
          <w:sz w:val="26"/>
          <w:szCs w:val="26"/>
        </w:rPr>
        <w:t xml:space="preserve">но в </w:t>
      </w:r>
      <w:r w:rsidRPr="00E045C0">
        <w:rPr>
          <w:sz w:val="26"/>
          <w:szCs w:val="26"/>
        </w:rPr>
        <w:t>контрольн</w:t>
      </w:r>
      <w:r>
        <w:rPr>
          <w:sz w:val="26"/>
          <w:szCs w:val="26"/>
        </w:rPr>
        <w:t>ом</w:t>
      </w:r>
      <w:r w:rsidRPr="00E045C0">
        <w:rPr>
          <w:sz w:val="26"/>
          <w:szCs w:val="26"/>
        </w:rPr>
        <w:t xml:space="preserve"> мероприяти</w:t>
      </w:r>
      <w:r>
        <w:rPr>
          <w:sz w:val="26"/>
          <w:szCs w:val="26"/>
        </w:rPr>
        <w:t xml:space="preserve">и приняли участие </w:t>
      </w:r>
      <w:r w:rsidRPr="00E045C0">
        <w:rPr>
          <w:sz w:val="26"/>
          <w:szCs w:val="26"/>
        </w:rPr>
        <w:t xml:space="preserve">14 </w:t>
      </w:r>
      <w:r>
        <w:rPr>
          <w:sz w:val="26"/>
          <w:szCs w:val="26"/>
        </w:rPr>
        <w:t>муниципальных контрольно-счетных орган</w:t>
      </w:r>
      <w:r w:rsidR="00AE375A">
        <w:rPr>
          <w:sz w:val="26"/>
          <w:szCs w:val="26"/>
        </w:rPr>
        <w:t>ов, которыми</w:t>
      </w:r>
      <w:r>
        <w:rPr>
          <w:sz w:val="26"/>
          <w:szCs w:val="26"/>
        </w:rPr>
        <w:t xml:space="preserve"> </w:t>
      </w:r>
      <w:r w:rsidR="00AE375A">
        <w:rPr>
          <w:sz w:val="26"/>
          <w:szCs w:val="26"/>
        </w:rPr>
        <w:t>выявлены</w:t>
      </w:r>
      <w:r w:rsidRPr="00554BC9">
        <w:rPr>
          <w:sz w:val="26"/>
          <w:szCs w:val="26"/>
        </w:rPr>
        <w:t xml:space="preserve"> нарушения Бюджетного кодекса РФ, </w:t>
      </w:r>
      <w:r w:rsidRPr="00554BC9">
        <w:rPr>
          <w:bCs/>
          <w:sz w:val="26"/>
          <w:szCs w:val="26"/>
        </w:rPr>
        <w:t xml:space="preserve">Федерального закона </w:t>
      </w:r>
      <w:r w:rsidRPr="00554BC9">
        <w:rPr>
          <w:sz w:val="26"/>
          <w:szCs w:val="26"/>
        </w:rPr>
        <w:t>от 05.04.2013 №44-ФЗ «О контрактной</w:t>
      </w:r>
      <w:r w:rsidRPr="00554BC9">
        <w:rPr>
          <w:b/>
          <w:sz w:val="26"/>
          <w:szCs w:val="26"/>
        </w:rPr>
        <w:t xml:space="preserve"> </w:t>
      </w:r>
      <w:r w:rsidRPr="00554BC9">
        <w:rPr>
          <w:sz w:val="26"/>
          <w:szCs w:val="26"/>
        </w:rPr>
        <w:t>системе в сфере закупок товаров, работ, услуг для обеспечения государственных и муниципальных нужд», нецелев</w:t>
      </w:r>
      <w:r w:rsidR="00AE375A">
        <w:rPr>
          <w:sz w:val="26"/>
          <w:szCs w:val="26"/>
        </w:rPr>
        <w:t>ое</w:t>
      </w:r>
      <w:r w:rsidRPr="00554BC9">
        <w:rPr>
          <w:sz w:val="26"/>
          <w:szCs w:val="26"/>
        </w:rPr>
        <w:t xml:space="preserve"> и неэффективн</w:t>
      </w:r>
      <w:r w:rsidR="00AE375A">
        <w:rPr>
          <w:sz w:val="26"/>
          <w:szCs w:val="26"/>
        </w:rPr>
        <w:t>ое использование</w:t>
      </w:r>
      <w:r w:rsidRPr="00554BC9">
        <w:rPr>
          <w:sz w:val="26"/>
          <w:szCs w:val="26"/>
        </w:rPr>
        <w:t xml:space="preserve"> бюджетных средств, некачественн</w:t>
      </w:r>
      <w:r w:rsidR="00AE375A">
        <w:rPr>
          <w:sz w:val="26"/>
          <w:szCs w:val="26"/>
        </w:rPr>
        <w:t>ое</w:t>
      </w:r>
      <w:r w:rsidRPr="00554BC9">
        <w:rPr>
          <w:sz w:val="26"/>
          <w:szCs w:val="26"/>
        </w:rPr>
        <w:t xml:space="preserve"> выполнение работ, принятие</w:t>
      </w:r>
      <w:r w:rsidR="00AE375A">
        <w:rPr>
          <w:sz w:val="26"/>
          <w:szCs w:val="26"/>
        </w:rPr>
        <w:t xml:space="preserve"> и оплата </w:t>
      </w:r>
      <w:r w:rsidRPr="00554BC9">
        <w:rPr>
          <w:sz w:val="26"/>
          <w:szCs w:val="26"/>
        </w:rPr>
        <w:t>фактически невыполненных работ, принятие сверхлимитных обязательств и др</w:t>
      </w:r>
      <w:r>
        <w:rPr>
          <w:sz w:val="26"/>
          <w:szCs w:val="26"/>
        </w:rPr>
        <w:t>угие</w:t>
      </w:r>
      <w:r w:rsidRPr="00554BC9">
        <w:rPr>
          <w:sz w:val="26"/>
          <w:szCs w:val="26"/>
        </w:rPr>
        <w:t xml:space="preserve">. Объем выявленных муниципальными КСО </w:t>
      </w:r>
      <w:r w:rsidR="00CE0474">
        <w:rPr>
          <w:sz w:val="26"/>
          <w:szCs w:val="26"/>
        </w:rPr>
        <w:t xml:space="preserve">финансовых </w:t>
      </w:r>
      <w:r w:rsidRPr="00554BC9">
        <w:rPr>
          <w:sz w:val="26"/>
          <w:szCs w:val="26"/>
        </w:rPr>
        <w:t>нарушений составил 16 770,1 тыс. рублей.</w:t>
      </w:r>
    </w:p>
    <w:p w:rsidR="00E045C0" w:rsidRDefault="00554BC9" w:rsidP="00E045C0">
      <w:pPr>
        <w:widowControl w:val="0"/>
        <w:numPr>
          <w:ilvl w:val="12"/>
          <w:numId w:val="0"/>
        </w:numPr>
        <w:suppressAutoHyphens/>
        <w:spacing w:line="360" w:lineRule="auto"/>
        <w:ind w:firstLine="709"/>
        <w:rPr>
          <w:sz w:val="26"/>
          <w:szCs w:val="26"/>
          <w:lang w:bidi="ru-RU"/>
        </w:rPr>
      </w:pPr>
      <w:r>
        <w:rPr>
          <w:sz w:val="26"/>
          <w:szCs w:val="26"/>
          <w:lang w:bidi="ru-RU"/>
        </w:rPr>
        <w:t xml:space="preserve">По результатам контрольного мероприятия </w:t>
      </w:r>
      <w:r w:rsidR="004B7126">
        <w:rPr>
          <w:sz w:val="26"/>
          <w:szCs w:val="26"/>
          <w:lang w:bidi="ru-RU"/>
        </w:rPr>
        <w:t>в</w:t>
      </w:r>
      <w:r w:rsidRPr="00554BC9">
        <w:rPr>
          <w:sz w:val="26"/>
          <w:szCs w:val="26"/>
          <w:lang w:bidi="ru-RU"/>
        </w:rPr>
        <w:t xml:space="preserve"> отношении всех объектов контроля приняты соответствующие меры реагирования</w:t>
      </w:r>
      <w:r>
        <w:rPr>
          <w:sz w:val="26"/>
          <w:szCs w:val="26"/>
          <w:lang w:bidi="ru-RU"/>
        </w:rPr>
        <w:t>: направлены представления и информационные письма в Министерство</w:t>
      </w:r>
      <w:r w:rsidR="00365602">
        <w:rPr>
          <w:sz w:val="26"/>
          <w:szCs w:val="26"/>
          <w:lang w:bidi="ru-RU"/>
        </w:rPr>
        <w:t xml:space="preserve"> ЖКХ края,</w:t>
      </w:r>
      <w:r>
        <w:rPr>
          <w:sz w:val="26"/>
          <w:szCs w:val="26"/>
          <w:lang w:bidi="ru-RU"/>
        </w:rPr>
        <w:t xml:space="preserve"> в адрес </w:t>
      </w:r>
      <w:r w:rsidR="00365602">
        <w:rPr>
          <w:sz w:val="26"/>
          <w:szCs w:val="26"/>
          <w:lang w:bidi="ru-RU"/>
        </w:rPr>
        <w:t xml:space="preserve">администраций </w:t>
      </w:r>
      <w:r>
        <w:rPr>
          <w:sz w:val="26"/>
          <w:szCs w:val="26"/>
          <w:lang w:bidi="ru-RU"/>
        </w:rPr>
        <w:t>городских и сельских поселений</w:t>
      </w:r>
      <w:r w:rsidRPr="00554BC9">
        <w:rPr>
          <w:sz w:val="26"/>
          <w:szCs w:val="26"/>
          <w:lang w:bidi="ru-RU"/>
        </w:rPr>
        <w:t>.</w:t>
      </w:r>
    </w:p>
    <w:p w:rsidR="00365602" w:rsidRPr="00365602" w:rsidRDefault="00365602" w:rsidP="00E045C0">
      <w:pPr>
        <w:widowControl w:val="0"/>
        <w:numPr>
          <w:ilvl w:val="12"/>
          <w:numId w:val="0"/>
        </w:numPr>
        <w:suppressAutoHyphens/>
        <w:spacing w:line="360" w:lineRule="auto"/>
        <w:ind w:firstLine="709"/>
        <w:rPr>
          <w:sz w:val="16"/>
          <w:szCs w:val="16"/>
          <w:lang w:bidi="ru-RU"/>
        </w:rPr>
      </w:pPr>
    </w:p>
    <w:p w:rsidR="0054695F" w:rsidRPr="00F41845" w:rsidRDefault="003D7036" w:rsidP="00F41845">
      <w:pPr>
        <w:widowControl w:val="0"/>
        <w:numPr>
          <w:ilvl w:val="12"/>
          <w:numId w:val="0"/>
        </w:numPr>
        <w:suppressAutoHyphens/>
        <w:rPr>
          <w:b/>
          <w:sz w:val="26"/>
          <w:szCs w:val="26"/>
        </w:rPr>
      </w:pPr>
      <w:r w:rsidRPr="00F41845">
        <w:rPr>
          <w:b/>
          <w:sz w:val="26"/>
          <w:szCs w:val="26"/>
        </w:rPr>
        <w:t>2</w:t>
      </w:r>
      <w:r w:rsidR="00B83F22" w:rsidRPr="00F41845">
        <w:rPr>
          <w:b/>
          <w:sz w:val="26"/>
          <w:szCs w:val="26"/>
        </w:rPr>
        <w:t>.</w:t>
      </w:r>
      <w:r w:rsidR="005A5386" w:rsidRPr="00F41845">
        <w:rPr>
          <w:b/>
          <w:sz w:val="26"/>
          <w:szCs w:val="26"/>
        </w:rPr>
        <w:t>2</w:t>
      </w:r>
      <w:r w:rsidR="00B83F22" w:rsidRPr="00F41845">
        <w:rPr>
          <w:b/>
          <w:sz w:val="26"/>
          <w:szCs w:val="26"/>
        </w:rPr>
        <w:t xml:space="preserve"> </w:t>
      </w:r>
      <w:r w:rsidR="0054695F" w:rsidRPr="00F41845">
        <w:rPr>
          <w:b/>
          <w:sz w:val="26"/>
          <w:szCs w:val="26"/>
        </w:rPr>
        <w:t xml:space="preserve">Контроль (аудит) </w:t>
      </w:r>
      <w:r w:rsidR="00461E6F" w:rsidRPr="00F41845">
        <w:rPr>
          <w:b/>
          <w:sz w:val="26"/>
          <w:szCs w:val="26"/>
        </w:rPr>
        <w:t>расходов</w:t>
      </w:r>
      <w:r w:rsidR="00D07233" w:rsidRPr="00F41845">
        <w:rPr>
          <w:b/>
          <w:sz w:val="26"/>
          <w:szCs w:val="26"/>
        </w:rPr>
        <w:t>ания</w:t>
      </w:r>
      <w:r w:rsidR="00461E6F" w:rsidRPr="00F41845">
        <w:rPr>
          <w:b/>
          <w:sz w:val="26"/>
          <w:szCs w:val="26"/>
        </w:rPr>
        <w:t xml:space="preserve"> </w:t>
      </w:r>
      <w:r w:rsidR="0054695F" w:rsidRPr="00F41845">
        <w:rPr>
          <w:b/>
          <w:sz w:val="26"/>
          <w:szCs w:val="26"/>
        </w:rPr>
        <w:t>средств бюджета</w:t>
      </w:r>
      <w:r w:rsidR="00365602" w:rsidRPr="00F41845">
        <w:rPr>
          <w:b/>
          <w:sz w:val="26"/>
          <w:szCs w:val="26"/>
        </w:rPr>
        <w:t xml:space="preserve"> в сфере</w:t>
      </w:r>
      <w:r w:rsidR="0054695F" w:rsidRPr="00F41845">
        <w:rPr>
          <w:b/>
          <w:sz w:val="26"/>
          <w:szCs w:val="26"/>
        </w:rPr>
        <w:t xml:space="preserve"> </w:t>
      </w:r>
      <w:r w:rsidR="00461E6F" w:rsidRPr="00F41845">
        <w:rPr>
          <w:b/>
          <w:sz w:val="26"/>
          <w:szCs w:val="26"/>
        </w:rPr>
        <w:t>з</w:t>
      </w:r>
      <w:r w:rsidR="00A144CF" w:rsidRPr="00F41845">
        <w:rPr>
          <w:b/>
          <w:sz w:val="26"/>
          <w:szCs w:val="26"/>
        </w:rPr>
        <w:t>дравоохранени</w:t>
      </w:r>
      <w:r w:rsidR="00365602" w:rsidRPr="00F41845">
        <w:rPr>
          <w:b/>
          <w:sz w:val="26"/>
          <w:szCs w:val="26"/>
        </w:rPr>
        <w:t>я</w:t>
      </w:r>
    </w:p>
    <w:p w:rsidR="008677A1" w:rsidRPr="008677A1" w:rsidRDefault="008677A1" w:rsidP="006B282F">
      <w:pPr>
        <w:spacing w:line="360" w:lineRule="auto"/>
        <w:ind w:firstLine="720"/>
        <w:rPr>
          <w:sz w:val="16"/>
          <w:szCs w:val="16"/>
        </w:rPr>
      </w:pPr>
    </w:p>
    <w:p w:rsidR="003C4655" w:rsidRDefault="0040785E" w:rsidP="001F2533">
      <w:pPr>
        <w:spacing w:line="360" w:lineRule="auto"/>
        <w:ind w:firstLine="720"/>
        <w:rPr>
          <w:sz w:val="26"/>
          <w:szCs w:val="26"/>
        </w:rPr>
      </w:pPr>
      <w:r>
        <w:rPr>
          <w:sz w:val="26"/>
          <w:szCs w:val="26"/>
        </w:rPr>
        <w:t>На фоне разгоревшейся пандемии короновирусной инфекци</w:t>
      </w:r>
      <w:r w:rsidR="005E4AC3">
        <w:rPr>
          <w:sz w:val="26"/>
          <w:szCs w:val="26"/>
        </w:rPr>
        <w:t>и</w:t>
      </w:r>
      <w:r>
        <w:rPr>
          <w:sz w:val="26"/>
          <w:szCs w:val="26"/>
        </w:rPr>
        <w:t xml:space="preserve"> тема борьбы с вирусом и последствиями </w:t>
      </w:r>
      <w:r w:rsidR="005E4AC3">
        <w:rPr>
          <w:sz w:val="26"/>
          <w:szCs w:val="26"/>
        </w:rPr>
        <w:t>пандемии стала</w:t>
      </w:r>
      <w:r>
        <w:rPr>
          <w:sz w:val="26"/>
          <w:szCs w:val="26"/>
        </w:rPr>
        <w:t xml:space="preserve"> </w:t>
      </w:r>
      <w:r w:rsidR="0057173F">
        <w:rPr>
          <w:sz w:val="26"/>
          <w:szCs w:val="26"/>
        </w:rPr>
        <w:t>актуальн</w:t>
      </w:r>
      <w:r w:rsidR="005E4AC3">
        <w:rPr>
          <w:sz w:val="26"/>
          <w:szCs w:val="26"/>
        </w:rPr>
        <w:t>ой</w:t>
      </w:r>
      <w:r w:rsidR="0096698C">
        <w:rPr>
          <w:sz w:val="26"/>
          <w:szCs w:val="26"/>
        </w:rPr>
        <w:t>.</w:t>
      </w:r>
      <w:r w:rsidR="0057173F">
        <w:rPr>
          <w:sz w:val="26"/>
          <w:szCs w:val="26"/>
        </w:rPr>
        <w:t xml:space="preserve"> </w:t>
      </w:r>
      <w:r w:rsidR="0096698C">
        <w:rPr>
          <w:sz w:val="26"/>
          <w:szCs w:val="26"/>
        </w:rPr>
        <w:t xml:space="preserve">В </w:t>
      </w:r>
      <w:r w:rsidR="0057173F">
        <w:rPr>
          <w:sz w:val="26"/>
          <w:szCs w:val="26"/>
        </w:rPr>
        <w:t xml:space="preserve">связи </w:t>
      </w:r>
      <w:r w:rsidR="00D07233">
        <w:rPr>
          <w:sz w:val="26"/>
          <w:szCs w:val="26"/>
        </w:rPr>
        <w:t>с мног</w:t>
      </w:r>
      <w:r w:rsidR="005E4AC3">
        <w:rPr>
          <w:sz w:val="26"/>
          <w:szCs w:val="26"/>
        </w:rPr>
        <w:t>очисленными обращениями граждан</w:t>
      </w:r>
      <w:r w:rsidR="00D07233">
        <w:rPr>
          <w:sz w:val="26"/>
          <w:szCs w:val="26"/>
        </w:rPr>
        <w:t xml:space="preserve"> </w:t>
      </w:r>
      <w:r w:rsidR="0057173F">
        <w:rPr>
          <w:sz w:val="26"/>
          <w:szCs w:val="26"/>
        </w:rPr>
        <w:t>Счетной палат</w:t>
      </w:r>
      <w:r w:rsidR="00D07233">
        <w:rPr>
          <w:sz w:val="26"/>
          <w:szCs w:val="26"/>
        </w:rPr>
        <w:t>ой</w:t>
      </w:r>
      <w:r w:rsidR="0057173F">
        <w:rPr>
          <w:sz w:val="26"/>
          <w:szCs w:val="26"/>
        </w:rPr>
        <w:t xml:space="preserve"> РФ </w:t>
      </w:r>
      <w:r w:rsidR="00D07233">
        <w:rPr>
          <w:sz w:val="26"/>
          <w:szCs w:val="26"/>
        </w:rPr>
        <w:t xml:space="preserve">было предложено </w:t>
      </w:r>
      <w:r w:rsidR="0057173F">
        <w:rPr>
          <w:sz w:val="26"/>
          <w:szCs w:val="26"/>
        </w:rPr>
        <w:t>прове</w:t>
      </w:r>
      <w:r w:rsidR="00D07233">
        <w:rPr>
          <w:sz w:val="26"/>
          <w:szCs w:val="26"/>
        </w:rPr>
        <w:t xml:space="preserve">сти параллельно с контрольно-счетными органами субъектов РФ </w:t>
      </w:r>
      <w:r w:rsidR="0057173F" w:rsidRPr="006177D0">
        <w:rPr>
          <w:b/>
          <w:i/>
          <w:sz w:val="26"/>
          <w:szCs w:val="26"/>
        </w:rPr>
        <w:t>мониторинг</w:t>
      </w:r>
      <w:r w:rsidR="00F921C8" w:rsidRPr="006177D0">
        <w:rPr>
          <w:b/>
          <w:i/>
          <w:sz w:val="26"/>
          <w:szCs w:val="26"/>
        </w:rPr>
        <w:t xml:space="preserve"> </w:t>
      </w:r>
      <w:r w:rsidR="001F2533" w:rsidRPr="006177D0">
        <w:rPr>
          <w:b/>
          <w:i/>
          <w:sz w:val="26"/>
          <w:szCs w:val="26"/>
        </w:rPr>
        <w:t>осуществления федеральных выплат стимулирующего характера за особые условия труда и дополнительную нагрузку работникам медицинских организаций,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w:t>
      </w:r>
      <w:r w:rsidR="00F921C8" w:rsidRPr="006177D0">
        <w:rPr>
          <w:i/>
          <w:sz w:val="26"/>
          <w:szCs w:val="26"/>
        </w:rPr>
        <w:t>.</w:t>
      </w:r>
      <w:r w:rsidR="001F2533">
        <w:rPr>
          <w:sz w:val="26"/>
          <w:szCs w:val="26"/>
        </w:rPr>
        <w:t xml:space="preserve"> </w:t>
      </w:r>
      <w:r w:rsidR="005E4AC3">
        <w:rPr>
          <w:sz w:val="26"/>
          <w:szCs w:val="26"/>
        </w:rPr>
        <w:t>Контрольно-счетная палата Забайкальского края</w:t>
      </w:r>
      <w:r w:rsidR="00AE4957">
        <w:rPr>
          <w:sz w:val="26"/>
          <w:szCs w:val="26"/>
        </w:rPr>
        <w:t xml:space="preserve"> приняла участие в указанном контрольном мероприятии.</w:t>
      </w:r>
    </w:p>
    <w:p w:rsidR="003C4655" w:rsidRDefault="003C4655" w:rsidP="001F2533">
      <w:pPr>
        <w:spacing w:line="360" w:lineRule="auto"/>
        <w:ind w:firstLine="720"/>
        <w:rPr>
          <w:sz w:val="26"/>
          <w:szCs w:val="26"/>
        </w:rPr>
      </w:pPr>
      <w:r>
        <w:rPr>
          <w:sz w:val="26"/>
          <w:szCs w:val="26"/>
        </w:rPr>
        <w:t>Н</w:t>
      </w:r>
      <w:r w:rsidRPr="003C4655">
        <w:rPr>
          <w:sz w:val="26"/>
          <w:szCs w:val="26"/>
        </w:rPr>
        <w:t xml:space="preserve">а реализацию поручения Президента </w:t>
      </w:r>
      <w:r>
        <w:rPr>
          <w:sz w:val="26"/>
          <w:szCs w:val="26"/>
        </w:rPr>
        <w:t xml:space="preserve">РФ </w:t>
      </w:r>
      <w:r w:rsidRPr="003C4655">
        <w:rPr>
          <w:sz w:val="26"/>
          <w:szCs w:val="26"/>
        </w:rPr>
        <w:t xml:space="preserve">из федерального бюджета </w:t>
      </w:r>
      <w:r w:rsidR="001B392F">
        <w:rPr>
          <w:sz w:val="26"/>
          <w:szCs w:val="26"/>
        </w:rPr>
        <w:t xml:space="preserve">на </w:t>
      </w:r>
      <w:r w:rsidR="001B392F" w:rsidRPr="001B392F">
        <w:rPr>
          <w:sz w:val="26"/>
          <w:szCs w:val="26"/>
        </w:rPr>
        <w:t>осуществлени</w:t>
      </w:r>
      <w:r w:rsidR="001B392F">
        <w:rPr>
          <w:sz w:val="26"/>
          <w:szCs w:val="26"/>
        </w:rPr>
        <w:t>е</w:t>
      </w:r>
      <w:r w:rsidR="001B392F" w:rsidRPr="001B392F">
        <w:rPr>
          <w:sz w:val="26"/>
          <w:szCs w:val="26"/>
        </w:rPr>
        <w:t xml:space="preserve"> выплат </w:t>
      </w:r>
      <w:r w:rsidRPr="003C4655">
        <w:rPr>
          <w:sz w:val="26"/>
          <w:szCs w:val="26"/>
        </w:rPr>
        <w:t xml:space="preserve">в апреле-августе </w:t>
      </w:r>
      <w:r>
        <w:rPr>
          <w:sz w:val="26"/>
          <w:szCs w:val="26"/>
        </w:rPr>
        <w:t xml:space="preserve">Забайкальскому </w:t>
      </w:r>
      <w:r w:rsidRPr="003C4655">
        <w:rPr>
          <w:sz w:val="26"/>
          <w:szCs w:val="26"/>
        </w:rPr>
        <w:t xml:space="preserve">краю было выделено </w:t>
      </w:r>
      <w:r w:rsidR="00D07233" w:rsidRPr="00D07233">
        <w:rPr>
          <w:sz w:val="26"/>
          <w:szCs w:val="26"/>
        </w:rPr>
        <w:t>723 047,4 тыс. рублей</w:t>
      </w:r>
      <w:r w:rsidRPr="00D07233">
        <w:rPr>
          <w:sz w:val="26"/>
          <w:szCs w:val="26"/>
        </w:rPr>
        <w:t>,</w:t>
      </w:r>
      <w:r w:rsidRPr="003C4655">
        <w:rPr>
          <w:sz w:val="26"/>
          <w:szCs w:val="26"/>
        </w:rPr>
        <w:t xml:space="preserve"> финансирование на доплаты медработникам получили 49 медицинских организаций. В ходе проверки установлено, что денежные средства на осуществление стимулирующих выплат доводились до медицинских организаций в сроки, необходимые для непрерывного осуществления выплат. </w:t>
      </w:r>
      <w:r w:rsidRPr="003C4655">
        <w:rPr>
          <w:noProof/>
          <w:sz w:val="26"/>
          <w:szCs w:val="26"/>
        </w:rPr>
        <w:drawing>
          <wp:inline distT="0" distB="0" distL="0" distR="0" wp14:anchorId="35943EFB" wp14:editId="1340F1DD">
            <wp:extent cx="9525" cy="9525"/>
            <wp:effectExtent l="0" t="0" r="0" b="0"/>
            <wp:docPr id="39" name="Рисунок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698C" w:rsidRDefault="0040785E" w:rsidP="001F2533">
      <w:pPr>
        <w:spacing w:line="360" w:lineRule="auto"/>
        <w:ind w:firstLine="720"/>
        <w:rPr>
          <w:sz w:val="26"/>
          <w:szCs w:val="26"/>
        </w:rPr>
      </w:pPr>
      <w:r w:rsidRPr="0040785E">
        <w:rPr>
          <w:sz w:val="26"/>
          <w:szCs w:val="26"/>
        </w:rPr>
        <w:t xml:space="preserve">Участие в параллельном со Счетной Палатой РФ мониторинге позволило установить </w:t>
      </w:r>
      <w:r w:rsidR="00EE1E59">
        <w:rPr>
          <w:sz w:val="26"/>
          <w:szCs w:val="26"/>
        </w:rPr>
        <w:t xml:space="preserve">значительные нарушения и </w:t>
      </w:r>
      <w:r w:rsidRPr="0040785E">
        <w:rPr>
          <w:sz w:val="26"/>
          <w:szCs w:val="26"/>
        </w:rPr>
        <w:t>недостатк</w:t>
      </w:r>
      <w:r w:rsidR="00EE1E59">
        <w:rPr>
          <w:sz w:val="26"/>
          <w:szCs w:val="26"/>
        </w:rPr>
        <w:t>и</w:t>
      </w:r>
      <w:r w:rsidRPr="0040785E">
        <w:rPr>
          <w:sz w:val="26"/>
          <w:szCs w:val="26"/>
        </w:rPr>
        <w:t xml:space="preserve"> в части организации материального стимулирования работников здрав</w:t>
      </w:r>
      <w:r>
        <w:rPr>
          <w:sz w:val="26"/>
          <w:szCs w:val="26"/>
        </w:rPr>
        <w:t>оохранения в Забайкальском крае:</w:t>
      </w:r>
    </w:p>
    <w:p w:rsidR="00964DDF" w:rsidRDefault="00EE1E59" w:rsidP="00964DDF">
      <w:pPr>
        <w:spacing w:line="360" w:lineRule="auto"/>
        <w:ind w:firstLine="720"/>
        <w:rPr>
          <w:sz w:val="26"/>
          <w:szCs w:val="26"/>
        </w:rPr>
      </w:pPr>
      <w:r>
        <w:rPr>
          <w:sz w:val="26"/>
          <w:szCs w:val="26"/>
        </w:rPr>
        <w:t xml:space="preserve">- </w:t>
      </w:r>
      <w:r w:rsidR="00964DDF" w:rsidRPr="00964DDF">
        <w:rPr>
          <w:sz w:val="26"/>
          <w:szCs w:val="26"/>
        </w:rPr>
        <w:t xml:space="preserve">на стимулирующие выплаты медработникам </w:t>
      </w:r>
      <w:r w:rsidR="00964DDF">
        <w:rPr>
          <w:sz w:val="26"/>
          <w:szCs w:val="26"/>
        </w:rPr>
        <w:t xml:space="preserve">применялся </w:t>
      </w:r>
      <w:r w:rsidR="00964DDF" w:rsidRPr="00964DDF">
        <w:rPr>
          <w:sz w:val="26"/>
          <w:szCs w:val="26"/>
        </w:rPr>
        <w:t>районн</w:t>
      </w:r>
      <w:r w:rsidR="00964DDF">
        <w:rPr>
          <w:sz w:val="26"/>
          <w:szCs w:val="26"/>
        </w:rPr>
        <w:t>ый</w:t>
      </w:r>
      <w:r w:rsidR="00964DDF" w:rsidRPr="00964DDF">
        <w:rPr>
          <w:sz w:val="26"/>
          <w:szCs w:val="26"/>
        </w:rPr>
        <w:t xml:space="preserve"> коэффициент</w:t>
      </w:r>
      <w:r w:rsidR="00964DDF">
        <w:rPr>
          <w:sz w:val="26"/>
          <w:szCs w:val="26"/>
        </w:rPr>
        <w:t>,</w:t>
      </w:r>
      <w:r w:rsidR="00964DDF" w:rsidRPr="00964DDF">
        <w:rPr>
          <w:sz w:val="26"/>
          <w:szCs w:val="26"/>
        </w:rPr>
        <w:t xml:space="preserve"> </w:t>
      </w:r>
      <w:r w:rsidR="00964DDF" w:rsidRPr="001F2533">
        <w:rPr>
          <w:sz w:val="26"/>
          <w:szCs w:val="26"/>
        </w:rPr>
        <w:t xml:space="preserve">установленный федеральным законодательством </w:t>
      </w:r>
      <w:r>
        <w:rPr>
          <w:sz w:val="26"/>
          <w:szCs w:val="26"/>
        </w:rPr>
        <w:t xml:space="preserve">в размере </w:t>
      </w:r>
      <w:r w:rsidR="001B392F">
        <w:rPr>
          <w:sz w:val="26"/>
          <w:szCs w:val="26"/>
        </w:rPr>
        <w:t>1,</w:t>
      </w:r>
      <w:r w:rsidR="00964DDF" w:rsidRPr="001F2533">
        <w:rPr>
          <w:sz w:val="26"/>
          <w:szCs w:val="26"/>
        </w:rPr>
        <w:t>2</w:t>
      </w:r>
      <w:r w:rsidR="00964DDF" w:rsidRPr="00964DDF">
        <w:rPr>
          <w:sz w:val="26"/>
          <w:szCs w:val="26"/>
        </w:rPr>
        <w:t xml:space="preserve"> вместо установленного нормами регионального законодательства </w:t>
      </w:r>
      <w:r w:rsidR="001B392F">
        <w:rPr>
          <w:sz w:val="26"/>
          <w:szCs w:val="26"/>
        </w:rPr>
        <w:t xml:space="preserve">в размере </w:t>
      </w:r>
      <w:r w:rsidR="00964DDF" w:rsidRPr="00964DDF">
        <w:rPr>
          <w:sz w:val="26"/>
          <w:szCs w:val="26"/>
        </w:rPr>
        <w:t xml:space="preserve">1,4. </w:t>
      </w:r>
      <w:r w:rsidR="00964DDF" w:rsidRPr="001F2533">
        <w:rPr>
          <w:sz w:val="26"/>
          <w:szCs w:val="26"/>
        </w:rPr>
        <w:t>Общий объем необоснованно не начисленного на стимулирующие выплаты районного коэффициента в размере 20% за апрель-август 2020 года составил 79</w:t>
      </w:r>
      <w:r w:rsidR="00964DDF">
        <w:rPr>
          <w:sz w:val="26"/>
          <w:szCs w:val="26"/>
        </w:rPr>
        <w:t> </w:t>
      </w:r>
      <w:r w:rsidR="00964DDF" w:rsidRPr="001F2533">
        <w:rPr>
          <w:sz w:val="26"/>
          <w:szCs w:val="26"/>
        </w:rPr>
        <w:t>412</w:t>
      </w:r>
      <w:r w:rsidR="00964DDF">
        <w:rPr>
          <w:sz w:val="26"/>
          <w:szCs w:val="26"/>
        </w:rPr>
        <w:t>,</w:t>
      </w:r>
      <w:r w:rsidR="00964DDF" w:rsidRPr="001F2533">
        <w:rPr>
          <w:sz w:val="26"/>
          <w:szCs w:val="26"/>
        </w:rPr>
        <w:t>4</w:t>
      </w:r>
      <w:r w:rsidR="00964DDF">
        <w:rPr>
          <w:sz w:val="26"/>
          <w:szCs w:val="26"/>
        </w:rPr>
        <w:t xml:space="preserve"> тыс. рублей;</w:t>
      </w:r>
      <w:r w:rsidR="003E2701" w:rsidRPr="003E2701">
        <w:rPr>
          <w:bCs/>
          <w:sz w:val="28"/>
          <w:szCs w:val="28"/>
        </w:rPr>
        <w:t xml:space="preserve"> </w:t>
      </w:r>
    </w:p>
    <w:p w:rsidR="00EE1E59" w:rsidRDefault="00EE1E59" w:rsidP="001F2533">
      <w:pPr>
        <w:spacing w:line="360" w:lineRule="auto"/>
        <w:ind w:firstLine="720"/>
        <w:rPr>
          <w:sz w:val="26"/>
          <w:szCs w:val="26"/>
        </w:rPr>
      </w:pPr>
      <w:r>
        <w:rPr>
          <w:sz w:val="26"/>
          <w:szCs w:val="26"/>
        </w:rPr>
        <w:t>-</w:t>
      </w:r>
      <w:r w:rsidRPr="00EE1E59">
        <w:rPr>
          <w:rFonts w:ascii="Arial" w:hAnsi="Arial" w:cs="Arial"/>
          <w:color w:val="333333"/>
          <w:sz w:val="21"/>
          <w:szCs w:val="21"/>
          <w:shd w:val="clear" w:color="auto" w:fill="FFFFFF"/>
        </w:rPr>
        <w:t xml:space="preserve"> </w:t>
      </w:r>
      <w:r w:rsidR="00430BDA">
        <w:rPr>
          <w:sz w:val="26"/>
          <w:szCs w:val="26"/>
        </w:rPr>
        <w:t>в</w:t>
      </w:r>
      <w:r w:rsidRPr="00EE1E59">
        <w:rPr>
          <w:sz w:val="26"/>
          <w:szCs w:val="26"/>
        </w:rPr>
        <w:t xml:space="preserve"> медицинских организациях края отсутствовал единый подход к начислению стимулирующих выплат. В результате сотрудники, работающие в сопоставимых условиях, но в различных медицинских организациях</w:t>
      </w:r>
      <w:r w:rsidR="001B392F">
        <w:rPr>
          <w:sz w:val="26"/>
          <w:szCs w:val="26"/>
        </w:rPr>
        <w:t>,</w:t>
      </w:r>
      <w:r w:rsidRPr="00EE1E59">
        <w:rPr>
          <w:sz w:val="26"/>
          <w:szCs w:val="26"/>
        </w:rPr>
        <w:t xml:space="preserve"> получали существенно отличающийся размер надбавок за особые условия </w:t>
      </w:r>
      <w:r w:rsidR="00F12869">
        <w:rPr>
          <w:sz w:val="26"/>
          <w:szCs w:val="26"/>
        </w:rPr>
        <w:t>труда и дополнительную нагрузку</w:t>
      </w:r>
      <w:r w:rsidR="00430BDA">
        <w:rPr>
          <w:sz w:val="26"/>
          <w:szCs w:val="26"/>
        </w:rPr>
        <w:t>;</w:t>
      </w:r>
    </w:p>
    <w:p w:rsidR="00EE1E59" w:rsidRDefault="00430BDA" w:rsidP="001F2533">
      <w:pPr>
        <w:spacing w:line="360" w:lineRule="auto"/>
        <w:ind w:firstLine="720"/>
        <w:rPr>
          <w:sz w:val="26"/>
          <w:szCs w:val="26"/>
        </w:rPr>
      </w:pPr>
      <w:r>
        <w:rPr>
          <w:sz w:val="26"/>
          <w:szCs w:val="26"/>
        </w:rPr>
        <w:t>- н</w:t>
      </w:r>
      <w:r w:rsidRPr="00430BDA">
        <w:rPr>
          <w:sz w:val="26"/>
          <w:szCs w:val="26"/>
        </w:rPr>
        <w:t xml:space="preserve">а уровне Правительства Забайкальского края </w:t>
      </w:r>
      <w:r w:rsidR="006177D0">
        <w:rPr>
          <w:sz w:val="26"/>
          <w:szCs w:val="26"/>
        </w:rPr>
        <w:t>не принимались</w:t>
      </w:r>
      <w:r w:rsidR="006177D0" w:rsidRPr="00430BDA">
        <w:rPr>
          <w:sz w:val="26"/>
          <w:szCs w:val="26"/>
        </w:rPr>
        <w:t xml:space="preserve"> </w:t>
      </w:r>
      <w:r w:rsidRPr="00430BDA">
        <w:rPr>
          <w:sz w:val="26"/>
          <w:szCs w:val="26"/>
        </w:rPr>
        <w:t>решения о предоставлении субсидий частным медицинским организациям для осуществления стим</w:t>
      </w:r>
      <w:r w:rsidR="00F12869">
        <w:rPr>
          <w:sz w:val="26"/>
          <w:szCs w:val="26"/>
        </w:rPr>
        <w:t>улирующих выплат</w:t>
      </w:r>
      <w:r>
        <w:rPr>
          <w:sz w:val="26"/>
          <w:szCs w:val="26"/>
        </w:rPr>
        <w:t>;</w:t>
      </w:r>
    </w:p>
    <w:p w:rsidR="00430BDA" w:rsidRDefault="00430BDA" w:rsidP="001F2533">
      <w:pPr>
        <w:spacing w:line="360" w:lineRule="auto"/>
        <w:ind w:firstLine="720"/>
        <w:rPr>
          <w:sz w:val="26"/>
          <w:szCs w:val="26"/>
        </w:rPr>
      </w:pPr>
      <w:r>
        <w:rPr>
          <w:sz w:val="26"/>
          <w:szCs w:val="26"/>
        </w:rPr>
        <w:t>- в</w:t>
      </w:r>
      <w:r w:rsidRPr="00430BDA">
        <w:rPr>
          <w:sz w:val="26"/>
          <w:szCs w:val="26"/>
        </w:rPr>
        <w:t xml:space="preserve"> связи с увеличением нагрузки по оказанию медицинской помощи больным, зараженным COVID-19, возросла нагрузка на </w:t>
      </w:r>
      <w:r w:rsidR="001B392F">
        <w:rPr>
          <w:sz w:val="26"/>
          <w:szCs w:val="26"/>
        </w:rPr>
        <w:t xml:space="preserve">иные </w:t>
      </w:r>
      <w:r w:rsidRPr="00430BDA">
        <w:rPr>
          <w:sz w:val="26"/>
          <w:szCs w:val="26"/>
        </w:rPr>
        <w:t xml:space="preserve">категории работников (водители, сотрудники пищеблоков, работники хозяйственного блока, прачки, уборщики помещений, дезинфекторы), </w:t>
      </w:r>
      <w:r>
        <w:rPr>
          <w:sz w:val="26"/>
          <w:szCs w:val="26"/>
        </w:rPr>
        <w:t>при этом</w:t>
      </w:r>
      <w:r w:rsidRPr="00430BDA">
        <w:rPr>
          <w:sz w:val="26"/>
          <w:szCs w:val="26"/>
        </w:rPr>
        <w:t xml:space="preserve"> стимулирующие выплаты для них не были предусмотрены федеральными нормативными документами. Данное решение возможно было принять на уровне региона, обеспечив финансирование за счет собственных средств. В</w:t>
      </w:r>
      <w:r>
        <w:rPr>
          <w:sz w:val="26"/>
          <w:szCs w:val="26"/>
        </w:rPr>
        <w:t xml:space="preserve"> </w:t>
      </w:r>
      <w:r w:rsidRPr="00430BDA">
        <w:rPr>
          <w:sz w:val="26"/>
          <w:szCs w:val="26"/>
        </w:rPr>
        <w:t>Забайкальском крае такие решения не принимались в связи с прогнозируемым недополучением д</w:t>
      </w:r>
      <w:r w:rsidR="003C4655">
        <w:rPr>
          <w:sz w:val="26"/>
          <w:szCs w:val="26"/>
        </w:rPr>
        <w:t>оходов бюджета в 2020 году;</w:t>
      </w:r>
    </w:p>
    <w:p w:rsidR="003C4655" w:rsidRDefault="003C4655" w:rsidP="001F2533">
      <w:pPr>
        <w:spacing w:line="360" w:lineRule="auto"/>
        <w:ind w:firstLine="720"/>
        <w:rPr>
          <w:sz w:val="26"/>
          <w:szCs w:val="26"/>
        </w:rPr>
      </w:pPr>
      <w:r>
        <w:rPr>
          <w:sz w:val="26"/>
          <w:szCs w:val="26"/>
        </w:rPr>
        <w:t>- о</w:t>
      </w:r>
      <w:r w:rsidRPr="003C4655">
        <w:rPr>
          <w:sz w:val="26"/>
          <w:szCs w:val="26"/>
        </w:rPr>
        <w:t xml:space="preserve">тсутствие </w:t>
      </w:r>
      <w:r>
        <w:rPr>
          <w:sz w:val="26"/>
          <w:szCs w:val="26"/>
        </w:rPr>
        <w:t xml:space="preserve">должного </w:t>
      </w:r>
      <w:r w:rsidRPr="003C4655">
        <w:rPr>
          <w:sz w:val="26"/>
          <w:szCs w:val="26"/>
        </w:rPr>
        <w:t>внутреннего финансового контроля со стороны региональных властей за соблюдением условий предоставления и использования бюджетных средств, выделенных на предоставление стимулирующих выплат медработникам.</w:t>
      </w:r>
    </w:p>
    <w:p w:rsidR="002973BC" w:rsidRPr="001F2533" w:rsidRDefault="002973BC" w:rsidP="002973BC">
      <w:pPr>
        <w:spacing w:line="360" w:lineRule="auto"/>
        <w:ind w:firstLine="720"/>
        <w:rPr>
          <w:sz w:val="26"/>
          <w:szCs w:val="26"/>
        </w:rPr>
      </w:pPr>
      <w:r w:rsidRPr="001F2533">
        <w:rPr>
          <w:sz w:val="26"/>
          <w:szCs w:val="26"/>
        </w:rPr>
        <w:t>Установленные в ходе проверки факты позвол</w:t>
      </w:r>
      <w:r w:rsidR="003C4655">
        <w:rPr>
          <w:sz w:val="26"/>
          <w:szCs w:val="26"/>
        </w:rPr>
        <w:t>или</w:t>
      </w:r>
      <w:r w:rsidRPr="001F2533">
        <w:rPr>
          <w:sz w:val="26"/>
          <w:szCs w:val="26"/>
        </w:rPr>
        <w:t xml:space="preserve"> сделать вывод о недостаточной эффективности осуществляемого органами исполнительной власти контроля за соблюдением условий предоставления и использования бюджетных средств.</w:t>
      </w:r>
    </w:p>
    <w:p w:rsidR="00DF4365" w:rsidRDefault="001B392F" w:rsidP="001F2533">
      <w:pPr>
        <w:spacing w:line="360" w:lineRule="auto"/>
        <w:ind w:firstLine="720"/>
        <w:rPr>
          <w:sz w:val="26"/>
          <w:szCs w:val="26"/>
        </w:rPr>
      </w:pPr>
      <w:r>
        <w:rPr>
          <w:sz w:val="26"/>
          <w:szCs w:val="26"/>
        </w:rPr>
        <w:t>По результатам проверки</w:t>
      </w:r>
      <w:r w:rsidR="00964DDF">
        <w:rPr>
          <w:sz w:val="26"/>
          <w:szCs w:val="26"/>
        </w:rPr>
        <w:t xml:space="preserve"> в </w:t>
      </w:r>
      <w:r w:rsidR="00964DDF" w:rsidRPr="00964DDF">
        <w:rPr>
          <w:sz w:val="26"/>
          <w:szCs w:val="26"/>
        </w:rPr>
        <w:t xml:space="preserve">адрес Губернатора </w:t>
      </w:r>
      <w:r>
        <w:rPr>
          <w:sz w:val="26"/>
          <w:szCs w:val="26"/>
        </w:rPr>
        <w:t xml:space="preserve">Забайкальского </w:t>
      </w:r>
      <w:r w:rsidR="00964DDF">
        <w:rPr>
          <w:sz w:val="26"/>
          <w:szCs w:val="26"/>
        </w:rPr>
        <w:t xml:space="preserve">края </w:t>
      </w:r>
      <w:r w:rsidR="00964DDF" w:rsidRPr="00964DDF">
        <w:rPr>
          <w:sz w:val="26"/>
          <w:szCs w:val="26"/>
        </w:rPr>
        <w:t>и заинтересованных министерств было направлено требование о безотлагательном принятии мер по обеспечению выплаты районного коэффициента в полном объеме. В</w:t>
      </w:r>
      <w:r w:rsidR="00964DDF">
        <w:rPr>
          <w:sz w:val="26"/>
          <w:szCs w:val="26"/>
        </w:rPr>
        <w:t xml:space="preserve"> </w:t>
      </w:r>
      <w:r w:rsidR="00964DDF" w:rsidRPr="00964DDF">
        <w:rPr>
          <w:sz w:val="26"/>
          <w:szCs w:val="26"/>
        </w:rPr>
        <w:t xml:space="preserve">декабре 2020 года Правительством края были </w:t>
      </w:r>
      <w:r w:rsidR="003B2BA5">
        <w:rPr>
          <w:sz w:val="26"/>
          <w:szCs w:val="26"/>
        </w:rPr>
        <w:t>выделены</w:t>
      </w:r>
      <w:r w:rsidR="00964DDF" w:rsidRPr="00964DDF">
        <w:rPr>
          <w:sz w:val="26"/>
          <w:szCs w:val="26"/>
        </w:rPr>
        <w:t xml:space="preserve"> средства в размере </w:t>
      </w:r>
      <w:r w:rsidR="003E2701" w:rsidRPr="003E2701">
        <w:rPr>
          <w:bCs/>
          <w:sz w:val="26"/>
          <w:szCs w:val="26"/>
        </w:rPr>
        <w:t>92 991,2 тыс. рублей</w:t>
      </w:r>
      <w:r w:rsidR="003E2701" w:rsidRPr="003E2701">
        <w:rPr>
          <w:sz w:val="26"/>
          <w:szCs w:val="26"/>
        </w:rPr>
        <w:t xml:space="preserve"> </w:t>
      </w:r>
      <w:r w:rsidR="00964DDF" w:rsidRPr="00964DDF">
        <w:rPr>
          <w:sz w:val="26"/>
          <w:szCs w:val="26"/>
        </w:rPr>
        <w:t xml:space="preserve">для доначисления </w:t>
      </w:r>
      <w:r w:rsidR="003E2701">
        <w:rPr>
          <w:sz w:val="26"/>
          <w:szCs w:val="26"/>
        </w:rPr>
        <w:t xml:space="preserve">и выплаты </w:t>
      </w:r>
      <w:r w:rsidR="00964DDF" w:rsidRPr="00964DDF">
        <w:rPr>
          <w:sz w:val="26"/>
          <w:szCs w:val="26"/>
        </w:rPr>
        <w:t>региональной доли районного коэффициента на «президентские» стимулирующие выплаты, осуществленные в апреле-октябре 2020 года.</w:t>
      </w:r>
      <w:r w:rsidR="002973BC">
        <w:rPr>
          <w:sz w:val="26"/>
          <w:szCs w:val="26"/>
        </w:rPr>
        <w:t xml:space="preserve"> </w:t>
      </w:r>
    </w:p>
    <w:p w:rsidR="003C4655" w:rsidRDefault="003C4655" w:rsidP="001F2533">
      <w:pPr>
        <w:spacing w:line="360" w:lineRule="auto"/>
        <w:ind w:firstLine="720"/>
        <w:rPr>
          <w:sz w:val="26"/>
          <w:szCs w:val="26"/>
        </w:rPr>
      </w:pPr>
      <w:r>
        <w:rPr>
          <w:sz w:val="26"/>
          <w:szCs w:val="26"/>
        </w:rPr>
        <w:t xml:space="preserve">Результаты проведенного Контрольно-счетной палатой мониторинга были включены в </w:t>
      </w:r>
      <w:r w:rsidR="00DF4365">
        <w:rPr>
          <w:sz w:val="26"/>
          <w:szCs w:val="26"/>
        </w:rPr>
        <w:t xml:space="preserve">итоговые </w:t>
      </w:r>
      <w:r>
        <w:rPr>
          <w:sz w:val="26"/>
          <w:szCs w:val="26"/>
        </w:rPr>
        <w:t xml:space="preserve">материалы Счетной палаты Российской Федерации и рассмотрены на </w:t>
      </w:r>
      <w:r w:rsidR="001B392F">
        <w:rPr>
          <w:sz w:val="26"/>
          <w:szCs w:val="26"/>
        </w:rPr>
        <w:t xml:space="preserve">заседании </w:t>
      </w:r>
      <w:r>
        <w:rPr>
          <w:sz w:val="26"/>
          <w:szCs w:val="26"/>
        </w:rPr>
        <w:t xml:space="preserve">Коллегии Счетной палаты РФ. </w:t>
      </w:r>
    </w:p>
    <w:p w:rsidR="00E65903" w:rsidRPr="00706746" w:rsidRDefault="00E65903" w:rsidP="00E65903">
      <w:pPr>
        <w:pStyle w:val="a6"/>
        <w:spacing w:line="240" w:lineRule="auto"/>
        <w:ind w:left="0" w:firstLine="0"/>
        <w:rPr>
          <w:rFonts w:ascii="Times New Roman" w:eastAsia="Times New Roman" w:hAnsi="Times New Roman"/>
          <w:sz w:val="16"/>
          <w:szCs w:val="16"/>
          <w:lang w:eastAsia="ru-RU"/>
        </w:rPr>
      </w:pPr>
    </w:p>
    <w:p w:rsidR="00647F3A" w:rsidRPr="00F41845" w:rsidRDefault="00F41845" w:rsidP="00F41845">
      <w:pPr>
        <w:widowControl w:val="0"/>
        <w:numPr>
          <w:ilvl w:val="12"/>
          <w:numId w:val="0"/>
        </w:numPr>
        <w:suppressAutoHyphens/>
        <w:rPr>
          <w:b/>
          <w:sz w:val="26"/>
          <w:szCs w:val="26"/>
        </w:rPr>
      </w:pPr>
      <w:r>
        <w:rPr>
          <w:b/>
          <w:sz w:val="26"/>
          <w:szCs w:val="26"/>
        </w:rPr>
        <w:t>2</w:t>
      </w:r>
      <w:r w:rsidR="00647F3A" w:rsidRPr="00F41845">
        <w:rPr>
          <w:b/>
          <w:sz w:val="26"/>
          <w:szCs w:val="26"/>
        </w:rPr>
        <w:t>.</w:t>
      </w:r>
      <w:r>
        <w:rPr>
          <w:b/>
          <w:sz w:val="26"/>
          <w:szCs w:val="26"/>
        </w:rPr>
        <w:t>3</w:t>
      </w:r>
      <w:r w:rsidR="00647F3A" w:rsidRPr="00F41845">
        <w:rPr>
          <w:b/>
          <w:sz w:val="26"/>
          <w:szCs w:val="26"/>
        </w:rPr>
        <w:t xml:space="preserve"> Контроль (аудит) </w:t>
      </w:r>
      <w:r w:rsidR="00461E6F" w:rsidRPr="00F41845">
        <w:rPr>
          <w:b/>
          <w:sz w:val="26"/>
          <w:szCs w:val="26"/>
        </w:rPr>
        <w:t>расходов</w:t>
      </w:r>
      <w:r w:rsidR="003E2701" w:rsidRPr="00F41845">
        <w:rPr>
          <w:b/>
          <w:sz w:val="26"/>
          <w:szCs w:val="26"/>
        </w:rPr>
        <w:t xml:space="preserve">ания </w:t>
      </w:r>
      <w:r w:rsidR="00647F3A" w:rsidRPr="00F41845">
        <w:rPr>
          <w:b/>
          <w:sz w:val="26"/>
          <w:szCs w:val="26"/>
        </w:rPr>
        <w:t>средств бюджета</w:t>
      </w:r>
      <w:r>
        <w:rPr>
          <w:b/>
          <w:sz w:val="26"/>
          <w:szCs w:val="26"/>
        </w:rPr>
        <w:t xml:space="preserve"> </w:t>
      </w:r>
      <w:r w:rsidR="001B392F" w:rsidRPr="00F41845">
        <w:rPr>
          <w:b/>
          <w:sz w:val="26"/>
          <w:szCs w:val="26"/>
        </w:rPr>
        <w:t>в сфере</w:t>
      </w:r>
      <w:r w:rsidR="00461E6F" w:rsidRPr="00F41845">
        <w:rPr>
          <w:b/>
          <w:sz w:val="26"/>
          <w:szCs w:val="26"/>
        </w:rPr>
        <w:t xml:space="preserve"> с</w:t>
      </w:r>
      <w:r w:rsidR="00647F3A" w:rsidRPr="00F41845">
        <w:rPr>
          <w:b/>
          <w:sz w:val="26"/>
          <w:szCs w:val="26"/>
        </w:rPr>
        <w:t>оциальн</w:t>
      </w:r>
      <w:r w:rsidR="001B392F" w:rsidRPr="00F41845">
        <w:rPr>
          <w:b/>
          <w:sz w:val="26"/>
          <w:szCs w:val="26"/>
        </w:rPr>
        <w:t>ой</w:t>
      </w:r>
      <w:r w:rsidR="00647F3A" w:rsidRPr="00F41845">
        <w:rPr>
          <w:b/>
          <w:sz w:val="26"/>
          <w:szCs w:val="26"/>
        </w:rPr>
        <w:t xml:space="preserve"> политик</w:t>
      </w:r>
      <w:r w:rsidR="00C0779C" w:rsidRPr="00F41845">
        <w:rPr>
          <w:b/>
          <w:sz w:val="26"/>
          <w:szCs w:val="26"/>
        </w:rPr>
        <w:t>и</w:t>
      </w:r>
    </w:p>
    <w:p w:rsidR="00647F3A" w:rsidRPr="00647F3A" w:rsidRDefault="00647F3A" w:rsidP="00647F3A">
      <w:pPr>
        <w:spacing w:line="360" w:lineRule="auto"/>
        <w:ind w:firstLine="720"/>
        <w:rPr>
          <w:sz w:val="16"/>
          <w:szCs w:val="16"/>
        </w:rPr>
      </w:pPr>
    </w:p>
    <w:p w:rsidR="00647F3A" w:rsidRPr="00647F3A" w:rsidRDefault="00647F3A" w:rsidP="00647F3A">
      <w:pPr>
        <w:spacing w:line="360" w:lineRule="auto"/>
        <w:ind w:firstLine="720"/>
        <w:rPr>
          <w:sz w:val="26"/>
          <w:szCs w:val="26"/>
        </w:rPr>
      </w:pPr>
      <w:r w:rsidRPr="00647F3A">
        <w:rPr>
          <w:sz w:val="26"/>
          <w:szCs w:val="26"/>
        </w:rPr>
        <w:t xml:space="preserve">В 2020 году </w:t>
      </w:r>
      <w:r w:rsidR="003E2701">
        <w:rPr>
          <w:sz w:val="26"/>
          <w:szCs w:val="26"/>
        </w:rPr>
        <w:t xml:space="preserve">по данному направлению </w:t>
      </w:r>
      <w:r w:rsidRPr="00647F3A">
        <w:rPr>
          <w:sz w:val="26"/>
          <w:szCs w:val="26"/>
        </w:rPr>
        <w:t>проведено контрольн</w:t>
      </w:r>
      <w:r>
        <w:rPr>
          <w:sz w:val="26"/>
          <w:szCs w:val="26"/>
        </w:rPr>
        <w:t>ое</w:t>
      </w:r>
      <w:r w:rsidRPr="00647F3A">
        <w:rPr>
          <w:sz w:val="26"/>
          <w:szCs w:val="26"/>
        </w:rPr>
        <w:t xml:space="preserve"> мероприяти</w:t>
      </w:r>
      <w:r w:rsidR="00C0779C">
        <w:rPr>
          <w:sz w:val="26"/>
          <w:szCs w:val="26"/>
        </w:rPr>
        <w:t>е</w:t>
      </w:r>
      <w:r w:rsidRPr="00647F3A">
        <w:rPr>
          <w:sz w:val="26"/>
          <w:szCs w:val="26"/>
        </w:rPr>
        <w:t>, в ходе котор</w:t>
      </w:r>
      <w:r w:rsidR="00DA38E5">
        <w:rPr>
          <w:sz w:val="26"/>
          <w:szCs w:val="26"/>
        </w:rPr>
        <w:t>ого</w:t>
      </w:r>
      <w:r w:rsidRPr="00647F3A">
        <w:rPr>
          <w:sz w:val="26"/>
          <w:szCs w:val="26"/>
        </w:rPr>
        <w:t xml:space="preserve"> исследованы вопросы </w:t>
      </w:r>
      <w:r w:rsidRPr="003E2701">
        <w:rPr>
          <w:sz w:val="26"/>
          <w:szCs w:val="26"/>
        </w:rPr>
        <w:t>эффективности использования средств, выделенных</w:t>
      </w:r>
      <w:r w:rsidR="00DA38E5" w:rsidRPr="003E2701">
        <w:rPr>
          <w:b/>
          <w:sz w:val="26"/>
          <w:szCs w:val="26"/>
        </w:rPr>
        <w:t xml:space="preserve"> </w:t>
      </w:r>
      <w:r w:rsidRPr="008D5D9D">
        <w:rPr>
          <w:sz w:val="26"/>
          <w:szCs w:val="26"/>
        </w:rPr>
        <w:t xml:space="preserve">на </w:t>
      </w:r>
      <w:r w:rsidRPr="008D5D9D">
        <w:rPr>
          <w:b/>
          <w:i/>
          <w:sz w:val="26"/>
          <w:szCs w:val="2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 договорам социального найма)</w:t>
      </w:r>
      <w:r w:rsidR="00DA38E5" w:rsidRPr="008D5D9D">
        <w:rPr>
          <w:i/>
          <w:sz w:val="26"/>
          <w:szCs w:val="26"/>
        </w:rPr>
        <w:t>.</w:t>
      </w:r>
      <w:r w:rsidRPr="00647F3A">
        <w:rPr>
          <w:sz w:val="26"/>
          <w:szCs w:val="26"/>
        </w:rPr>
        <w:t xml:space="preserve"> </w:t>
      </w:r>
    </w:p>
    <w:p w:rsidR="00380A5E" w:rsidRDefault="00DA38E5" w:rsidP="00DA38E5">
      <w:pPr>
        <w:spacing w:line="360" w:lineRule="auto"/>
        <w:ind w:firstLine="708"/>
        <w:rPr>
          <w:sz w:val="26"/>
          <w:szCs w:val="26"/>
        </w:rPr>
      </w:pPr>
      <w:r w:rsidRPr="00647F3A">
        <w:rPr>
          <w:sz w:val="26"/>
          <w:szCs w:val="26"/>
        </w:rPr>
        <w:t>В</w:t>
      </w:r>
      <w:r>
        <w:rPr>
          <w:sz w:val="26"/>
          <w:szCs w:val="26"/>
        </w:rPr>
        <w:t xml:space="preserve"> </w:t>
      </w:r>
      <w:r w:rsidR="008D5D9D">
        <w:rPr>
          <w:sz w:val="26"/>
          <w:szCs w:val="26"/>
        </w:rPr>
        <w:t xml:space="preserve">ходе </w:t>
      </w:r>
      <w:r w:rsidR="00380A5E">
        <w:rPr>
          <w:sz w:val="26"/>
          <w:szCs w:val="26"/>
        </w:rPr>
        <w:t>контрольного мероприятия</w:t>
      </w:r>
      <w:r w:rsidR="00647F3A" w:rsidRPr="00647F3A">
        <w:rPr>
          <w:sz w:val="26"/>
          <w:szCs w:val="26"/>
        </w:rPr>
        <w:t xml:space="preserve"> установлен</w:t>
      </w:r>
      <w:r w:rsidR="008D5D9D">
        <w:rPr>
          <w:sz w:val="26"/>
          <w:szCs w:val="26"/>
        </w:rPr>
        <w:t>ы</w:t>
      </w:r>
      <w:r w:rsidR="00647F3A" w:rsidRPr="00647F3A">
        <w:rPr>
          <w:sz w:val="26"/>
          <w:szCs w:val="26"/>
        </w:rPr>
        <w:t xml:space="preserve"> финансовы</w:t>
      </w:r>
      <w:r w:rsidR="008D5D9D">
        <w:rPr>
          <w:sz w:val="26"/>
          <w:szCs w:val="26"/>
        </w:rPr>
        <w:t>е</w:t>
      </w:r>
      <w:r w:rsidR="00647F3A" w:rsidRPr="00647F3A">
        <w:rPr>
          <w:sz w:val="26"/>
          <w:szCs w:val="26"/>
        </w:rPr>
        <w:t xml:space="preserve"> нарушени</w:t>
      </w:r>
      <w:r w:rsidR="008D5D9D">
        <w:rPr>
          <w:sz w:val="26"/>
          <w:szCs w:val="26"/>
        </w:rPr>
        <w:t>я</w:t>
      </w:r>
      <w:r w:rsidR="00647F3A" w:rsidRPr="00647F3A">
        <w:rPr>
          <w:sz w:val="26"/>
          <w:szCs w:val="26"/>
        </w:rPr>
        <w:t xml:space="preserve"> на </w:t>
      </w:r>
      <w:r w:rsidR="00380A5E">
        <w:rPr>
          <w:sz w:val="26"/>
          <w:szCs w:val="26"/>
        </w:rPr>
        <w:t xml:space="preserve">общую </w:t>
      </w:r>
      <w:r w:rsidR="00647F3A" w:rsidRPr="00647F3A">
        <w:rPr>
          <w:sz w:val="26"/>
          <w:szCs w:val="26"/>
        </w:rPr>
        <w:t xml:space="preserve">сумму </w:t>
      </w:r>
      <w:r w:rsidR="007E5089">
        <w:rPr>
          <w:sz w:val="26"/>
          <w:szCs w:val="26"/>
        </w:rPr>
        <w:t>153 521,0</w:t>
      </w:r>
      <w:r w:rsidR="00647F3A" w:rsidRPr="00647F3A">
        <w:rPr>
          <w:sz w:val="26"/>
          <w:szCs w:val="26"/>
        </w:rPr>
        <w:t xml:space="preserve"> тыс. рублей, в том числе неэффективное использование средств – </w:t>
      </w:r>
      <w:r w:rsidR="007E5089">
        <w:rPr>
          <w:sz w:val="26"/>
          <w:szCs w:val="26"/>
        </w:rPr>
        <w:t>149 577,7</w:t>
      </w:r>
      <w:r w:rsidR="00647F3A" w:rsidRPr="00647F3A">
        <w:rPr>
          <w:sz w:val="26"/>
          <w:szCs w:val="26"/>
        </w:rPr>
        <w:t xml:space="preserve"> тыс. рублей, нарушения при осуществлении закупок – </w:t>
      </w:r>
      <w:r w:rsidR="007E5089">
        <w:rPr>
          <w:sz w:val="26"/>
          <w:szCs w:val="26"/>
        </w:rPr>
        <w:t>3 943,3</w:t>
      </w:r>
      <w:r w:rsidR="00647F3A" w:rsidRPr="00647F3A">
        <w:rPr>
          <w:sz w:val="26"/>
          <w:szCs w:val="26"/>
        </w:rPr>
        <w:t xml:space="preserve"> тыс. рублей. </w:t>
      </w:r>
    </w:p>
    <w:p w:rsidR="00647F3A" w:rsidRPr="00647F3A" w:rsidRDefault="00647F3A" w:rsidP="00DA38E5">
      <w:pPr>
        <w:spacing w:line="360" w:lineRule="auto"/>
        <w:ind w:firstLine="708"/>
        <w:rPr>
          <w:sz w:val="26"/>
          <w:szCs w:val="26"/>
        </w:rPr>
      </w:pPr>
      <w:r w:rsidRPr="00647F3A">
        <w:rPr>
          <w:sz w:val="26"/>
          <w:szCs w:val="26"/>
        </w:rPr>
        <w:t>Кроме того, проверкой установлено следующее:</w:t>
      </w:r>
    </w:p>
    <w:p w:rsidR="00647F3A" w:rsidRPr="00647F3A" w:rsidRDefault="00647F3A" w:rsidP="00647F3A">
      <w:pPr>
        <w:spacing w:line="360" w:lineRule="auto"/>
        <w:ind w:firstLine="720"/>
        <w:rPr>
          <w:bCs/>
          <w:sz w:val="26"/>
          <w:szCs w:val="26"/>
        </w:rPr>
      </w:pPr>
      <w:r w:rsidRPr="00647F3A">
        <w:rPr>
          <w:bCs/>
          <w:sz w:val="26"/>
          <w:szCs w:val="26"/>
        </w:rPr>
        <w:t>1. Количество нуждающихся в жилых помещениях детей-сирот в Забайкальском крае ежегодно увеличивается.</w:t>
      </w:r>
      <w:r w:rsidRPr="00647F3A">
        <w:rPr>
          <w:sz w:val="26"/>
          <w:szCs w:val="26"/>
        </w:rPr>
        <w:t xml:space="preserve"> </w:t>
      </w:r>
      <w:r w:rsidRPr="00647F3A">
        <w:rPr>
          <w:bCs/>
          <w:sz w:val="26"/>
          <w:szCs w:val="26"/>
        </w:rPr>
        <w:t xml:space="preserve">По состоянию на </w:t>
      </w:r>
      <w:r w:rsidR="000A5A0B">
        <w:rPr>
          <w:bCs/>
          <w:sz w:val="26"/>
          <w:szCs w:val="26"/>
        </w:rPr>
        <w:t>0</w:t>
      </w:r>
      <w:r w:rsidRPr="00647F3A">
        <w:rPr>
          <w:bCs/>
          <w:sz w:val="26"/>
          <w:szCs w:val="26"/>
        </w:rPr>
        <w:t>1</w:t>
      </w:r>
      <w:r w:rsidR="007E5089">
        <w:rPr>
          <w:bCs/>
          <w:sz w:val="26"/>
          <w:szCs w:val="26"/>
        </w:rPr>
        <w:t>.</w:t>
      </w:r>
      <w:r w:rsidR="000A5A0B">
        <w:rPr>
          <w:bCs/>
          <w:sz w:val="26"/>
          <w:szCs w:val="26"/>
        </w:rPr>
        <w:t>01.</w:t>
      </w:r>
      <w:r w:rsidRPr="00647F3A">
        <w:rPr>
          <w:bCs/>
          <w:sz w:val="26"/>
          <w:szCs w:val="26"/>
        </w:rPr>
        <w:t>2021 их число составило 6 730 чел.,</w:t>
      </w:r>
      <w:r w:rsidRPr="00647F3A">
        <w:rPr>
          <w:sz w:val="26"/>
          <w:szCs w:val="26"/>
        </w:rPr>
        <w:t xml:space="preserve"> </w:t>
      </w:r>
      <w:r w:rsidRPr="00647F3A">
        <w:rPr>
          <w:bCs/>
          <w:sz w:val="26"/>
          <w:szCs w:val="26"/>
        </w:rPr>
        <w:t>что выше уровня начала 2018 года на 14,6%.</w:t>
      </w:r>
      <w:r w:rsidRPr="00647F3A">
        <w:rPr>
          <w:sz w:val="26"/>
          <w:szCs w:val="26"/>
        </w:rPr>
        <w:t xml:space="preserve"> </w:t>
      </w:r>
      <w:r w:rsidRPr="00647F3A">
        <w:rPr>
          <w:bCs/>
          <w:sz w:val="26"/>
          <w:szCs w:val="26"/>
        </w:rPr>
        <w:t xml:space="preserve">В 2020 году край находился на 4 месте среди регионов России по числу детей-сирот, у которых наступило, но не реализовано право на получение жилья, и на первом месте среди регионов Дальневосточного </w:t>
      </w:r>
      <w:r w:rsidR="00380A5E">
        <w:rPr>
          <w:bCs/>
          <w:sz w:val="26"/>
          <w:szCs w:val="26"/>
        </w:rPr>
        <w:t>ф</w:t>
      </w:r>
      <w:r w:rsidRPr="00647F3A">
        <w:rPr>
          <w:bCs/>
          <w:sz w:val="26"/>
          <w:szCs w:val="26"/>
        </w:rPr>
        <w:t>едерального округа.</w:t>
      </w:r>
    </w:p>
    <w:p w:rsidR="00647F3A" w:rsidRPr="00647F3A" w:rsidRDefault="00647F3A" w:rsidP="00647F3A">
      <w:pPr>
        <w:spacing w:line="360" w:lineRule="auto"/>
        <w:ind w:firstLine="720"/>
        <w:rPr>
          <w:bCs/>
          <w:sz w:val="26"/>
          <w:szCs w:val="26"/>
        </w:rPr>
      </w:pPr>
      <w:r w:rsidRPr="00647F3A">
        <w:rPr>
          <w:bCs/>
          <w:sz w:val="26"/>
          <w:szCs w:val="26"/>
        </w:rPr>
        <w:t xml:space="preserve">Основной причиной сложившейся ситуации является недостаточный уровень финансового обеспечения мероприятий по предоставлению жилых помещений детям-сиротам, который значительно ниже существующей потребности. В 2019 и 2020 годах расходы бюджета края за счет всех источников составили 330,8 млн. рублей и 313,1 млн. рублей, что составляет 3,9% и 1,9% от потребности, соответственно. Приобретено (построено) 509 жилых помещений, из них в 2019 году - 265, в 2020 году - 244. </w:t>
      </w:r>
    </w:p>
    <w:p w:rsidR="000C146B" w:rsidRDefault="00647F3A" w:rsidP="00647F3A">
      <w:pPr>
        <w:spacing w:line="360" w:lineRule="auto"/>
        <w:ind w:firstLine="720"/>
        <w:rPr>
          <w:bCs/>
          <w:sz w:val="26"/>
          <w:szCs w:val="26"/>
        </w:rPr>
      </w:pPr>
      <w:r w:rsidRPr="00647F3A">
        <w:rPr>
          <w:bCs/>
          <w:sz w:val="26"/>
          <w:szCs w:val="26"/>
        </w:rPr>
        <w:t>По оценке Контрольно-счетной палаты, при сохранении текущих тенденций – росте количества нуждающихся детей-сирот и незначительных объемах ежегодно предоставляемого жилья (на 2021-2023 годы планируется около 280 квартир в год), ситуация в сфере обеспечения жильем детей-сирот в Забайкальском крае будет ухудшаться.</w:t>
      </w:r>
      <w:r w:rsidRPr="00647F3A">
        <w:rPr>
          <w:sz w:val="26"/>
          <w:szCs w:val="26"/>
        </w:rPr>
        <w:t xml:space="preserve"> </w:t>
      </w:r>
      <w:r w:rsidRPr="00647F3A">
        <w:rPr>
          <w:bCs/>
          <w:sz w:val="26"/>
          <w:szCs w:val="26"/>
        </w:rPr>
        <w:t xml:space="preserve">Вместе с тем, в Забайкальском крае не были реализованы рекомендованные Министерством просвещения РФ в 2019 году меры, направленные на совершенствование государственной политики в сфере жилищных прав детей-сирот. </w:t>
      </w:r>
    </w:p>
    <w:p w:rsidR="00647F3A" w:rsidRPr="00647F3A" w:rsidRDefault="00647F3A" w:rsidP="00647F3A">
      <w:pPr>
        <w:spacing w:line="360" w:lineRule="auto"/>
        <w:ind w:firstLine="720"/>
        <w:rPr>
          <w:bCs/>
          <w:sz w:val="26"/>
          <w:szCs w:val="26"/>
        </w:rPr>
      </w:pPr>
      <w:r w:rsidRPr="00647F3A">
        <w:rPr>
          <w:bCs/>
          <w:sz w:val="26"/>
          <w:szCs w:val="26"/>
        </w:rPr>
        <w:t xml:space="preserve">2. Проверкой выявлены факты неэффективного и незаконного расходования государственных средств, выделенных на обеспечение жильем детей-сирот, в общей сумме </w:t>
      </w:r>
      <w:r w:rsidRPr="007E5089">
        <w:rPr>
          <w:bCs/>
          <w:sz w:val="26"/>
          <w:szCs w:val="26"/>
        </w:rPr>
        <w:t>153 521,0 тыс</w:t>
      </w:r>
      <w:r w:rsidRPr="00647F3A">
        <w:rPr>
          <w:bCs/>
          <w:sz w:val="26"/>
          <w:szCs w:val="26"/>
        </w:rPr>
        <w:t>. рублей, в том числе:</w:t>
      </w:r>
    </w:p>
    <w:p w:rsidR="00647F3A" w:rsidRPr="00647F3A" w:rsidRDefault="00647F3A" w:rsidP="00647F3A">
      <w:pPr>
        <w:spacing w:line="360" w:lineRule="auto"/>
        <w:ind w:firstLine="720"/>
        <w:rPr>
          <w:bCs/>
          <w:sz w:val="26"/>
          <w:szCs w:val="26"/>
        </w:rPr>
      </w:pPr>
      <w:r w:rsidRPr="00647F3A">
        <w:rPr>
          <w:bCs/>
          <w:sz w:val="26"/>
          <w:szCs w:val="26"/>
        </w:rPr>
        <w:t>- пр</w:t>
      </w:r>
      <w:r w:rsidR="00A25B14">
        <w:rPr>
          <w:bCs/>
          <w:sz w:val="26"/>
          <w:szCs w:val="26"/>
        </w:rPr>
        <w:t>и отсутствии объективных причин</w:t>
      </w:r>
      <w:r w:rsidRPr="00647F3A">
        <w:rPr>
          <w:bCs/>
          <w:sz w:val="26"/>
          <w:szCs w:val="26"/>
        </w:rPr>
        <w:t xml:space="preserve"> общий объем неиспользованных Забайкальским краем ассигнований федерального бюджета за 2019-2020 годы сос</w:t>
      </w:r>
      <w:r w:rsidR="00A25B14">
        <w:rPr>
          <w:bCs/>
          <w:sz w:val="26"/>
          <w:szCs w:val="26"/>
        </w:rPr>
        <w:t>тавил 35 439,3 тыс. рублей</w:t>
      </w:r>
      <w:r w:rsidRPr="00647F3A">
        <w:rPr>
          <w:bCs/>
          <w:sz w:val="26"/>
          <w:szCs w:val="26"/>
        </w:rPr>
        <w:t>, что является показателем неэффективного использования и без того ограниченных государственных средств. За счет неисполненных бюджетных назначений федерального бюджета возможно было бы обеспечить жильем порядка 22 детей-сирот (расчетно);</w:t>
      </w:r>
    </w:p>
    <w:p w:rsidR="00647F3A" w:rsidRPr="00647F3A" w:rsidRDefault="00647F3A" w:rsidP="00647F3A">
      <w:pPr>
        <w:spacing w:line="360" w:lineRule="auto"/>
        <w:ind w:firstLine="720"/>
        <w:rPr>
          <w:bCs/>
          <w:sz w:val="26"/>
          <w:szCs w:val="26"/>
        </w:rPr>
      </w:pPr>
      <w:r w:rsidRPr="00647F3A">
        <w:rPr>
          <w:bCs/>
          <w:sz w:val="26"/>
          <w:szCs w:val="26"/>
        </w:rPr>
        <w:t>- в 2019-2020 годах преимущественным способом формирования специализированного жилищного фонда являлось приобретение квартир на вторичном рынке жилья (приобретено 419 квартир</w:t>
      </w:r>
      <w:r w:rsidR="00A25B14">
        <w:rPr>
          <w:bCs/>
          <w:sz w:val="26"/>
          <w:szCs w:val="26"/>
        </w:rPr>
        <w:t>,</w:t>
      </w:r>
      <w:r w:rsidRPr="00647F3A">
        <w:rPr>
          <w:bCs/>
          <w:sz w:val="26"/>
          <w:szCs w:val="26"/>
        </w:rPr>
        <w:t xml:space="preserve"> или 82,3%). </w:t>
      </w:r>
      <w:r w:rsidR="00A25B14">
        <w:rPr>
          <w:bCs/>
          <w:sz w:val="26"/>
          <w:szCs w:val="26"/>
        </w:rPr>
        <w:t>КСП</w:t>
      </w:r>
      <w:r w:rsidRPr="00647F3A">
        <w:rPr>
          <w:bCs/>
          <w:sz w:val="26"/>
          <w:szCs w:val="26"/>
        </w:rPr>
        <w:t xml:space="preserve"> неоднократно отмечала специфику государственных закупок Забайкальского края на рынке вторичного жилья, содержащую значительные риски неэффективного использования бюджетных средств – приобретение квартир у посредников, формальный подход при обосновании начальных цен и т.д. Так, стоимость приобретенных Забайкальским краем в 2019-2020 годах 132 квартир в городе Чите выше их рыночной стоимости на 23 972,4 тыс. рублей</w:t>
      </w:r>
      <w:r w:rsidR="00A25B14">
        <w:rPr>
          <w:bCs/>
          <w:sz w:val="26"/>
          <w:szCs w:val="26"/>
        </w:rPr>
        <w:t>,</w:t>
      </w:r>
      <w:r w:rsidR="000C146B">
        <w:rPr>
          <w:bCs/>
          <w:sz w:val="26"/>
          <w:szCs w:val="26"/>
        </w:rPr>
        <w:t xml:space="preserve"> или на 11,8%</w:t>
      </w:r>
      <w:r w:rsidRPr="00647F3A">
        <w:rPr>
          <w:bCs/>
          <w:sz w:val="26"/>
          <w:szCs w:val="26"/>
        </w:rPr>
        <w:t>;</w:t>
      </w:r>
    </w:p>
    <w:p w:rsidR="00647F3A" w:rsidRPr="00647F3A" w:rsidRDefault="00647F3A" w:rsidP="00647F3A">
      <w:pPr>
        <w:spacing w:line="360" w:lineRule="auto"/>
        <w:ind w:firstLine="720"/>
        <w:rPr>
          <w:bCs/>
          <w:sz w:val="26"/>
          <w:szCs w:val="26"/>
        </w:rPr>
      </w:pPr>
      <w:r w:rsidRPr="00647F3A">
        <w:rPr>
          <w:bCs/>
          <w:sz w:val="26"/>
          <w:szCs w:val="26"/>
        </w:rPr>
        <w:t xml:space="preserve">- из общего числа обследованных в ходе проверки жилых помещений 31,1% (90 квартир) находятся в непригодном для проживания состоянии (аварийном). Наличие в специализированном жилищном фонде непригодных для проживания жилых помещений позволяет оценить бюджетные расходы на их приобретение в общей сумме 88 940,8 тыс. рублей как неэффективные; </w:t>
      </w:r>
    </w:p>
    <w:p w:rsidR="00647F3A" w:rsidRPr="00647F3A" w:rsidRDefault="00647F3A" w:rsidP="00647F3A">
      <w:pPr>
        <w:spacing w:line="360" w:lineRule="auto"/>
        <w:ind w:firstLine="720"/>
        <w:rPr>
          <w:bCs/>
          <w:sz w:val="26"/>
          <w:szCs w:val="26"/>
        </w:rPr>
      </w:pPr>
      <w:r w:rsidRPr="00647F3A">
        <w:rPr>
          <w:bCs/>
          <w:sz w:val="26"/>
          <w:szCs w:val="26"/>
        </w:rPr>
        <w:t>- при исполнении в 2019 году контракта на приобретение «созданных в будущем» 90 жилых помещений в городе Чит</w:t>
      </w:r>
      <w:r w:rsidR="00FD3145">
        <w:rPr>
          <w:bCs/>
          <w:sz w:val="26"/>
          <w:szCs w:val="26"/>
        </w:rPr>
        <w:t>е</w:t>
      </w:r>
      <w:r w:rsidRPr="00647F3A">
        <w:rPr>
          <w:bCs/>
          <w:sz w:val="26"/>
          <w:szCs w:val="26"/>
        </w:rPr>
        <w:t xml:space="preserve"> фактическая общая площадь переданных государству квартир оказалась меньше, чем предусмотрено контрактом. В результате, ГКУ «Служба единого заказчика» неправомерно оплачено поставщику 3 943,3 тыс. рублей. Кроме того, строительство домов осуществлялось таким образом, чтобы только формально соблюсти требования Федерального закона от 21.12.1996 №159-ФЗ о запрете на предоставление детям-сиротам более 25% квартир в многоквартирном доме за исключением домов с числом квартир менее десяти. Фактически, в результате строительства группы девятиквартирных жилых домов, расположенных в непосредственной близости друг от друга, созданы условия для компактного проживания 90 детей-сирот, что не соответствует задаче федерального закона по недопущению образования «сиротских анклавов».</w:t>
      </w:r>
    </w:p>
    <w:p w:rsidR="00647F3A" w:rsidRPr="00647F3A" w:rsidRDefault="00647F3A" w:rsidP="00647F3A">
      <w:pPr>
        <w:spacing w:line="360" w:lineRule="auto"/>
        <w:ind w:firstLine="720"/>
        <w:rPr>
          <w:sz w:val="26"/>
          <w:szCs w:val="26"/>
        </w:rPr>
      </w:pPr>
      <w:r w:rsidRPr="00647F3A">
        <w:rPr>
          <w:bCs/>
          <w:sz w:val="26"/>
          <w:szCs w:val="26"/>
        </w:rPr>
        <w:t>3. При посещении жилых помещений установлено, что более 15% детей-сирот фактически не проживают в предоставленных квартирах, а жилье неправомерно сдается ими в наем или предоставляется другим гражданам (в ряде случаев, представляющихся родителями детей-сирот) на условиях «присмотра».</w:t>
      </w:r>
      <w:r w:rsidRPr="00647F3A">
        <w:rPr>
          <w:sz w:val="26"/>
          <w:szCs w:val="26"/>
        </w:rPr>
        <w:t xml:space="preserve"> Часть жилых помещений находятся в ненадлежащем состоянии в связи с действиями или бездействиями нанимателей. </w:t>
      </w:r>
    </w:p>
    <w:p w:rsidR="00647F3A" w:rsidRPr="00647F3A" w:rsidRDefault="00647F3A" w:rsidP="00647F3A">
      <w:pPr>
        <w:spacing w:line="360" w:lineRule="auto"/>
        <w:ind w:firstLine="720"/>
        <w:rPr>
          <w:bCs/>
          <w:sz w:val="26"/>
          <w:szCs w:val="26"/>
        </w:rPr>
      </w:pPr>
      <w:r w:rsidRPr="00647F3A">
        <w:rPr>
          <w:bCs/>
          <w:sz w:val="26"/>
          <w:szCs w:val="26"/>
        </w:rPr>
        <w:t>В 2019-2020 годах в Забайкальском крае не применялся предусмотренный Жилищным кодексом РФ механизм воздействия на небрежно относящихся к предоставленному государством жилью детей-сирот по переселению их в судебном порядке в другие жилые помещения, но уже по норме общежития, то есть 6 кв.</w:t>
      </w:r>
      <w:r w:rsidR="000D7DC7">
        <w:rPr>
          <w:bCs/>
          <w:sz w:val="26"/>
          <w:szCs w:val="26"/>
        </w:rPr>
        <w:t xml:space="preserve"> </w:t>
      </w:r>
      <w:r w:rsidR="008A53C8">
        <w:rPr>
          <w:bCs/>
          <w:sz w:val="26"/>
          <w:szCs w:val="26"/>
        </w:rPr>
        <w:t>м на человека.</w:t>
      </w:r>
    </w:p>
    <w:p w:rsidR="00647F3A" w:rsidRPr="00647F3A" w:rsidRDefault="00647F3A" w:rsidP="00647F3A">
      <w:pPr>
        <w:spacing w:line="360" w:lineRule="auto"/>
        <w:ind w:firstLine="720"/>
        <w:rPr>
          <w:bCs/>
          <w:sz w:val="26"/>
          <w:szCs w:val="26"/>
        </w:rPr>
      </w:pPr>
      <w:r w:rsidRPr="00647F3A">
        <w:rPr>
          <w:sz w:val="26"/>
          <w:szCs w:val="26"/>
        </w:rPr>
        <w:t xml:space="preserve">По итогам контрольного мероприятия </w:t>
      </w:r>
      <w:r w:rsidRPr="00647F3A">
        <w:rPr>
          <w:bCs/>
          <w:sz w:val="26"/>
          <w:szCs w:val="26"/>
        </w:rPr>
        <w:t>Правительству Забайкальского края</w:t>
      </w:r>
      <w:r w:rsidRPr="00647F3A">
        <w:rPr>
          <w:sz w:val="26"/>
          <w:szCs w:val="26"/>
        </w:rPr>
        <w:t xml:space="preserve"> даны предложения</w:t>
      </w:r>
      <w:r w:rsidRPr="00647F3A">
        <w:rPr>
          <w:b/>
          <w:sz w:val="26"/>
          <w:szCs w:val="26"/>
        </w:rPr>
        <w:t xml:space="preserve"> </w:t>
      </w:r>
      <w:r w:rsidR="008A53C8">
        <w:rPr>
          <w:bCs/>
          <w:sz w:val="26"/>
          <w:szCs w:val="26"/>
        </w:rPr>
        <w:t>в части</w:t>
      </w:r>
      <w:r w:rsidRPr="00647F3A">
        <w:rPr>
          <w:bCs/>
          <w:sz w:val="26"/>
          <w:szCs w:val="26"/>
        </w:rPr>
        <w:t xml:space="preserve"> увеличения объема бюджетных ассигнований, направляемых на обеспечение жилыми помещениями детей-сирот; установления дополнительных мер обеспечения жилищных прав детей-сирот с учетом федеральных рекоменда</w:t>
      </w:r>
      <w:r w:rsidR="001A135A">
        <w:rPr>
          <w:bCs/>
          <w:sz w:val="26"/>
          <w:szCs w:val="26"/>
        </w:rPr>
        <w:t>ций и опыта субъектов РФ; отказа</w:t>
      </w:r>
      <w:r w:rsidRPr="00647F3A">
        <w:rPr>
          <w:bCs/>
          <w:sz w:val="26"/>
          <w:szCs w:val="26"/>
        </w:rPr>
        <w:t xml:space="preserve"> от практики закупки жилых пом</w:t>
      </w:r>
      <w:r w:rsidR="001A135A">
        <w:rPr>
          <w:bCs/>
          <w:sz w:val="26"/>
          <w:szCs w:val="26"/>
        </w:rPr>
        <w:t>ещений на вторичном рынке жилья</w:t>
      </w:r>
      <w:r w:rsidRPr="00647F3A">
        <w:rPr>
          <w:bCs/>
          <w:sz w:val="26"/>
          <w:szCs w:val="26"/>
        </w:rPr>
        <w:t xml:space="preserve"> как основного способа формирования специализированного жилищного фонда; </w:t>
      </w:r>
      <w:r w:rsidR="001A135A">
        <w:rPr>
          <w:bCs/>
          <w:sz w:val="26"/>
          <w:szCs w:val="26"/>
        </w:rPr>
        <w:t>п</w:t>
      </w:r>
      <w:r w:rsidRPr="00647F3A">
        <w:rPr>
          <w:bCs/>
          <w:sz w:val="26"/>
          <w:szCs w:val="26"/>
        </w:rPr>
        <w:t>ересмотр</w:t>
      </w:r>
      <w:r w:rsidR="001A135A">
        <w:rPr>
          <w:bCs/>
          <w:sz w:val="26"/>
          <w:szCs w:val="26"/>
        </w:rPr>
        <w:t>а</w:t>
      </w:r>
      <w:r w:rsidRPr="00647F3A">
        <w:rPr>
          <w:bCs/>
          <w:sz w:val="26"/>
          <w:szCs w:val="26"/>
        </w:rPr>
        <w:t xml:space="preserve"> нормативов средней рыночной стоимости 1 кв.</w:t>
      </w:r>
      <w:r w:rsidR="001A135A">
        <w:rPr>
          <w:bCs/>
          <w:sz w:val="26"/>
          <w:szCs w:val="26"/>
        </w:rPr>
        <w:t xml:space="preserve"> </w:t>
      </w:r>
      <w:r w:rsidRPr="00647F3A">
        <w:rPr>
          <w:bCs/>
          <w:sz w:val="26"/>
          <w:szCs w:val="26"/>
        </w:rPr>
        <w:t>м общей площади жилого помещения, используемых для расчета размера субвенций местным бюджетам на исполнение судебных решений об обеспечении жильем детей-сирот; необходимости соблюдения требований федерального законодательства о предельной доле предоставляемых детям-сиротам квартир в многоквартирных домах;  необходимости применения предусмотренных Жилищным кодексом РФ мер воздействия на детей-сирот, небрежно относящихся к предоставленному государством жилью.</w:t>
      </w:r>
    </w:p>
    <w:p w:rsidR="00647F3A" w:rsidRDefault="00647F3A" w:rsidP="00647F3A">
      <w:pPr>
        <w:spacing w:line="360" w:lineRule="auto"/>
        <w:ind w:firstLine="720"/>
        <w:rPr>
          <w:bCs/>
          <w:sz w:val="26"/>
          <w:szCs w:val="26"/>
        </w:rPr>
      </w:pPr>
      <w:r w:rsidRPr="00647F3A">
        <w:rPr>
          <w:bCs/>
          <w:sz w:val="26"/>
          <w:szCs w:val="26"/>
        </w:rPr>
        <w:t>Кроме того, внесены представления об устранении выявленных нарушений и недостатков в Мин</w:t>
      </w:r>
      <w:r w:rsidR="008E13BE">
        <w:rPr>
          <w:bCs/>
          <w:sz w:val="26"/>
          <w:szCs w:val="26"/>
        </w:rPr>
        <w:t xml:space="preserve">истерство труда и </w:t>
      </w:r>
      <w:r w:rsidRPr="00647F3A">
        <w:rPr>
          <w:bCs/>
          <w:sz w:val="26"/>
          <w:szCs w:val="26"/>
        </w:rPr>
        <w:t>соц</w:t>
      </w:r>
      <w:r w:rsidR="008E13BE">
        <w:rPr>
          <w:bCs/>
          <w:sz w:val="26"/>
          <w:szCs w:val="26"/>
        </w:rPr>
        <w:t xml:space="preserve">иальной </w:t>
      </w:r>
      <w:r w:rsidRPr="00647F3A">
        <w:rPr>
          <w:bCs/>
          <w:sz w:val="26"/>
          <w:szCs w:val="26"/>
        </w:rPr>
        <w:t xml:space="preserve">защиты </w:t>
      </w:r>
      <w:r w:rsidR="008E13BE">
        <w:rPr>
          <w:bCs/>
          <w:sz w:val="26"/>
          <w:szCs w:val="26"/>
        </w:rPr>
        <w:t xml:space="preserve">населения </w:t>
      </w:r>
      <w:r w:rsidRPr="00647F3A">
        <w:rPr>
          <w:bCs/>
          <w:sz w:val="26"/>
          <w:szCs w:val="26"/>
        </w:rPr>
        <w:t xml:space="preserve">Забайкальского края, Департамент </w:t>
      </w:r>
      <w:r w:rsidR="008E13BE">
        <w:rPr>
          <w:bCs/>
          <w:sz w:val="26"/>
          <w:szCs w:val="26"/>
        </w:rPr>
        <w:t xml:space="preserve">государственного </w:t>
      </w:r>
      <w:r w:rsidRPr="00647F3A">
        <w:rPr>
          <w:bCs/>
          <w:sz w:val="26"/>
          <w:szCs w:val="26"/>
        </w:rPr>
        <w:t xml:space="preserve">имущества </w:t>
      </w:r>
      <w:r w:rsidR="008E13BE">
        <w:rPr>
          <w:bCs/>
          <w:sz w:val="26"/>
          <w:szCs w:val="26"/>
        </w:rPr>
        <w:t xml:space="preserve">и земельных отношений </w:t>
      </w:r>
      <w:r w:rsidRPr="00647F3A">
        <w:rPr>
          <w:bCs/>
          <w:sz w:val="26"/>
          <w:szCs w:val="26"/>
        </w:rPr>
        <w:t xml:space="preserve">Забайкальского края, ГКУ «Центр обслуживания, содержания и продаж государственного казенного </w:t>
      </w:r>
      <w:r w:rsidR="008E13BE">
        <w:rPr>
          <w:bCs/>
          <w:sz w:val="26"/>
          <w:szCs w:val="26"/>
        </w:rPr>
        <w:t>имущества Забайкальского края».</w:t>
      </w:r>
      <w:r w:rsidRPr="00647F3A">
        <w:rPr>
          <w:bCs/>
          <w:sz w:val="26"/>
          <w:szCs w:val="26"/>
        </w:rPr>
        <w:t xml:space="preserve"> </w:t>
      </w:r>
      <w:r w:rsidR="008E13BE">
        <w:rPr>
          <w:bCs/>
          <w:sz w:val="26"/>
          <w:szCs w:val="26"/>
        </w:rPr>
        <w:t>М</w:t>
      </w:r>
      <w:r w:rsidRPr="00647F3A">
        <w:rPr>
          <w:bCs/>
          <w:sz w:val="26"/>
          <w:szCs w:val="26"/>
        </w:rPr>
        <w:t xml:space="preserve">атериалы контрольного мероприятия </w:t>
      </w:r>
      <w:r w:rsidR="008E13BE" w:rsidRPr="00647F3A">
        <w:rPr>
          <w:bCs/>
          <w:sz w:val="26"/>
          <w:szCs w:val="26"/>
        </w:rPr>
        <w:t xml:space="preserve">направлены </w:t>
      </w:r>
      <w:r w:rsidRPr="00647F3A">
        <w:rPr>
          <w:bCs/>
          <w:sz w:val="26"/>
          <w:szCs w:val="26"/>
        </w:rPr>
        <w:t>в Следственное управление Следственного комитета РФ по Забайкальскому краю и в Прокуратуру Забайкальского края.</w:t>
      </w:r>
    </w:p>
    <w:p w:rsidR="008E13BE" w:rsidRPr="008E13BE" w:rsidRDefault="008E13BE" w:rsidP="00647F3A">
      <w:pPr>
        <w:spacing w:line="360" w:lineRule="auto"/>
        <w:ind w:firstLine="720"/>
        <w:rPr>
          <w:bCs/>
          <w:sz w:val="16"/>
          <w:szCs w:val="16"/>
        </w:rPr>
      </w:pPr>
    </w:p>
    <w:p w:rsidR="00E65903" w:rsidRPr="00F41845" w:rsidRDefault="008E13BE" w:rsidP="00F41845">
      <w:pPr>
        <w:ind w:firstLine="0"/>
        <w:rPr>
          <w:b/>
          <w:sz w:val="26"/>
          <w:szCs w:val="26"/>
        </w:rPr>
      </w:pPr>
      <w:r w:rsidRPr="00F41845">
        <w:rPr>
          <w:b/>
          <w:sz w:val="26"/>
          <w:szCs w:val="26"/>
        </w:rPr>
        <w:t>2</w:t>
      </w:r>
      <w:r w:rsidR="00E65903" w:rsidRPr="00F41845">
        <w:rPr>
          <w:b/>
          <w:sz w:val="26"/>
          <w:szCs w:val="26"/>
        </w:rPr>
        <w:t>.</w:t>
      </w:r>
      <w:r w:rsidR="00F41845">
        <w:rPr>
          <w:b/>
          <w:sz w:val="26"/>
          <w:szCs w:val="26"/>
        </w:rPr>
        <w:t>4</w:t>
      </w:r>
      <w:r w:rsidR="00E65903" w:rsidRPr="00F41845">
        <w:rPr>
          <w:b/>
          <w:sz w:val="26"/>
          <w:szCs w:val="26"/>
        </w:rPr>
        <w:t xml:space="preserve">. </w:t>
      </w:r>
      <w:r w:rsidR="00E65903" w:rsidRPr="00F41845">
        <w:rPr>
          <w:b/>
          <w:bCs/>
          <w:sz w:val="26"/>
          <w:szCs w:val="26"/>
        </w:rPr>
        <w:t>Контроль (аудит) расходов бюджета</w:t>
      </w:r>
      <w:r w:rsidR="007A68D7" w:rsidRPr="00F41845">
        <w:rPr>
          <w:b/>
          <w:bCs/>
          <w:sz w:val="26"/>
          <w:szCs w:val="26"/>
        </w:rPr>
        <w:t>, выделенных</w:t>
      </w:r>
      <w:r w:rsidR="00E65903" w:rsidRPr="00F41845">
        <w:rPr>
          <w:b/>
          <w:bCs/>
          <w:sz w:val="26"/>
          <w:szCs w:val="26"/>
        </w:rPr>
        <w:t xml:space="preserve"> на </w:t>
      </w:r>
      <w:r w:rsidR="009D5123" w:rsidRPr="00F41845">
        <w:rPr>
          <w:b/>
          <w:bCs/>
          <w:sz w:val="26"/>
          <w:szCs w:val="26"/>
        </w:rPr>
        <w:t xml:space="preserve">бюджетные </w:t>
      </w:r>
      <w:r w:rsidR="00E65903" w:rsidRPr="00F41845">
        <w:rPr>
          <w:b/>
          <w:bCs/>
          <w:sz w:val="26"/>
          <w:szCs w:val="26"/>
        </w:rPr>
        <w:t xml:space="preserve">инвестиции </w:t>
      </w:r>
      <w:r w:rsidRPr="00F41845">
        <w:rPr>
          <w:b/>
          <w:bCs/>
          <w:sz w:val="26"/>
          <w:szCs w:val="26"/>
        </w:rPr>
        <w:t xml:space="preserve">и в сфере </w:t>
      </w:r>
      <w:r w:rsidR="00E65903" w:rsidRPr="00F41845">
        <w:rPr>
          <w:b/>
          <w:bCs/>
          <w:sz w:val="26"/>
          <w:szCs w:val="26"/>
        </w:rPr>
        <w:t>управления и распоряжения имуществом</w:t>
      </w:r>
    </w:p>
    <w:p w:rsidR="00706746" w:rsidRPr="00706746" w:rsidRDefault="00706746" w:rsidP="00E65903">
      <w:pPr>
        <w:spacing w:line="360" w:lineRule="auto"/>
        <w:rPr>
          <w:sz w:val="16"/>
          <w:szCs w:val="16"/>
        </w:rPr>
      </w:pPr>
    </w:p>
    <w:p w:rsidR="00545631" w:rsidRDefault="00E65903" w:rsidP="00E65903">
      <w:pPr>
        <w:spacing w:line="360" w:lineRule="auto"/>
        <w:rPr>
          <w:sz w:val="26"/>
          <w:szCs w:val="26"/>
        </w:rPr>
      </w:pPr>
      <w:r w:rsidRPr="00BF366B">
        <w:rPr>
          <w:sz w:val="26"/>
          <w:szCs w:val="26"/>
        </w:rPr>
        <w:t xml:space="preserve">В рамках данного направления деятельности </w:t>
      </w:r>
      <w:r w:rsidR="00545631">
        <w:rPr>
          <w:sz w:val="26"/>
          <w:szCs w:val="26"/>
        </w:rPr>
        <w:t xml:space="preserve">в 2020 году проведено </w:t>
      </w:r>
      <w:r w:rsidR="0087778B">
        <w:rPr>
          <w:sz w:val="26"/>
          <w:szCs w:val="26"/>
        </w:rPr>
        <w:t xml:space="preserve">3 контрольных и </w:t>
      </w:r>
      <w:r w:rsidR="00EB3FE2">
        <w:rPr>
          <w:sz w:val="26"/>
          <w:szCs w:val="26"/>
        </w:rPr>
        <w:t>2</w:t>
      </w:r>
      <w:r w:rsidR="00863178">
        <w:rPr>
          <w:sz w:val="26"/>
          <w:szCs w:val="26"/>
        </w:rPr>
        <w:t xml:space="preserve"> экспертно-аналитическ</w:t>
      </w:r>
      <w:r w:rsidR="002973BC">
        <w:rPr>
          <w:sz w:val="26"/>
          <w:szCs w:val="26"/>
        </w:rPr>
        <w:t>их</w:t>
      </w:r>
      <w:r w:rsidR="00863178">
        <w:rPr>
          <w:sz w:val="26"/>
          <w:szCs w:val="26"/>
        </w:rPr>
        <w:t xml:space="preserve"> </w:t>
      </w:r>
      <w:r w:rsidR="0087778B">
        <w:rPr>
          <w:sz w:val="26"/>
          <w:szCs w:val="26"/>
        </w:rPr>
        <w:t>мероприятия</w:t>
      </w:r>
      <w:r w:rsidR="00C643DE">
        <w:rPr>
          <w:sz w:val="26"/>
          <w:szCs w:val="26"/>
        </w:rPr>
        <w:t>:</w:t>
      </w:r>
    </w:p>
    <w:p w:rsidR="00467039" w:rsidRDefault="00FA4F2A" w:rsidP="00E65903">
      <w:pPr>
        <w:spacing w:line="360" w:lineRule="auto"/>
        <w:rPr>
          <w:sz w:val="26"/>
          <w:szCs w:val="26"/>
        </w:rPr>
      </w:pPr>
      <w:r>
        <w:rPr>
          <w:sz w:val="26"/>
          <w:szCs w:val="26"/>
        </w:rPr>
        <w:t xml:space="preserve">- </w:t>
      </w:r>
      <w:r w:rsidR="00427BE8" w:rsidRPr="00632B0B">
        <w:rPr>
          <w:sz w:val="26"/>
          <w:szCs w:val="26"/>
        </w:rPr>
        <w:t>проверка отдельных вопросов деятельности участников бюджетных отношений в Забайкальском крае</w:t>
      </w:r>
      <w:r>
        <w:rPr>
          <w:sz w:val="26"/>
          <w:szCs w:val="26"/>
        </w:rPr>
        <w:t xml:space="preserve"> в </w:t>
      </w:r>
      <w:r w:rsidR="001D1227" w:rsidRPr="001D1227">
        <w:rPr>
          <w:sz w:val="26"/>
          <w:szCs w:val="26"/>
        </w:rPr>
        <w:t>Министерств</w:t>
      </w:r>
      <w:r w:rsidR="001D1227">
        <w:rPr>
          <w:sz w:val="26"/>
          <w:szCs w:val="26"/>
        </w:rPr>
        <w:t>е</w:t>
      </w:r>
      <w:r w:rsidR="001D1227" w:rsidRPr="001D1227">
        <w:rPr>
          <w:sz w:val="26"/>
          <w:szCs w:val="26"/>
        </w:rPr>
        <w:t xml:space="preserve"> строительства, дорожного хозяйства и транспорта Забайкальского края, Министерств</w:t>
      </w:r>
      <w:r w:rsidR="0087778B">
        <w:rPr>
          <w:sz w:val="26"/>
          <w:szCs w:val="26"/>
        </w:rPr>
        <w:t>е</w:t>
      </w:r>
      <w:r w:rsidR="001D1227" w:rsidRPr="001D1227">
        <w:rPr>
          <w:sz w:val="26"/>
          <w:szCs w:val="26"/>
        </w:rPr>
        <w:t xml:space="preserve"> финансов Забайкальского края, ГКУ «Служба единого заказчика» Забайкальского края</w:t>
      </w:r>
      <w:r w:rsidR="00467039">
        <w:rPr>
          <w:sz w:val="26"/>
          <w:szCs w:val="26"/>
        </w:rPr>
        <w:t>;</w:t>
      </w:r>
    </w:p>
    <w:p w:rsidR="0054747B" w:rsidRDefault="00FA4F2A" w:rsidP="00467039">
      <w:pPr>
        <w:spacing w:line="360" w:lineRule="auto"/>
        <w:rPr>
          <w:sz w:val="26"/>
          <w:szCs w:val="26"/>
        </w:rPr>
      </w:pPr>
      <w:r>
        <w:rPr>
          <w:sz w:val="26"/>
          <w:szCs w:val="26"/>
        </w:rPr>
        <w:t>- п</w:t>
      </w:r>
      <w:r w:rsidR="0054747B" w:rsidRPr="0054747B">
        <w:rPr>
          <w:sz w:val="26"/>
          <w:szCs w:val="26"/>
        </w:rPr>
        <w:t>роверка отдельных вопросов обоснованности арендных платежей за пользование нежилыми помещениями, занимаемыми исполнительными органами государственной власти Забайкальского края</w:t>
      </w:r>
      <w:r w:rsidR="0087778B">
        <w:rPr>
          <w:sz w:val="26"/>
          <w:szCs w:val="26"/>
        </w:rPr>
        <w:t>;</w:t>
      </w:r>
    </w:p>
    <w:p w:rsidR="00B54566" w:rsidRDefault="00B54566" w:rsidP="00B54566">
      <w:pPr>
        <w:spacing w:line="360" w:lineRule="auto"/>
        <w:rPr>
          <w:sz w:val="26"/>
          <w:szCs w:val="26"/>
        </w:rPr>
      </w:pPr>
      <w:r>
        <w:rPr>
          <w:sz w:val="26"/>
          <w:szCs w:val="26"/>
        </w:rPr>
        <w:t>- п</w:t>
      </w:r>
      <w:r w:rsidRPr="0054747B">
        <w:rPr>
          <w:sz w:val="26"/>
          <w:szCs w:val="26"/>
        </w:rPr>
        <w:t>роверка использования бюджетных средств, выделенных в виде субсидий бюджетам муниципальных районов и городских округов на софинансирование капитальных вложений в объекты муниципальной собственности</w:t>
      </w:r>
      <w:r>
        <w:rPr>
          <w:sz w:val="26"/>
          <w:szCs w:val="26"/>
        </w:rPr>
        <w:t>;</w:t>
      </w:r>
    </w:p>
    <w:p w:rsidR="00C643DE" w:rsidRDefault="00FA4F2A" w:rsidP="00E65903">
      <w:pPr>
        <w:spacing w:line="360" w:lineRule="auto"/>
        <w:rPr>
          <w:sz w:val="26"/>
          <w:szCs w:val="26"/>
        </w:rPr>
      </w:pPr>
      <w:r>
        <w:rPr>
          <w:sz w:val="26"/>
          <w:szCs w:val="26"/>
        </w:rPr>
        <w:t>- а</w:t>
      </w:r>
      <w:r w:rsidR="007032BC" w:rsidRPr="007032BC">
        <w:rPr>
          <w:sz w:val="26"/>
          <w:szCs w:val="26"/>
        </w:rPr>
        <w:t>нализ порядка осуществления капитальных вложений за счет бюджета Забайкальского края в объекты муниципальной собственности. Достижение фактических значений показателей в рамках действующих государственных программ Забайкальского края, региональн</w:t>
      </w:r>
      <w:r w:rsidR="0087778B">
        <w:rPr>
          <w:sz w:val="26"/>
          <w:szCs w:val="26"/>
        </w:rPr>
        <w:t>ых проектов Забайкальского края;</w:t>
      </w:r>
    </w:p>
    <w:p w:rsidR="007032BC" w:rsidRDefault="00FA4F2A" w:rsidP="00E65903">
      <w:pPr>
        <w:spacing w:line="360" w:lineRule="auto"/>
        <w:rPr>
          <w:sz w:val="26"/>
          <w:szCs w:val="26"/>
        </w:rPr>
      </w:pPr>
      <w:r>
        <w:rPr>
          <w:sz w:val="26"/>
          <w:szCs w:val="26"/>
        </w:rPr>
        <w:t>- а</w:t>
      </w:r>
      <w:r w:rsidR="007032BC" w:rsidRPr="007032BC">
        <w:rPr>
          <w:sz w:val="26"/>
          <w:szCs w:val="26"/>
        </w:rPr>
        <w:t>нализ исполнения полномочий по управлению и распоряжению земельными участками, находящимися в собственности Забайкальского края, а также земельными участками, государственная собственность на которые не разграничена (в том числе сельскохозяйственного назначения).</w:t>
      </w:r>
    </w:p>
    <w:p w:rsidR="007032BC" w:rsidRDefault="00B54566" w:rsidP="00E65903">
      <w:pPr>
        <w:spacing w:line="360" w:lineRule="auto"/>
        <w:rPr>
          <w:sz w:val="26"/>
          <w:szCs w:val="26"/>
        </w:rPr>
      </w:pPr>
      <w:r>
        <w:rPr>
          <w:sz w:val="26"/>
          <w:szCs w:val="26"/>
        </w:rPr>
        <w:t xml:space="preserve">В ходе проведенных мероприятий </w:t>
      </w:r>
      <w:r w:rsidR="008E2DC3">
        <w:rPr>
          <w:sz w:val="26"/>
          <w:szCs w:val="26"/>
        </w:rPr>
        <w:t xml:space="preserve">общая </w:t>
      </w:r>
      <w:r>
        <w:rPr>
          <w:sz w:val="26"/>
          <w:szCs w:val="26"/>
        </w:rPr>
        <w:t xml:space="preserve">сумма финансовых нарушений составила </w:t>
      </w:r>
      <w:r w:rsidR="00A36E0B" w:rsidRPr="00A36E0B">
        <w:rPr>
          <w:sz w:val="26"/>
          <w:szCs w:val="26"/>
        </w:rPr>
        <w:t xml:space="preserve">4 612 234,4 тыс. рублей, в том числе неэффективное использование бюджетных средств – 1 080 992,3 тыс. рублей, </w:t>
      </w:r>
      <w:r w:rsidR="00A36E0B">
        <w:rPr>
          <w:sz w:val="26"/>
          <w:szCs w:val="26"/>
        </w:rPr>
        <w:t>н</w:t>
      </w:r>
      <w:r w:rsidR="00A36E0B" w:rsidRPr="00A36E0B">
        <w:rPr>
          <w:sz w:val="26"/>
          <w:szCs w:val="26"/>
        </w:rPr>
        <w:t xml:space="preserve">арушения при осуществлении государственных (муниципальных) закупок </w:t>
      </w:r>
      <w:r w:rsidR="00A36E0B">
        <w:rPr>
          <w:sz w:val="26"/>
          <w:szCs w:val="26"/>
        </w:rPr>
        <w:t>– 302 088,9 тыс. рублей, н</w:t>
      </w:r>
      <w:r w:rsidR="00A36E0B" w:rsidRPr="00A36E0B">
        <w:rPr>
          <w:sz w:val="26"/>
          <w:szCs w:val="26"/>
        </w:rPr>
        <w:t>арушения ведения бухгалтерского учета, составления и представления бухгалтерской (финансовой) отчетности</w:t>
      </w:r>
      <w:r w:rsidRPr="00A36E0B">
        <w:rPr>
          <w:sz w:val="26"/>
          <w:szCs w:val="26"/>
        </w:rPr>
        <w:t xml:space="preserve"> </w:t>
      </w:r>
      <w:r w:rsidR="00A36E0B">
        <w:rPr>
          <w:sz w:val="26"/>
          <w:szCs w:val="26"/>
        </w:rPr>
        <w:t xml:space="preserve">– 3 229 153,2 </w:t>
      </w:r>
      <w:r w:rsidRPr="00A36E0B">
        <w:rPr>
          <w:sz w:val="26"/>
          <w:szCs w:val="26"/>
        </w:rPr>
        <w:t>тыс. рублей</w:t>
      </w:r>
      <w:r w:rsidR="00A36E0B">
        <w:rPr>
          <w:sz w:val="26"/>
          <w:szCs w:val="26"/>
        </w:rPr>
        <w:t xml:space="preserve"> (по факту выявленного нарушения КСП составлен протокол об административном правонарушении, вынесено постановление о привлечении к административной ответственности в виде штрафа в размере 15,0 тыс. рублей).</w:t>
      </w:r>
    </w:p>
    <w:p w:rsidR="00FE2473" w:rsidRPr="00992728" w:rsidRDefault="00FE2473" w:rsidP="00FE2473">
      <w:pPr>
        <w:widowControl w:val="0"/>
        <w:numPr>
          <w:ilvl w:val="12"/>
          <w:numId w:val="0"/>
        </w:numPr>
        <w:suppressAutoHyphens/>
        <w:spacing w:line="360" w:lineRule="auto"/>
        <w:ind w:firstLine="709"/>
        <w:rPr>
          <w:sz w:val="26"/>
          <w:szCs w:val="26"/>
        </w:rPr>
      </w:pPr>
      <w:r w:rsidRPr="00FF67A9">
        <w:rPr>
          <w:sz w:val="26"/>
          <w:szCs w:val="26"/>
        </w:rPr>
        <w:t xml:space="preserve">Наиболее значимыми стали итоги контрольного и </w:t>
      </w:r>
      <w:r w:rsidR="00C9196B" w:rsidRPr="00FF67A9">
        <w:rPr>
          <w:sz w:val="26"/>
          <w:szCs w:val="26"/>
        </w:rPr>
        <w:t>экспертно</w:t>
      </w:r>
      <w:r w:rsidRPr="00FF67A9">
        <w:rPr>
          <w:sz w:val="26"/>
          <w:szCs w:val="26"/>
        </w:rPr>
        <w:t xml:space="preserve">-аналитического мероприятия по вопросу </w:t>
      </w:r>
      <w:r w:rsidR="00C9196B" w:rsidRPr="00B1282C">
        <w:rPr>
          <w:b/>
          <w:i/>
          <w:sz w:val="26"/>
          <w:szCs w:val="26"/>
        </w:rPr>
        <w:t>осуществления капитальных вложений за счет бюджета Забайкальского края в объекты муниципальной собственности</w:t>
      </w:r>
      <w:r w:rsidR="00FF67A9" w:rsidRPr="00FF67A9">
        <w:rPr>
          <w:sz w:val="26"/>
          <w:szCs w:val="26"/>
        </w:rPr>
        <w:t>.</w:t>
      </w:r>
      <w:r w:rsidR="00FF67A9">
        <w:rPr>
          <w:sz w:val="26"/>
          <w:szCs w:val="26"/>
        </w:rPr>
        <w:t xml:space="preserve"> Общая сумма выявленных </w:t>
      </w:r>
      <w:r w:rsidR="007527EB">
        <w:rPr>
          <w:sz w:val="26"/>
          <w:szCs w:val="26"/>
        </w:rPr>
        <w:t xml:space="preserve">финансовых </w:t>
      </w:r>
      <w:r w:rsidR="00FF67A9">
        <w:rPr>
          <w:sz w:val="26"/>
          <w:szCs w:val="26"/>
        </w:rPr>
        <w:t xml:space="preserve">нарушений составила </w:t>
      </w:r>
      <w:r w:rsidR="007527EB">
        <w:rPr>
          <w:sz w:val="26"/>
          <w:szCs w:val="26"/>
        </w:rPr>
        <w:t xml:space="preserve">1 346 062,6 </w:t>
      </w:r>
      <w:r w:rsidR="001C2713">
        <w:rPr>
          <w:sz w:val="26"/>
          <w:szCs w:val="26"/>
        </w:rPr>
        <w:t>тыс. рублей</w:t>
      </w:r>
      <w:r w:rsidR="007527EB" w:rsidRPr="007527EB">
        <w:rPr>
          <w:sz w:val="26"/>
          <w:szCs w:val="26"/>
        </w:rPr>
        <w:t>.</w:t>
      </w:r>
      <w:r w:rsidR="007527EB">
        <w:rPr>
          <w:sz w:val="26"/>
          <w:szCs w:val="26"/>
        </w:rPr>
        <w:t xml:space="preserve"> Кроме того,</w:t>
      </w:r>
      <w:r w:rsidR="00FF67A9">
        <w:rPr>
          <w:sz w:val="26"/>
          <w:szCs w:val="26"/>
        </w:rPr>
        <w:t xml:space="preserve"> </w:t>
      </w:r>
      <w:r w:rsidRPr="00FF67A9">
        <w:rPr>
          <w:sz w:val="26"/>
          <w:szCs w:val="26"/>
        </w:rPr>
        <w:t>выявлены следующие нарушения и недостатки:</w:t>
      </w:r>
    </w:p>
    <w:p w:rsidR="002F4C92" w:rsidRPr="002F4C92" w:rsidRDefault="008E2DC3" w:rsidP="002F4C92">
      <w:pPr>
        <w:spacing w:line="360" w:lineRule="auto"/>
        <w:rPr>
          <w:sz w:val="26"/>
          <w:szCs w:val="26"/>
        </w:rPr>
      </w:pPr>
      <w:r>
        <w:rPr>
          <w:sz w:val="26"/>
          <w:szCs w:val="26"/>
        </w:rPr>
        <w:t>- о</w:t>
      </w:r>
      <w:r w:rsidR="002F4C92" w:rsidRPr="002F4C92">
        <w:rPr>
          <w:sz w:val="26"/>
          <w:szCs w:val="26"/>
        </w:rPr>
        <w:t>тсутств</w:t>
      </w:r>
      <w:r w:rsidR="0095094D">
        <w:rPr>
          <w:sz w:val="26"/>
          <w:szCs w:val="26"/>
        </w:rPr>
        <w:t>ие</w:t>
      </w:r>
      <w:r w:rsidR="002F4C92" w:rsidRPr="002F4C92">
        <w:rPr>
          <w:sz w:val="26"/>
          <w:szCs w:val="26"/>
        </w:rPr>
        <w:t xml:space="preserve"> подконтрольност</w:t>
      </w:r>
      <w:r w:rsidR="0095094D">
        <w:rPr>
          <w:sz w:val="26"/>
          <w:szCs w:val="26"/>
        </w:rPr>
        <w:t>и</w:t>
      </w:r>
      <w:r w:rsidR="002F4C92" w:rsidRPr="002F4C92">
        <w:rPr>
          <w:sz w:val="26"/>
          <w:szCs w:val="26"/>
        </w:rPr>
        <w:t xml:space="preserve"> и системност</w:t>
      </w:r>
      <w:r w:rsidR="0095094D">
        <w:rPr>
          <w:sz w:val="26"/>
          <w:szCs w:val="26"/>
        </w:rPr>
        <w:t>и</w:t>
      </w:r>
      <w:r w:rsidR="002F4C92" w:rsidRPr="002F4C92">
        <w:rPr>
          <w:sz w:val="26"/>
          <w:szCs w:val="26"/>
        </w:rPr>
        <w:t xml:space="preserve"> осу</w:t>
      </w:r>
      <w:r w:rsidR="0095094D">
        <w:rPr>
          <w:sz w:val="26"/>
          <w:szCs w:val="26"/>
        </w:rPr>
        <w:t>ществления капитальных вложений,</w:t>
      </w:r>
      <w:r w:rsidR="002F4C92" w:rsidRPr="002F4C92">
        <w:rPr>
          <w:sz w:val="26"/>
          <w:szCs w:val="26"/>
        </w:rPr>
        <w:t xml:space="preserve"> минуя механизм формирования краевой адресной инвестиционной программы. КАИП не участвует по факту в бюджетном процессе, формируется формально, что приводит к нарушениям</w:t>
      </w:r>
      <w:r>
        <w:rPr>
          <w:sz w:val="26"/>
          <w:szCs w:val="26"/>
        </w:rPr>
        <w:t xml:space="preserve"> действующего законодательства;</w:t>
      </w:r>
    </w:p>
    <w:p w:rsidR="002F4C92" w:rsidRPr="002F4C92" w:rsidRDefault="008E2DC3" w:rsidP="002F4C92">
      <w:pPr>
        <w:spacing w:line="360" w:lineRule="auto"/>
        <w:rPr>
          <w:sz w:val="26"/>
          <w:szCs w:val="26"/>
        </w:rPr>
      </w:pPr>
      <w:r>
        <w:rPr>
          <w:sz w:val="26"/>
          <w:szCs w:val="26"/>
        </w:rPr>
        <w:t>- н</w:t>
      </w:r>
      <w:r w:rsidR="0095094D">
        <w:rPr>
          <w:sz w:val="26"/>
          <w:szCs w:val="26"/>
        </w:rPr>
        <w:t>есогласованность н</w:t>
      </w:r>
      <w:r w:rsidR="002F4C92" w:rsidRPr="002F4C92">
        <w:rPr>
          <w:sz w:val="26"/>
          <w:szCs w:val="26"/>
        </w:rPr>
        <w:t>ормативны</w:t>
      </w:r>
      <w:r w:rsidR="00293EB5">
        <w:rPr>
          <w:sz w:val="26"/>
          <w:szCs w:val="26"/>
        </w:rPr>
        <w:t>х</w:t>
      </w:r>
      <w:r w:rsidR="002F4C92" w:rsidRPr="002F4C92">
        <w:rPr>
          <w:sz w:val="26"/>
          <w:szCs w:val="26"/>
        </w:rPr>
        <w:t xml:space="preserve"> правовы</w:t>
      </w:r>
      <w:r w:rsidR="00293EB5">
        <w:rPr>
          <w:sz w:val="26"/>
          <w:szCs w:val="26"/>
        </w:rPr>
        <w:t xml:space="preserve">х </w:t>
      </w:r>
      <w:r w:rsidR="002F4C92" w:rsidRPr="002F4C92">
        <w:rPr>
          <w:sz w:val="26"/>
          <w:szCs w:val="26"/>
        </w:rPr>
        <w:t>акт</w:t>
      </w:r>
      <w:r w:rsidR="00293EB5">
        <w:rPr>
          <w:sz w:val="26"/>
          <w:szCs w:val="26"/>
        </w:rPr>
        <w:t>ов</w:t>
      </w:r>
      <w:r w:rsidR="002F4C92" w:rsidRPr="002F4C92">
        <w:rPr>
          <w:sz w:val="26"/>
          <w:szCs w:val="26"/>
        </w:rPr>
        <w:t xml:space="preserve"> Забайкальского края, регламентирующи</w:t>
      </w:r>
      <w:r w:rsidR="00293EB5">
        <w:rPr>
          <w:sz w:val="26"/>
          <w:szCs w:val="26"/>
        </w:rPr>
        <w:t>х</w:t>
      </w:r>
      <w:r w:rsidR="002F4C92" w:rsidRPr="002F4C92">
        <w:rPr>
          <w:sz w:val="26"/>
          <w:szCs w:val="26"/>
        </w:rPr>
        <w:t xml:space="preserve"> осуществление капитальных вложений в объекты муниципальной собственности, </w:t>
      </w:r>
      <w:r w:rsidR="00293EB5" w:rsidRPr="002F4C92">
        <w:rPr>
          <w:sz w:val="26"/>
          <w:szCs w:val="26"/>
        </w:rPr>
        <w:t>противоречия и недостатки</w:t>
      </w:r>
      <w:r w:rsidR="00293EB5">
        <w:rPr>
          <w:sz w:val="26"/>
          <w:szCs w:val="26"/>
        </w:rPr>
        <w:t xml:space="preserve"> в них,</w:t>
      </w:r>
      <w:r w:rsidR="00293EB5" w:rsidRPr="002F4C92">
        <w:rPr>
          <w:sz w:val="26"/>
          <w:szCs w:val="26"/>
        </w:rPr>
        <w:t xml:space="preserve"> требую</w:t>
      </w:r>
      <w:r w:rsidR="00293EB5">
        <w:rPr>
          <w:sz w:val="26"/>
          <w:szCs w:val="26"/>
        </w:rPr>
        <w:t xml:space="preserve">щие </w:t>
      </w:r>
      <w:r w:rsidR="00293EB5" w:rsidRPr="002F4C92">
        <w:rPr>
          <w:sz w:val="26"/>
          <w:szCs w:val="26"/>
        </w:rPr>
        <w:t>корректировки</w:t>
      </w:r>
      <w:r>
        <w:rPr>
          <w:sz w:val="26"/>
          <w:szCs w:val="26"/>
        </w:rPr>
        <w:t>;</w:t>
      </w:r>
    </w:p>
    <w:p w:rsidR="002F4C92" w:rsidRPr="002F4C92" w:rsidRDefault="008E2DC3" w:rsidP="002F4C92">
      <w:pPr>
        <w:spacing w:line="360" w:lineRule="auto"/>
        <w:rPr>
          <w:sz w:val="26"/>
          <w:szCs w:val="26"/>
        </w:rPr>
      </w:pPr>
      <w:r>
        <w:rPr>
          <w:sz w:val="26"/>
          <w:szCs w:val="26"/>
        </w:rPr>
        <w:t>- а</w:t>
      </w:r>
      <w:r w:rsidR="002F4C92" w:rsidRPr="002F4C92">
        <w:rPr>
          <w:sz w:val="26"/>
          <w:szCs w:val="26"/>
        </w:rPr>
        <w:t xml:space="preserve">нализ 15 Порядков предоставления субсидий бюджетам муниципальных районов и городских округов на софинансирование капитальных вложений </w:t>
      </w:r>
      <w:r w:rsidR="00772B4A">
        <w:rPr>
          <w:sz w:val="26"/>
          <w:szCs w:val="26"/>
        </w:rPr>
        <w:t>показал</w:t>
      </w:r>
      <w:r w:rsidR="002F4C92" w:rsidRPr="002F4C92">
        <w:rPr>
          <w:sz w:val="26"/>
          <w:szCs w:val="26"/>
        </w:rPr>
        <w:t xml:space="preserve"> системные проблемы, повышаю</w:t>
      </w:r>
      <w:r w:rsidR="00293EB5">
        <w:rPr>
          <w:sz w:val="26"/>
          <w:szCs w:val="26"/>
        </w:rPr>
        <w:t>щие</w:t>
      </w:r>
      <w:r w:rsidR="002F4C92" w:rsidRPr="002F4C92">
        <w:rPr>
          <w:sz w:val="26"/>
          <w:szCs w:val="26"/>
        </w:rPr>
        <w:t xml:space="preserve"> риски возникновения объектов незавершенного строительства</w:t>
      </w:r>
      <w:r w:rsidR="00772B4A">
        <w:rPr>
          <w:sz w:val="26"/>
          <w:szCs w:val="26"/>
        </w:rPr>
        <w:t xml:space="preserve"> (по причине</w:t>
      </w:r>
      <w:r w:rsidR="002F4C92" w:rsidRPr="002F4C92">
        <w:rPr>
          <w:sz w:val="26"/>
          <w:szCs w:val="26"/>
        </w:rPr>
        <w:t xml:space="preserve"> отсутстви</w:t>
      </w:r>
      <w:r w:rsidR="00772B4A">
        <w:rPr>
          <w:sz w:val="26"/>
          <w:szCs w:val="26"/>
        </w:rPr>
        <w:t>я</w:t>
      </w:r>
      <w:r w:rsidR="002F4C92" w:rsidRPr="002F4C92">
        <w:rPr>
          <w:sz w:val="26"/>
          <w:szCs w:val="26"/>
        </w:rPr>
        <w:t xml:space="preserve"> должного нормативного регулирования</w:t>
      </w:r>
      <w:r w:rsidR="00772B4A">
        <w:rPr>
          <w:sz w:val="26"/>
          <w:szCs w:val="26"/>
        </w:rPr>
        <w:t>)</w:t>
      </w:r>
      <w:r>
        <w:rPr>
          <w:sz w:val="26"/>
          <w:szCs w:val="26"/>
        </w:rPr>
        <w:t>;</w:t>
      </w:r>
    </w:p>
    <w:p w:rsidR="002F4C92" w:rsidRPr="002F4C92" w:rsidRDefault="008E2DC3" w:rsidP="002F4C92">
      <w:pPr>
        <w:spacing w:line="360" w:lineRule="auto"/>
        <w:rPr>
          <w:sz w:val="26"/>
          <w:szCs w:val="26"/>
        </w:rPr>
      </w:pPr>
      <w:r>
        <w:rPr>
          <w:sz w:val="26"/>
          <w:szCs w:val="26"/>
        </w:rPr>
        <w:t>- в</w:t>
      </w:r>
      <w:r w:rsidR="002F4C92" w:rsidRPr="002F4C92">
        <w:rPr>
          <w:sz w:val="26"/>
          <w:szCs w:val="26"/>
        </w:rPr>
        <w:t xml:space="preserve"> проверяемом периоде капитальные вложения в объекты муниципальной собственности осуществлялись в рамках реализации 9 государственных программ Забайкальского края. Треть и более установленных показателей не выполняется по следующим причинам: недостаточность (отсутствие) финансирования мероприятий;</w:t>
      </w:r>
      <w:r w:rsidR="005479E0">
        <w:rPr>
          <w:sz w:val="26"/>
          <w:szCs w:val="26"/>
        </w:rPr>
        <w:t xml:space="preserve"> </w:t>
      </w:r>
      <w:r w:rsidR="002F4C92" w:rsidRPr="002F4C92">
        <w:rPr>
          <w:sz w:val="26"/>
          <w:szCs w:val="26"/>
        </w:rPr>
        <w:t>невыполнение подрядными организациями сроков исполнения муниципальных контрактов и взятых на себя обязательств; изменение методики расчета показателя;</w:t>
      </w:r>
      <w:r w:rsidR="005479E0">
        <w:rPr>
          <w:sz w:val="26"/>
          <w:szCs w:val="26"/>
        </w:rPr>
        <w:t xml:space="preserve"> </w:t>
      </w:r>
      <w:r w:rsidR="002F4C92" w:rsidRPr="002F4C92">
        <w:rPr>
          <w:sz w:val="26"/>
          <w:szCs w:val="26"/>
        </w:rPr>
        <w:t xml:space="preserve">принятие решений о переносе сроков строительства объекта. </w:t>
      </w:r>
    </w:p>
    <w:p w:rsidR="00A44FFA" w:rsidRPr="002F4C92" w:rsidRDefault="002F4C92" w:rsidP="00A44FFA">
      <w:pPr>
        <w:spacing w:line="360" w:lineRule="auto"/>
        <w:rPr>
          <w:sz w:val="26"/>
          <w:szCs w:val="26"/>
        </w:rPr>
      </w:pPr>
      <w:r w:rsidRPr="002F4C92">
        <w:rPr>
          <w:sz w:val="26"/>
          <w:szCs w:val="26"/>
        </w:rPr>
        <w:t xml:space="preserve">Выявлены </w:t>
      </w:r>
      <w:r w:rsidR="005479E0">
        <w:rPr>
          <w:sz w:val="26"/>
          <w:szCs w:val="26"/>
        </w:rPr>
        <w:t>н</w:t>
      </w:r>
      <w:r w:rsidRPr="002F4C92">
        <w:rPr>
          <w:sz w:val="26"/>
          <w:szCs w:val="26"/>
        </w:rPr>
        <w:t>едостатки формирования государственных программ</w:t>
      </w:r>
      <w:r w:rsidR="005479E0">
        <w:rPr>
          <w:sz w:val="26"/>
          <w:szCs w:val="26"/>
        </w:rPr>
        <w:t>, что</w:t>
      </w:r>
      <w:r w:rsidR="005479E0" w:rsidRPr="005479E0">
        <w:rPr>
          <w:sz w:val="26"/>
          <w:szCs w:val="26"/>
        </w:rPr>
        <w:t xml:space="preserve"> </w:t>
      </w:r>
      <w:r w:rsidR="005479E0" w:rsidRPr="002F4C92">
        <w:rPr>
          <w:sz w:val="26"/>
          <w:szCs w:val="26"/>
        </w:rPr>
        <w:t>привод</w:t>
      </w:r>
      <w:r w:rsidR="005479E0">
        <w:rPr>
          <w:sz w:val="26"/>
          <w:szCs w:val="26"/>
        </w:rPr>
        <w:t>и</w:t>
      </w:r>
      <w:r w:rsidR="005479E0" w:rsidRPr="002F4C92">
        <w:rPr>
          <w:sz w:val="26"/>
          <w:szCs w:val="26"/>
        </w:rPr>
        <w:t>т к минимизации контроля со стороны органов государственной власти за достижением результативности осуществления капитальных вложений в объекты муниципальной собственности</w:t>
      </w:r>
      <w:r w:rsidR="008E2DC3">
        <w:rPr>
          <w:sz w:val="26"/>
          <w:szCs w:val="26"/>
        </w:rPr>
        <w:t>;</w:t>
      </w:r>
    </w:p>
    <w:p w:rsidR="00D257EA" w:rsidRDefault="008E2DC3" w:rsidP="002F4C92">
      <w:pPr>
        <w:spacing w:line="360" w:lineRule="auto"/>
        <w:rPr>
          <w:sz w:val="26"/>
          <w:szCs w:val="26"/>
        </w:rPr>
      </w:pPr>
      <w:r>
        <w:rPr>
          <w:sz w:val="26"/>
          <w:szCs w:val="26"/>
        </w:rPr>
        <w:t>- п</w:t>
      </w:r>
      <w:r w:rsidR="002F4C92" w:rsidRPr="002F4C92">
        <w:rPr>
          <w:sz w:val="26"/>
          <w:szCs w:val="26"/>
        </w:rPr>
        <w:t xml:space="preserve">о данным бюджетной отчетности по состоянию на 01.01.2020 на балансе муниципальных образований Забайкальского края числится 166 объектов незавершённого строительства в объеме 2 513 091,9 тыс. рублей, из них сумма </w:t>
      </w:r>
      <w:r w:rsidR="002F4C92" w:rsidRPr="008E2DC3">
        <w:rPr>
          <w:sz w:val="26"/>
          <w:szCs w:val="26"/>
        </w:rPr>
        <w:t>неэффективных трат</w:t>
      </w:r>
      <w:r w:rsidR="002F4C92" w:rsidRPr="002F4C92">
        <w:rPr>
          <w:sz w:val="26"/>
          <w:szCs w:val="26"/>
        </w:rPr>
        <w:t xml:space="preserve"> (без достижения результата) составила </w:t>
      </w:r>
      <w:r w:rsidR="00A55CB7" w:rsidRPr="00D257EA">
        <w:rPr>
          <w:sz w:val="26"/>
          <w:szCs w:val="26"/>
        </w:rPr>
        <w:t>1 051 360,4 тыс. рублей</w:t>
      </w:r>
      <w:r w:rsidR="00D257EA">
        <w:rPr>
          <w:sz w:val="26"/>
          <w:szCs w:val="26"/>
        </w:rPr>
        <w:t>.</w:t>
      </w:r>
    </w:p>
    <w:p w:rsidR="002F4C92" w:rsidRDefault="002F4C92" w:rsidP="002F4C92">
      <w:pPr>
        <w:spacing w:line="360" w:lineRule="auto"/>
        <w:rPr>
          <w:sz w:val="26"/>
          <w:szCs w:val="26"/>
        </w:rPr>
      </w:pPr>
      <w:r w:rsidRPr="002F4C92">
        <w:rPr>
          <w:sz w:val="26"/>
          <w:szCs w:val="26"/>
        </w:rPr>
        <w:t>Основны</w:t>
      </w:r>
      <w:r w:rsidR="009070AF">
        <w:rPr>
          <w:sz w:val="26"/>
          <w:szCs w:val="26"/>
        </w:rPr>
        <w:t xml:space="preserve">ми </w:t>
      </w:r>
      <w:r w:rsidRPr="002F4C92">
        <w:rPr>
          <w:sz w:val="26"/>
          <w:szCs w:val="26"/>
        </w:rPr>
        <w:t>причин</w:t>
      </w:r>
      <w:r w:rsidR="009070AF">
        <w:rPr>
          <w:sz w:val="26"/>
          <w:szCs w:val="26"/>
        </w:rPr>
        <w:t>ами</w:t>
      </w:r>
      <w:r w:rsidRPr="002F4C92">
        <w:rPr>
          <w:sz w:val="26"/>
          <w:szCs w:val="26"/>
        </w:rPr>
        <w:t xml:space="preserve"> возникновения объектов незавершенного строительства</w:t>
      </w:r>
      <w:r w:rsidR="009070AF">
        <w:rPr>
          <w:sz w:val="26"/>
          <w:szCs w:val="26"/>
        </w:rPr>
        <w:t xml:space="preserve"> явля</w:t>
      </w:r>
      <w:r w:rsidR="00623333">
        <w:rPr>
          <w:sz w:val="26"/>
          <w:szCs w:val="26"/>
        </w:rPr>
        <w:t>ю</w:t>
      </w:r>
      <w:r w:rsidR="009070AF">
        <w:rPr>
          <w:sz w:val="26"/>
          <w:szCs w:val="26"/>
        </w:rPr>
        <w:t xml:space="preserve">тся </w:t>
      </w:r>
      <w:r w:rsidRPr="002F4C92">
        <w:rPr>
          <w:sz w:val="26"/>
          <w:szCs w:val="26"/>
        </w:rPr>
        <w:tab/>
        <w:t>приостановка (недостаточность) финансирования;</w:t>
      </w:r>
      <w:r w:rsidR="009070AF">
        <w:rPr>
          <w:sz w:val="26"/>
          <w:szCs w:val="26"/>
        </w:rPr>
        <w:t xml:space="preserve"> </w:t>
      </w:r>
      <w:r w:rsidRPr="002F4C92">
        <w:rPr>
          <w:sz w:val="26"/>
          <w:szCs w:val="26"/>
        </w:rPr>
        <w:t>непроработанные уп</w:t>
      </w:r>
      <w:r w:rsidR="001C2713">
        <w:rPr>
          <w:sz w:val="26"/>
          <w:szCs w:val="26"/>
        </w:rPr>
        <w:t>равленческие решения (</w:t>
      </w:r>
      <w:r w:rsidRPr="002F4C92">
        <w:rPr>
          <w:sz w:val="26"/>
          <w:szCs w:val="26"/>
        </w:rPr>
        <w:t>отсутствие оформленных в установленном порядке прав собственности, в том числе на земельные участки);</w:t>
      </w:r>
      <w:r w:rsidR="009070AF">
        <w:rPr>
          <w:sz w:val="26"/>
          <w:szCs w:val="26"/>
        </w:rPr>
        <w:t xml:space="preserve"> </w:t>
      </w:r>
      <w:r w:rsidRPr="002F4C92">
        <w:rPr>
          <w:sz w:val="26"/>
          <w:szCs w:val="26"/>
        </w:rPr>
        <w:t>низкое качество планирования и подготовки документации;</w:t>
      </w:r>
      <w:r w:rsidR="009070AF">
        <w:rPr>
          <w:sz w:val="26"/>
          <w:szCs w:val="26"/>
        </w:rPr>
        <w:t xml:space="preserve"> отсутствие</w:t>
      </w:r>
      <w:r w:rsidRPr="002F4C92">
        <w:rPr>
          <w:sz w:val="26"/>
          <w:szCs w:val="26"/>
        </w:rPr>
        <w:t xml:space="preserve"> контроля со стороны государственных органов исполнительной власти за конечным результатом по использованию администрациями муниципальных районов средств</w:t>
      </w:r>
      <w:r w:rsidR="009070AF">
        <w:rPr>
          <w:sz w:val="26"/>
          <w:szCs w:val="26"/>
        </w:rPr>
        <w:t xml:space="preserve"> и другие</w:t>
      </w:r>
      <w:r w:rsidR="008E2DC3">
        <w:rPr>
          <w:sz w:val="26"/>
          <w:szCs w:val="26"/>
        </w:rPr>
        <w:t>;</w:t>
      </w:r>
    </w:p>
    <w:p w:rsidR="00994C21" w:rsidRPr="00994C21" w:rsidRDefault="008E2DC3" w:rsidP="00994C21">
      <w:pPr>
        <w:spacing w:line="360" w:lineRule="auto"/>
        <w:rPr>
          <w:sz w:val="26"/>
          <w:szCs w:val="26"/>
        </w:rPr>
      </w:pPr>
      <w:r>
        <w:rPr>
          <w:sz w:val="26"/>
          <w:szCs w:val="26"/>
        </w:rPr>
        <w:t>- в</w:t>
      </w:r>
      <w:r w:rsidR="00994C21" w:rsidRPr="00994C21">
        <w:rPr>
          <w:sz w:val="26"/>
          <w:szCs w:val="26"/>
        </w:rPr>
        <w:t xml:space="preserve">ыявлены факты </w:t>
      </w:r>
      <w:r w:rsidR="00994C21" w:rsidRPr="008E2DC3">
        <w:rPr>
          <w:sz w:val="26"/>
          <w:szCs w:val="26"/>
        </w:rPr>
        <w:t xml:space="preserve">нарушения </w:t>
      </w:r>
      <w:r w:rsidR="00A55CB7" w:rsidRPr="008E2DC3">
        <w:rPr>
          <w:sz w:val="26"/>
          <w:szCs w:val="26"/>
        </w:rPr>
        <w:t>законодательства в сфере закупок</w:t>
      </w:r>
      <w:r w:rsidR="00A55CB7">
        <w:rPr>
          <w:b/>
          <w:sz w:val="26"/>
          <w:szCs w:val="26"/>
        </w:rPr>
        <w:t xml:space="preserve"> </w:t>
      </w:r>
      <w:r w:rsidR="00A55CB7">
        <w:rPr>
          <w:sz w:val="26"/>
          <w:szCs w:val="26"/>
        </w:rPr>
        <w:t>муниципальным образованием</w:t>
      </w:r>
      <w:r w:rsidR="00A55CB7" w:rsidRPr="00A55CB7">
        <w:rPr>
          <w:sz w:val="26"/>
          <w:szCs w:val="26"/>
        </w:rPr>
        <w:t xml:space="preserve"> </w:t>
      </w:r>
      <w:r w:rsidR="00994C21" w:rsidRPr="00994C21">
        <w:rPr>
          <w:sz w:val="26"/>
          <w:szCs w:val="26"/>
        </w:rPr>
        <w:t>на сумму 294</w:t>
      </w:r>
      <w:r w:rsidR="00994C21">
        <w:rPr>
          <w:sz w:val="26"/>
          <w:szCs w:val="26"/>
        </w:rPr>
        <w:t> </w:t>
      </w:r>
      <w:r w:rsidR="00994C21" w:rsidRPr="00994C21">
        <w:rPr>
          <w:sz w:val="26"/>
          <w:szCs w:val="26"/>
        </w:rPr>
        <w:t>702</w:t>
      </w:r>
      <w:r>
        <w:rPr>
          <w:sz w:val="26"/>
          <w:szCs w:val="26"/>
        </w:rPr>
        <w:t>,2 тыс. рублей</w:t>
      </w:r>
      <w:r w:rsidR="00994C21">
        <w:rPr>
          <w:sz w:val="26"/>
          <w:szCs w:val="26"/>
        </w:rPr>
        <w:t xml:space="preserve"> в результате внесения </w:t>
      </w:r>
      <w:r w:rsidR="00994C21" w:rsidRPr="00994C21">
        <w:rPr>
          <w:sz w:val="26"/>
          <w:szCs w:val="26"/>
        </w:rPr>
        <w:t>изменен</w:t>
      </w:r>
      <w:r w:rsidR="00994C21">
        <w:rPr>
          <w:sz w:val="26"/>
          <w:szCs w:val="26"/>
        </w:rPr>
        <w:t>ий в</w:t>
      </w:r>
      <w:r w:rsidR="00994C21" w:rsidRPr="00994C21">
        <w:rPr>
          <w:sz w:val="26"/>
          <w:szCs w:val="26"/>
        </w:rPr>
        <w:t xml:space="preserve"> </w:t>
      </w:r>
      <w:r w:rsidR="00623333">
        <w:rPr>
          <w:sz w:val="26"/>
          <w:szCs w:val="26"/>
        </w:rPr>
        <w:t xml:space="preserve">существенные </w:t>
      </w:r>
      <w:r w:rsidR="00994C21" w:rsidRPr="00994C21">
        <w:rPr>
          <w:sz w:val="26"/>
          <w:szCs w:val="26"/>
        </w:rPr>
        <w:t xml:space="preserve">условия </w:t>
      </w:r>
      <w:r w:rsidR="00994C21">
        <w:rPr>
          <w:sz w:val="26"/>
          <w:szCs w:val="26"/>
        </w:rPr>
        <w:t xml:space="preserve">действующего муниципального </w:t>
      </w:r>
      <w:r w:rsidR="00623333">
        <w:rPr>
          <w:sz w:val="26"/>
          <w:szCs w:val="26"/>
        </w:rPr>
        <w:t>контракта</w:t>
      </w:r>
      <w:r w:rsidR="00994C21" w:rsidRPr="00994C21">
        <w:rPr>
          <w:sz w:val="26"/>
          <w:szCs w:val="26"/>
        </w:rPr>
        <w:t xml:space="preserve">. </w:t>
      </w:r>
      <w:r w:rsidR="001C2713">
        <w:rPr>
          <w:sz w:val="26"/>
          <w:szCs w:val="26"/>
        </w:rPr>
        <w:t>По факту выявленного нарушения Министерством финансов Забайкальского края</w:t>
      </w:r>
      <w:r w:rsidR="00A55CB7">
        <w:rPr>
          <w:sz w:val="26"/>
          <w:szCs w:val="26"/>
        </w:rPr>
        <w:t xml:space="preserve"> </w:t>
      </w:r>
      <w:r w:rsidR="00A55CB7" w:rsidRPr="00A55CB7">
        <w:rPr>
          <w:sz w:val="26"/>
          <w:szCs w:val="26"/>
        </w:rPr>
        <w:t>вынесено постановление о назначении административного наказания в виде штрафа в размере 20,0 тыс. р</w:t>
      </w:r>
      <w:r w:rsidR="00A55CB7">
        <w:rPr>
          <w:sz w:val="26"/>
          <w:szCs w:val="26"/>
        </w:rPr>
        <w:t>ублей.</w:t>
      </w:r>
    </w:p>
    <w:p w:rsidR="009070AF" w:rsidRDefault="00623333" w:rsidP="002F4C92">
      <w:pPr>
        <w:spacing w:line="360" w:lineRule="auto"/>
        <w:rPr>
          <w:sz w:val="26"/>
          <w:szCs w:val="26"/>
        </w:rPr>
      </w:pPr>
      <w:r>
        <w:rPr>
          <w:sz w:val="26"/>
          <w:szCs w:val="26"/>
        </w:rPr>
        <w:t>По результатам контрольного мероприятия в</w:t>
      </w:r>
      <w:r w:rsidR="009070AF">
        <w:rPr>
          <w:sz w:val="26"/>
          <w:szCs w:val="26"/>
        </w:rPr>
        <w:t xml:space="preserve"> адрес пяти </w:t>
      </w:r>
      <w:r>
        <w:rPr>
          <w:sz w:val="26"/>
          <w:szCs w:val="26"/>
        </w:rPr>
        <w:t xml:space="preserve">краевых </w:t>
      </w:r>
      <w:r w:rsidR="009070AF">
        <w:rPr>
          <w:sz w:val="26"/>
          <w:szCs w:val="26"/>
        </w:rPr>
        <w:t>министерств</w:t>
      </w:r>
      <w:r w:rsidR="00D257EA">
        <w:rPr>
          <w:sz w:val="26"/>
          <w:szCs w:val="26"/>
        </w:rPr>
        <w:t xml:space="preserve"> </w:t>
      </w:r>
      <w:r w:rsidR="009070AF">
        <w:rPr>
          <w:sz w:val="26"/>
          <w:szCs w:val="26"/>
        </w:rPr>
        <w:t xml:space="preserve">направлены информационные письма для </w:t>
      </w:r>
      <w:r w:rsidR="00D257EA">
        <w:rPr>
          <w:sz w:val="26"/>
          <w:szCs w:val="26"/>
        </w:rPr>
        <w:t xml:space="preserve">принятия мер по </w:t>
      </w:r>
      <w:r w:rsidR="009070AF">
        <w:rPr>
          <w:sz w:val="26"/>
          <w:szCs w:val="26"/>
        </w:rPr>
        <w:t>устранени</w:t>
      </w:r>
      <w:r w:rsidR="00D257EA">
        <w:rPr>
          <w:sz w:val="26"/>
          <w:szCs w:val="26"/>
        </w:rPr>
        <w:t>ю</w:t>
      </w:r>
      <w:r w:rsidR="009070AF">
        <w:rPr>
          <w:sz w:val="26"/>
          <w:szCs w:val="26"/>
        </w:rPr>
        <w:t xml:space="preserve"> нарушений.</w:t>
      </w:r>
    </w:p>
    <w:p w:rsidR="001C2713" w:rsidRPr="004468FB" w:rsidRDefault="001C2713" w:rsidP="002F4C92">
      <w:pPr>
        <w:spacing w:line="360" w:lineRule="auto"/>
        <w:rPr>
          <w:sz w:val="16"/>
          <w:szCs w:val="16"/>
        </w:rPr>
      </w:pPr>
    </w:p>
    <w:p w:rsidR="00E65903" w:rsidRPr="00F41845" w:rsidRDefault="00714F23" w:rsidP="00F41845">
      <w:pPr>
        <w:ind w:firstLine="0"/>
        <w:rPr>
          <w:b/>
          <w:bCs/>
          <w:sz w:val="26"/>
          <w:szCs w:val="26"/>
        </w:rPr>
      </w:pPr>
      <w:r w:rsidRPr="00F41845">
        <w:rPr>
          <w:b/>
          <w:sz w:val="26"/>
          <w:szCs w:val="26"/>
        </w:rPr>
        <w:t>2</w:t>
      </w:r>
      <w:r w:rsidR="00E65903" w:rsidRPr="00F41845">
        <w:rPr>
          <w:b/>
          <w:sz w:val="26"/>
          <w:szCs w:val="26"/>
        </w:rPr>
        <w:t>.</w:t>
      </w:r>
      <w:r w:rsidR="00F41845">
        <w:rPr>
          <w:b/>
          <w:sz w:val="26"/>
          <w:szCs w:val="26"/>
        </w:rPr>
        <w:t>5</w:t>
      </w:r>
      <w:r w:rsidR="00E65903" w:rsidRPr="00F41845">
        <w:rPr>
          <w:b/>
          <w:sz w:val="26"/>
          <w:szCs w:val="26"/>
        </w:rPr>
        <w:t xml:space="preserve">. </w:t>
      </w:r>
      <w:r w:rsidR="004F752C" w:rsidRPr="00F41845">
        <w:rPr>
          <w:b/>
          <w:bCs/>
          <w:sz w:val="26"/>
          <w:szCs w:val="26"/>
        </w:rPr>
        <w:t>Контроль (аудит) расходов бюджета</w:t>
      </w:r>
      <w:r w:rsidRPr="00F41845">
        <w:rPr>
          <w:b/>
          <w:bCs/>
          <w:sz w:val="26"/>
          <w:szCs w:val="26"/>
        </w:rPr>
        <w:t xml:space="preserve"> в сфере</w:t>
      </w:r>
      <w:r w:rsidR="00A72CCA" w:rsidRPr="00F41845">
        <w:rPr>
          <w:b/>
          <w:bCs/>
          <w:sz w:val="26"/>
          <w:szCs w:val="26"/>
        </w:rPr>
        <w:t xml:space="preserve"> </w:t>
      </w:r>
      <w:r w:rsidRPr="00F41845">
        <w:rPr>
          <w:b/>
          <w:sz w:val="26"/>
          <w:szCs w:val="26"/>
        </w:rPr>
        <w:t>жилищно-коммунально</w:t>
      </w:r>
      <w:r w:rsidR="00A72CCA" w:rsidRPr="00F41845">
        <w:rPr>
          <w:b/>
          <w:sz w:val="26"/>
          <w:szCs w:val="26"/>
        </w:rPr>
        <w:t>го</w:t>
      </w:r>
      <w:r w:rsidRPr="00F41845">
        <w:rPr>
          <w:b/>
          <w:sz w:val="26"/>
          <w:szCs w:val="26"/>
        </w:rPr>
        <w:t xml:space="preserve"> хозяйства</w:t>
      </w:r>
    </w:p>
    <w:p w:rsidR="00CD366A" w:rsidRPr="00CD366A" w:rsidRDefault="00CD366A" w:rsidP="00E65903">
      <w:pPr>
        <w:widowControl w:val="0"/>
        <w:numPr>
          <w:ilvl w:val="12"/>
          <w:numId w:val="0"/>
        </w:numPr>
        <w:suppressAutoHyphens/>
        <w:spacing w:line="360" w:lineRule="auto"/>
        <w:ind w:firstLine="709"/>
        <w:rPr>
          <w:sz w:val="16"/>
          <w:szCs w:val="16"/>
        </w:rPr>
      </w:pPr>
    </w:p>
    <w:p w:rsidR="00E65903" w:rsidRDefault="00F23E48" w:rsidP="00E65903">
      <w:pPr>
        <w:widowControl w:val="0"/>
        <w:numPr>
          <w:ilvl w:val="12"/>
          <w:numId w:val="0"/>
        </w:numPr>
        <w:suppressAutoHyphens/>
        <w:spacing w:line="360" w:lineRule="auto"/>
        <w:ind w:firstLine="709"/>
        <w:rPr>
          <w:sz w:val="26"/>
          <w:szCs w:val="26"/>
        </w:rPr>
      </w:pPr>
      <w:r>
        <w:rPr>
          <w:sz w:val="26"/>
          <w:szCs w:val="26"/>
        </w:rPr>
        <w:t>В 2020 го</w:t>
      </w:r>
      <w:r w:rsidR="00E65903">
        <w:rPr>
          <w:sz w:val="26"/>
          <w:szCs w:val="26"/>
        </w:rPr>
        <w:t xml:space="preserve">ду по данному направлению проведено </w:t>
      </w:r>
      <w:r w:rsidR="005A29A1">
        <w:rPr>
          <w:sz w:val="26"/>
          <w:szCs w:val="26"/>
        </w:rPr>
        <w:t xml:space="preserve">2 </w:t>
      </w:r>
      <w:r w:rsidR="00E65903">
        <w:rPr>
          <w:sz w:val="26"/>
          <w:szCs w:val="26"/>
        </w:rPr>
        <w:t>контрольн</w:t>
      </w:r>
      <w:r w:rsidR="005A29A1">
        <w:rPr>
          <w:sz w:val="26"/>
          <w:szCs w:val="26"/>
        </w:rPr>
        <w:t>ых</w:t>
      </w:r>
      <w:r w:rsidR="00E65903">
        <w:rPr>
          <w:sz w:val="26"/>
          <w:szCs w:val="26"/>
        </w:rPr>
        <w:t xml:space="preserve"> </w:t>
      </w:r>
      <w:r w:rsidR="005A29A1">
        <w:rPr>
          <w:sz w:val="26"/>
          <w:szCs w:val="26"/>
        </w:rPr>
        <w:t xml:space="preserve">и </w:t>
      </w:r>
      <w:r w:rsidR="00EC09AB">
        <w:rPr>
          <w:sz w:val="26"/>
          <w:szCs w:val="26"/>
        </w:rPr>
        <w:t xml:space="preserve">1 </w:t>
      </w:r>
      <w:r w:rsidR="00E65903">
        <w:rPr>
          <w:sz w:val="26"/>
          <w:szCs w:val="26"/>
        </w:rPr>
        <w:t>экспертно-аналитическ</w:t>
      </w:r>
      <w:r w:rsidR="005A29A1">
        <w:rPr>
          <w:sz w:val="26"/>
          <w:szCs w:val="26"/>
        </w:rPr>
        <w:t>ое</w:t>
      </w:r>
      <w:r w:rsidR="00E65903">
        <w:rPr>
          <w:sz w:val="26"/>
          <w:szCs w:val="26"/>
        </w:rPr>
        <w:t xml:space="preserve"> </w:t>
      </w:r>
      <w:r w:rsidR="00EC09AB">
        <w:rPr>
          <w:sz w:val="26"/>
          <w:szCs w:val="26"/>
        </w:rPr>
        <w:t>мероприятие</w:t>
      </w:r>
      <w:r w:rsidR="00E65903">
        <w:rPr>
          <w:sz w:val="26"/>
          <w:szCs w:val="26"/>
        </w:rPr>
        <w:t>:</w:t>
      </w:r>
    </w:p>
    <w:p w:rsidR="00FE6CBE" w:rsidRDefault="00E65903" w:rsidP="00E65903">
      <w:pPr>
        <w:widowControl w:val="0"/>
        <w:numPr>
          <w:ilvl w:val="12"/>
          <w:numId w:val="0"/>
        </w:numPr>
        <w:suppressAutoHyphens/>
        <w:spacing w:line="360" w:lineRule="auto"/>
        <w:ind w:firstLine="709"/>
        <w:rPr>
          <w:sz w:val="26"/>
          <w:szCs w:val="26"/>
        </w:rPr>
      </w:pPr>
      <w:r>
        <w:rPr>
          <w:sz w:val="26"/>
          <w:szCs w:val="26"/>
        </w:rPr>
        <w:t xml:space="preserve">- </w:t>
      </w:r>
      <w:r w:rsidR="00864D11">
        <w:rPr>
          <w:sz w:val="26"/>
          <w:szCs w:val="26"/>
        </w:rPr>
        <w:t>п</w:t>
      </w:r>
      <w:r w:rsidR="0088674A" w:rsidRPr="0088674A">
        <w:rPr>
          <w:sz w:val="26"/>
          <w:szCs w:val="26"/>
        </w:rPr>
        <w:t>роверка законности, эффективности и целесообразности использования бюджетных средств, выделенных Министерству природных ресурсов Забайкальского края на реализацию мероприятий по ликвидации мест несанкционированного размещения отходов</w:t>
      </w:r>
      <w:r w:rsidR="00FE6CBE">
        <w:rPr>
          <w:sz w:val="26"/>
          <w:szCs w:val="26"/>
        </w:rPr>
        <w:t>;</w:t>
      </w:r>
    </w:p>
    <w:p w:rsidR="00BE25DE" w:rsidRDefault="00BE25DE" w:rsidP="00E65903">
      <w:pPr>
        <w:widowControl w:val="0"/>
        <w:numPr>
          <w:ilvl w:val="12"/>
          <w:numId w:val="0"/>
        </w:numPr>
        <w:suppressAutoHyphens/>
        <w:spacing w:line="360" w:lineRule="auto"/>
        <w:ind w:firstLine="709"/>
        <w:rPr>
          <w:sz w:val="26"/>
          <w:szCs w:val="26"/>
        </w:rPr>
      </w:pPr>
      <w:r>
        <w:rPr>
          <w:sz w:val="26"/>
          <w:szCs w:val="26"/>
        </w:rPr>
        <w:t xml:space="preserve">- </w:t>
      </w:r>
      <w:r w:rsidR="00864D11">
        <w:rPr>
          <w:sz w:val="26"/>
          <w:szCs w:val="26"/>
        </w:rPr>
        <w:t>п</w:t>
      </w:r>
      <w:r w:rsidR="0088674A" w:rsidRPr="0088674A">
        <w:rPr>
          <w:sz w:val="26"/>
          <w:szCs w:val="26"/>
        </w:rPr>
        <w:t>роверка законности, эффективности, правомерности использования средств, выделенных из бюджета Забайкальского края на реализацию мероприятий в рамках подготовки к отопительному сезону. Качество организации мероприятий на краевом и муниципальном уровнях в организациях, с которыми заключены соответствующие соглашения</w:t>
      </w:r>
      <w:r>
        <w:rPr>
          <w:sz w:val="26"/>
          <w:szCs w:val="26"/>
        </w:rPr>
        <w:t>;</w:t>
      </w:r>
    </w:p>
    <w:p w:rsidR="00E65903" w:rsidRDefault="00E65903" w:rsidP="00E65903">
      <w:pPr>
        <w:widowControl w:val="0"/>
        <w:numPr>
          <w:ilvl w:val="12"/>
          <w:numId w:val="0"/>
        </w:numPr>
        <w:suppressAutoHyphens/>
        <w:spacing w:line="360" w:lineRule="auto"/>
        <w:ind w:firstLine="709"/>
        <w:rPr>
          <w:sz w:val="26"/>
          <w:szCs w:val="26"/>
        </w:rPr>
      </w:pPr>
      <w:r>
        <w:rPr>
          <w:sz w:val="26"/>
          <w:szCs w:val="26"/>
        </w:rPr>
        <w:t xml:space="preserve">- </w:t>
      </w:r>
      <w:r w:rsidR="00864D11">
        <w:rPr>
          <w:sz w:val="26"/>
          <w:szCs w:val="26"/>
        </w:rPr>
        <w:t>а</w:t>
      </w:r>
      <w:r w:rsidR="00FE6CBE" w:rsidRPr="00FE6CBE">
        <w:rPr>
          <w:sz w:val="26"/>
          <w:szCs w:val="26"/>
        </w:rPr>
        <w:t>нализ отдельных вопросов предоставления из бюджета Забайкальского края субсидий на финансовое обеспечение затрат, возмещение выпадающих доходов АО «ЗабТЭК» в связи с государственным регулированием тарифов</w:t>
      </w:r>
      <w:r w:rsidR="0088674A">
        <w:rPr>
          <w:sz w:val="26"/>
          <w:szCs w:val="26"/>
        </w:rPr>
        <w:t>.</w:t>
      </w:r>
    </w:p>
    <w:p w:rsidR="00D92839" w:rsidRDefault="00E65903" w:rsidP="00E65903">
      <w:pPr>
        <w:widowControl w:val="0"/>
        <w:numPr>
          <w:ilvl w:val="12"/>
          <w:numId w:val="0"/>
        </w:numPr>
        <w:suppressAutoHyphens/>
        <w:spacing w:line="360" w:lineRule="auto"/>
        <w:ind w:firstLine="709"/>
        <w:rPr>
          <w:sz w:val="26"/>
          <w:szCs w:val="26"/>
        </w:rPr>
      </w:pPr>
      <w:r>
        <w:rPr>
          <w:sz w:val="26"/>
          <w:szCs w:val="26"/>
        </w:rPr>
        <w:t xml:space="preserve">Общая сумма </w:t>
      </w:r>
      <w:r w:rsidR="003572A4">
        <w:rPr>
          <w:sz w:val="26"/>
          <w:szCs w:val="26"/>
        </w:rPr>
        <w:t xml:space="preserve">выявленных </w:t>
      </w:r>
      <w:r>
        <w:rPr>
          <w:sz w:val="26"/>
          <w:szCs w:val="26"/>
        </w:rPr>
        <w:t xml:space="preserve">финансовых нарушений составила </w:t>
      </w:r>
      <w:r w:rsidR="00AB14D0">
        <w:rPr>
          <w:sz w:val="26"/>
          <w:szCs w:val="26"/>
        </w:rPr>
        <w:t>161 424,4</w:t>
      </w:r>
      <w:r>
        <w:rPr>
          <w:sz w:val="26"/>
          <w:szCs w:val="26"/>
        </w:rPr>
        <w:t xml:space="preserve"> тыс. рублей, в том числе неэффективное использование средств </w:t>
      </w:r>
      <w:r w:rsidR="00A8650D">
        <w:rPr>
          <w:sz w:val="26"/>
          <w:szCs w:val="26"/>
        </w:rPr>
        <w:t xml:space="preserve">– </w:t>
      </w:r>
      <w:r w:rsidR="00AB14D0">
        <w:rPr>
          <w:sz w:val="26"/>
          <w:szCs w:val="26"/>
        </w:rPr>
        <w:t>7 792,6</w:t>
      </w:r>
      <w:r w:rsidR="00D92839">
        <w:rPr>
          <w:sz w:val="26"/>
          <w:szCs w:val="26"/>
        </w:rPr>
        <w:t xml:space="preserve"> тыс. рублей.</w:t>
      </w:r>
    </w:p>
    <w:p w:rsidR="00215213" w:rsidRPr="00215213" w:rsidRDefault="00AB14D0" w:rsidP="00A8650D">
      <w:pPr>
        <w:widowControl w:val="0"/>
        <w:numPr>
          <w:ilvl w:val="12"/>
          <w:numId w:val="0"/>
        </w:numPr>
        <w:suppressAutoHyphens/>
        <w:spacing w:line="360" w:lineRule="auto"/>
        <w:ind w:firstLine="709"/>
        <w:rPr>
          <w:sz w:val="26"/>
          <w:szCs w:val="26"/>
        </w:rPr>
      </w:pPr>
      <w:r>
        <w:rPr>
          <w:sz w:val="26"/>
          <w:szCs w:val="26"/>
        </w:rPr>
        <w:t>2</w:t>
      </w:r>
      <w:r w:rsidR="00215213">
        <w:rPr>
          <w:sz w:val="26"/>
          <w:szCs w:val="26"/>
        </w:rPr>
        <w:t>.</w:t>
      </w:r>
      <w:r w:rsidR="00F41845">
        <w:rPr>
          <w:sz w:val="26"/>
          <w:szCs w:val="26"/>
        </w:rPr>
        <w:t>5</w:t>
      </w:r>
      <w:r w:rsidR="00215213">
        <w:rPr>
          <w:sz w:val="26"/>
          <w:szCs w:val="26"/>
        </w:rPr>
        <w:t xml:space="preserve">.1. </w:t>
      </w:r>
      <w:r w:rsidR="00E65903">
        <w:rPr>
          <w:sz w:val="26"/>
          <w:szCs w:val="26"/>
        </w:rPr>
        <w:t xml:space="preserve">Наиболее значимыми стали итоги </w:t>
      </w:r>
      <w:r w:rsidR="003C544D" w:rsidRPr="00AA36A5">
        <w:rPr>
          <w:b/>
          <w:i/>
          <w:sz w:val="26"/>
          <w:szCs w:val="26"/>
        </w:rPr>
        <w:t>проверки использования средств,</w:t>
      </w:r>
      <w:r w:rsidR="003C544D" w:rsidRPr="00AA36A5">
        <w:rPr>
          <w:i/>
          <w:sz w:val="26"/>
          <w:szCs w:val="26"/>
        </w:rPr>
        <w:t xml:space="preserve"> </w:t>
      </w:r>
      <w:r w:rsidR="003C544D" w:rsidRPr="00AA36A5">
        <w:rPr>
          <w:b/>
          <w:i/>
          <w:sz w:val="26"/>
          <w:szCs w:val="26"/>
        </w:rPr>
        <w:t>выделенных на реализацию мероприятий по ликвидации мест несанкционированного размещения отходов</w:t>
      </w:r>
      <w:r w:rsidR="00215213" w:rsidRPr="00AA36A5">
        <w:rPr>
          <w:b/>
          <w:i/>
          <w:sz w:val="26"/>
          <w:szCs w:val="26"/>
        </w:rPr>
        <w:t>.</w:t>
      </w:r>
      <w:r w:rsidR="00215213">
        <w:rPr>
          <w:b/>
          <w:sz w:val="26"/>
          <w:szCs w:val="26"/>
        </w:rPr>
        <w:t xml:space="preserve"> </w:t>
      </w:r>
      <w:r w:rsidR="00215213" w:rsidRPr="00215213">
        <w:rPr>
          <w:sz w:val="26"/>
          <w:szCs w:val="26"/>
        </w:rPr>
        <w:t xml:space="preserve">Ликвидация </w:t>
      </w:r>
      <w:r w:rsidR="00D256E7" w:rsidRPr="00D256E7">
        <w:rPr>
          <w:sz w:val="26"/>
          <w:szCs w:val="26"/>
        </w:rPr>
        <w:t>мест несанкционированного размещения отходов</w:t>
      </w:r>
      <w:r w:rsidR="00D256E7">
        <w:rPr>
          <w:sz w:val="26"/>
          <w:szCs w:val="26"/>
        </w:rPr>
        <w:t xml:space="preserve"> -</w:t>
      </w:r>
      <w:r w:rsidR="00215213" w:rsidRPr="00215213">
        <w:rPr>
          <w:sz w:val="26"/>
          <w:szCs w:val="26"/>
        </w:rPr>
        <w:t xml:space="preserve"> </w:t>
      </w:r>
      <w:r w:rsidR="00215213">
        <w:rPr>
          <w:sz w:val="26"/>
          <w:szCs w:val="26"/>
        </w:rPr>
        <w:t xml:space="preserve">актуальный </w:t>
      </w:r>
      <w:r w:rsidR="00215213" w:rsidRPr="00215213">
        <w:rPr>
          <w:sz w:val="26"/>
          <w:szCs w:val="26"/>
        </w:rPr>
        <w:t xml:space="preserve">вопрос не только для жителей края, но и для региональных властей, комплексно проблема на территории субъекта не решалась. </w:t>
      </w:r>
      <w:r w:rsidR="00D256E7">
        <w:rPr>
          <w:sz w:val="26"/>
          <w:szCs w:val="26"/>
        </w:rPr>
        <w:t>В</w:t>
      </w:r>
      <w:r w:rsidR="00215213" w:rsidRPr="00215213">
        <w:rPr>
          <w:sz w:val="26"/>
          <w:szCs w:val="26"/>
        </w:rPr>
        <w:t xml:space="preserve">первые в бюджете края </w:t>
      </w:r>
      <w:r w:rsidR="00D256E7">
        <w:rPr>
          <w:sz w:val="26"/>
          <w:szCs w:val="26"/>
        </w:rPr>
        <w:t xml:space="preserve">в 2019 году </w:t>
      </w:r>
      <w:r w:rsidR="00215213" w:rsidRPr="00215213">
        <w:rPr>
          <w:sz w:val="26"/>
          <w:szCs w:val="26"/>
        </w:rPr>
        <w:t>на проведение работ по ликвидации мест несанкционированного размещения отходов был</w:t>
      </w:r>
      <w:r w:rsidR="00215213">
        <w:rPr>
          <w:sz w:val="26"/>
          <w:szCs w:val="26"/>
        </w:rPr>
        <w:t>о</w:t>
      </w:r>
      <w:r w:rsidR="00215213" w:rsidRPr="00215213">
        <w:rPr>
          <w:sz w:val="26"/>
          <w:szCs w:val="26"/>
        </w:rPr>
        <w:t xml:space="preserve"> предусмотрен</w:t>
      </w:r>
      <w:r w:rsidR="00215213">
        <w:rPr>
          <w:sz w:val="26"/>
          <w:szCs w:val="26"/>
        </w:rPr>
        <w:t>о</w:t>
      </w:r>
      <w:r w:rsidR="00215213" w:rsidRPr="00215213">
        <w:rPr>
          <w:sz w:val="26"/>
          <w:szCs w:val="26"/>
        </w:rPr>
        <w:t xml:space="preserve"> </w:t>
      </w:r>
      <w:r w:rsidR="00675B14" w:rsidRPr="00675B14">
        <w:rPr>
          <w:sz w:val="26"/>
          <w:szCs w:val="26"/>
        </w:rPr>
        <w:t>449 010,0 тыс. рублей</w:t>
      </w:r>
      <w:r w:rsidR="00623333">
        <w:rPr>
          <w:sz w:val="26"/>
          <w:szCs w:val="26"/>
        </w:rPr>
        <w:t>.</w:t>
      </w:r>
    </w:p>
    <w:p w:rsidR="00E65903" w:rsidRDefault="00F06EA0" w:rsidP="00A8650D">
      <w:pPr>
        <w:widowControl w:val="0"/>
        <w:numPr>
          <w:ilvl w:val="12"/>
          <w:numId w:val="0"/>
        </w:numPr>
        <w:suppressAutoHyphens/>
        <w:spacing w:line="360" w:lineRule="auto"/>
        <w:ind w:firstLine="709"/>
        <w:rPr>
          <w:sz w:val="26"/>
          <w:szCs w:val="26"/>
        </w:rPr>
      </w:pPr>
      <w:r>
        <w:rPr>
          <w:sz w:val="26"/>
          <w:szCs w:val="26"/>
        </w:rPr>
        <w:t>В ходе контрольного мероприятия</w:t>
      </w:r>
      <w:r w:rsidR="00215213" w:rsidRPr="00215213">
        <w:rPr>
          <w:sz w:val="26"/>
          <w:szCs w:val="26"/>
        </w:rPr>
        <w:t xml:space="preserve"> </w:t>
      </w:r>
      <w:r w:rsidR="00D256E7">
        <w:rPr>
          <w:sz w:val="26"/>
          <w:szCs w:val="26"/>
        </w:rPr>
        <w:t>выявлены</w:t>
      </w:r>
      <w:r w:rsidR="00215213" w:rsidRPr="00215213">
        <w:rPr>
          <w:sz w:val="26"/>
          <w:szCs w:val="26"/>
        </w:rPr>
        <w:t xml:space="preserve"> </w:t>
      </w:r>
      <w:r w:rsidR="00D84A58">
        <w:rPr>
          <w:sz w:val="26"/>
          <w:szCs w:val="26"/>
        </w:rPr>
        <w:t>нарушения и недостатки:</w:t>
      </w:r>
    </w:p>
    <w:p w:rsidR="00D84A58" w:rsidRPr="00BF3924" w:rsidRDefault="00D256E7" w:rsidP="00235410">
      <w:pPr>
        <w:pStyle w:val="a6"/>
        <w:widowControl w:val="0"/>
        <w:numPr>
          <w:ilvl w:val="0"/>
          <w:numId w:val="6"/>
        </w:numPr>
        <w:suppressAutoHyphens/>
        <w:ind w:left="0" w:firstLine="709"/>
        <w:rPr>
          <w:rFonts w:ascii="Times New Roman CYR" w:hAnsi="Times New Roman CYR" w:cs="Times New Roman CYR"/>
          <w:sz w:val="26"/>
          <w:szCs w:val="26"/>
        </w:rPr>
      </w:pPr>
      <w:r>
        <w:rPr>
          <w:rFonts w:ascii="Times New Roman CYR" w:hAnsi="Times New Roman CYR" w:cs="Times New Roman CYR"/>
          <w:sz w:val="26"/>
          <w:szCs w:val="26"/>
        </w:rPr>
        <w:t>Д</w:t>
      </w:r>
      <w:r w:rsidR="00D84A58" w:rsidRPr="00BF3924">
        <w:rPr>
          <w:rFonts w:ascii="Times New Roman CYR" w:hAnsi="Times New Roman CYR" w:cs="Times New Roman CYR"/>
          <w:sz w:val="26"/>
          <w:szCs w:val="26"/>
        </w:rPr>
        <w:t>еятельность Министерства природных ресурсов Забайкальского края в части организации работы по исполнению мероприятий по ликвидации несанкционированных свалок в 2019 году оценивается как неудовлетворительная, в 2020 году – как недостаточно оперативная, что в значительной степени повлияло на качество выполненных работ по ликвидации несанкционированных свалок и устройству контейнерных площадок.</w:t>
      </w:r>
    </w:p>
    <w:p w:rsidR="00E877E0" w:rsidRDefault="00E877E0" w:rsidP="00D84A58">
      <w:pPr>
        <w:widowControl w:val="0"/>
        <w:numPr>
          <w:ilvl w:val="12"/>
          <w:numId w:val="0"/>
        </w:numPr>
        <w:suppressAutoHyphens/>
        <w:spacing w:line="360" w:lineRule="auto"/>
        <w:ind w:firstLine="709"/>
        <w:rPr>
          <w:sz w:val="26"/>
          <w:szCs w:val="26"/>
        </w:rPr>
      </w:pPr>
      <w:r w:rsidRPr="00E877E0">
        <w:rPr>
          <w:sz w:val="26"/>
          <w:szCs w:val="26"/>
        </w:rPr>
        <w:t>Низкая оперативность работ в части организации деятельности по ликвидации свалок</w:t>
      </w:r>
      <w:r w:rsidR="00D256E7">
        <w:rPr>
          <w:sz w:val="26"/>
          <w:szCs w:val="26"/>
        </w:rPr>
        <w:t>:</w:t>
      </w:r>
      <w:r w:rsidRPr="00E877E0">
        <w:rPr>
          <w:sz w:val="26"/>
          <w:szCs w:val="26"/>
        </w:rPr>
        <w:t xml:space="preserve"> средства субсидии 2019 года до муниципалитетов были распределены только спустя 2-5 месяцев с момента их доведения министерству. </w:t>
      </w:r>
      <w:r w:rsidR="00B540A9" w:rsidRPr="00E877E0">
        <w:rPr>
          <w:sz w:val="26"/>
          <w:szCs w:val="26"/>
        </w:rPr>
        <w:t>Ч</w:t>
      </w:r>
      <w:r w:rsidRPr="00E877E0">
        <w:rPr>
          <w:sz w:val="26"/>
          <w:szCs w:val="26"/>
        </w:rPr>
        <w:t>асть</w:t>
      </w:r>
      <w:r w:rsidR="00B540A9">
        <w:rPr>
          <w:sz w:val="26"/>
          <w:szCs w:val="26"/>
        </w:rPr>
        <w:t xml:space="preserve"> </w:t>
      </w:r>
      <w:r w:rsidRPr="00E877E0">
        <w:rPr>
          <w:sz w:val="26"/>
          <w:szCs w:val="26"/>
        </w:rPr>
        <w:t xml:space="preserve">муниципалитетов </w:t>
      </w:r>
      <w:r w:rsidR="00D256E7">
        <w:rPr>
          <w:sz w:val="26"/>
          <w:szCs w:val="26"/>
        </w:rPr>
        <w:t xml:space="preserve">не смогла </w:t>
      </w:r>
      <w:r w:rsidRPr="00E877E0">
        <w:rPr>
          <w:sz w:val="26"/>
          <w:szCs w:val="26"/>
        </w:rPr>
        <w:t>воспользоваться средствами субсидии 2019 года по</w:t>
      </w:r>
      <w:r w:rsidR="00B540A9">
        <w:rPr>
          <w:sz w:val="26"/>
          <w:szCs w:val="26"/>
        </w:rPr>
        <w:t xml:space="preserve"> причине поздне</w:t>
      </w:r>
      <w:r w:rsidR="00D256E7">
        <w:rPr>
          <w:sz w:val="26"/>
          <w:szCs w:val="26"/>
        </w:rPr>
        <w:t>го</w:t>
      </w:r>
      <w:r w:rsidR="00B540A9">
        <w:rPr>
          <w:sz w:val="26"/>
          <w:szCs w:val="26"/>
        </w:rPr>
        <w:t xml:space="preserve"> поступления средств </w:t>
      </w:r>
      <w:r w:rsidRPr="00E877E0">
        <w:rPr>
          <w:sz w:val="26"/>
          <w:szCs w:val="26"/>
        </w:rPr>
        <w:t>в конце года. Другая часть исполнил</w:t>
      </w:r>
      <w:r w:rsidR="00D256E7">
        <w:rPr>
          <w:sz w:val="26"/>
          <w:szCs w:val="26"/>
        </w:rPr>
        <w:t>а</w:t>
      </w:r>
      <w:r w:rsidRPr="00E877E0">
        <w:rPr>
          <w:sz w:val="26"/>
          <w:szCs w:val="26"/>
        </w:rPr>
        <w:t xml:space="preserve"> св</w:t>
      </w:r>
      <w:r w:rsidR="00F06EA0">
        <w:rPr>
          <w:sz w:val="26"/>
          <w:szCs w:val="26"/>
        </w:rPr>
        <w:t>ои обязательства малоэффективно</w:t>
      </w:r>
      <w:r w:rsidRPr="00E877E0">
        <w:rPr>
          <w:sz w:val="26"/>
          <w:szCs w:val="26"/>
        </w:rPr>
        <w:t xml:space="preserve"> </w:t>
      </w:r>
      <w:r w:rsidR="00F06EA0">
        <w:rPr>
          <w:sz w:val="26"/>
          <w:szCs w:val="26"/>
        </w:rPr>
        <w:t>(п</w:t>
      </w:r>
      <w:r w:rsidRPr="00E877E0">
        <w:rPr>
          <w:sz w:val="26"/>
          <w:szCs w:val="26"/>
        </w:rPr>
        <w:t>о результатам контрольных осмотров установлены значительные дефекты, поскольку работы пришлось проводить в зимний период</w:t>
      </w:r>
      <w:r w:rsidR="00F06EA0">
        <w:rPr>
          <w:sz w:val="26"/>
          <w:szCs w:val="26"/>
        </w:rPr>
        <w:t>)</w:t>
      </w:r>
      <w:r w:rsidRPr="00E877E0">
        <w:rPr>
          <w:sz w:val="26"/>
          <w:szCs w:val="26"/>
        </w:rPr>
        <w:t>.</w:t>
      </w:r>
    </w:p>
    <w:p w:rsidR="00C87DFE" w:rsidRDefault="00BF3924" w:rsidP="00D84A58">
      <w:pPr>
        <w:widowControl w:val="0"/>
        <w:numPr>
          <w:ilvl w:val="12"/>
          <w:numId w:val="0"/>
        </w:numPr>
        <w:suppressAutoHyphens/>
        <w:spacing w:line="360" w:lineRule="auto"/>
        <w:ind w:firstLine="709"/>
        <w:rPr>
          <w:sz w:val="26"/>
          <w:szCs w:val="26"/>
        </w:rPr>
      </w:pPr>
      <w:r>
        <w:rPr>
          <w:sz w:val="26"/>
          <w:szCs w:val="26"/>
        </w:rPr>
        <w:t>2</w:t>
      </w:r>
      <w:r w:rsidR="00D84A58" w:rsidRPr="00D84A58">
        <w:rPr>
          <w:sz w:val="26"/>
          <w:szCs w:val="26"/>
        </w:rPr>
        <w:t xml:space="preserve">. </w:t>
      </w:r>
      <w:r w:rsidR="0038101B" w:rsidRPr="00C87DFE">
        <w:rPr>
          <w:sz w:val="26"/>
          <w:szCs w:val="26"/>
        </w:rPr>
        <w:t>Установлены отдельные нарушения</w:t>
      </w:r>
      <w:r w:rsidR="00C87DFE" w:rsidRPr="00C87DFE">
        <w:rPr>
          <w:sz w:val="26"/>
          <w:szCs w:val="26"/>
        </w:rPr>
        <w:t xml:space="preserve"> положений </w:t>
      </w:r>
      <w:r w:rsidR="00D84A58" w:rsidRPr="00C87DFE">
        <w:rPr>
          <w:sz w:val="26"/>
          <w:szCs w:val="26"/>
        </w:rPr>
        <w:t>действующей нормативной правовой базы</w:t>
      </w:r>
      <w:r w:rsidR="00C87DFE" w:rsidRPr="00C87DFE">
        <w:rPr>
          <w:sz w:val="26"/>
          <w:szCs w:val="26"/>
        </w:rPr>
        <w:t>, что не позволило в полной мере реализовать мероприятия по ликвидации мест несанкционированного отходов</w:t>
      </w:r>
      <w:r w:rsidR="00C87DFE">
        <w:rPr>
          <w:sz w:val="26"/>
          <w:szCs w:val="26"/>
        </w:rPr>
        <w:t>:</w:t>
      </w:r>
    </w:p>
    <w:p w:rsidR="00C87DFE" w:rsidRPr="00C87DFE" w:rsidRDefault="00C87DFE" w:rsidP="00D84A58">
      <w:pPr>
        <w:widowControl w:val="0"/>
        <w:numPr>
          <w:ilvl w:val="12"/>
          <w:numId w:val="0"/>
        </w:numPr>
        <w:suppressAutoHyphens/>
        <w:spacing w:line="360" w:lineRule="auto"/>
        <w:ind w:firstLine="709"/>
        <w:rPr>
          <w:sz w:val="26"/>
          <w:szCs w:val="26"/>
        </w:rPr>
      </w:pPr>
      <w:r w:rsidRPr="00C87DFE">
        <w:rPr>
          <w:sz w:val="26"/>
          <w:szCs w:val="26"/>
        </w:rPr>
        <w:t>- показатели результативности установлены не для всех муниципальных образований, что прив</w:t>
      </w:r>
      <w:r>
        <w:rPr>
          <w:sz w:val="26"/>
          <w:szCs w:val="26"/>
        </w:rPr>
        <w:t xml:space="preserve">ело </w:t>
      </w:r>
      <w:r w:rsidRPr="00C87DFE">
        <w:rPr>
          <w:sz w:val="26"/>
          <w:szCs w:val="26"/>
        </w:rPr>
        <w:t xml:space="preserve">к невозможности оценки эффективности </w:t>
      </w:r>
      <w:r>
        <w:rPr>
          <w:sz w:val="26"/>
          <w:szCs w:val="26"/>
        </w:rPr>
        <w:t>использования бюджетных средств;</w:t>
      </w:r>
    </w:p>
    <w:p w:rsidR="00C87DFE" w:rsidRDefault="00C87DFE" w:rsidP="0038101B">
      <w:pPr>
        <w:widowControl w:val="0"/>
        <w:numPr>
          <w:ilvl w:val="12"/>
          <w:numId w:val="0"/>
        </w:numPr>
        <w:suppressAutoHyphens/>
        <w:spacing w:line="360" w:lineRule="auto"/>
        <w:ind w:firstLine="709"/>
        <w:rPr>
          <w:sz w:val="26"/>
          <w:szCs w:val="26"/>
        </w:rPr>
      </w:pPr>
      <w:r>
        <w:rPr>
          <w:bCs/>
          <w:sz w:val="26"/>
          <w:szCs w:val="26"/>
        </w:rPr>
        <w:t xml:space="preserve">- </w:t>
      </w:r>
      <w:r w:rsidR="00FB3BC1" w:rsidRPr="0038101B">
        <w:rPr>
          <w:bCs/>
          <w:sz w:val="26"/>
          <w:szCs w:val="26"/>
        </w:rPr>
        <w:t>распределени</w:t>
      </w:r>
      <w:r w:rsidR="00FB3BC1">
        <w:rPr>
          <w:bCs/>
          <w:sz w:val="26"/>
          <w:szCs w:val="26"/>
        </w:rPr>
        <w:t>е</w:t>
      </w:r>
      <w:r w:rsidR="00FB3BC1" w:rsidRPr="0038101B">
        <w:rPr>
          <w:bCs/>
          <w:sz w:val="26"/>
          <w:szCs w:val="26"/>
        </w:rPr>
        <w:t xml:space="preserve"> средств субсидии</w:t>
      </w:r>
      <w:r w:rsidR="00FB3BC1" w:rsidRPr="0038101B">
        <w:rPr>
          <w:sz w:val="26"/>
          <w:szCs w:val="26"/>
        </w:rPr>
        <w:t xml:space="preserve"> </w:t>
      </w:r>
      <w:r w:rsidR="00E877E0" w:rsidRPr="0038101B">
        <w:rPr>
          <w:bCs/>
          <w:sz w:val="26"/>
          <w:szCs w:val="26"/>
        </w:rPr>
        <w:t xml:space="preserve">из бюджета края бюджетам муниципальных </w:t>
      </w:r>
      <w:r w:rsidR="00F06EA0">
        <w:rPr>
          <w:bCs/>
          <w:sz w:val="26"/>
          <w:szCs w:val="26"/>
        </w:rPr>
        <w:t>образований</w:t>
      </w:r>
      <w:r w:rsidR="00E877E0" w:rsidRPr="0038101B">
        <w:rPr>
          <w:bCs/>
          <w:sz w:val="26"/>
          <w:szCs w:val="26"/>
        </w:rPr>
        <w:t xml:space="preserve"> на реализацию мероприятий </w:t>
      </w:r>
      <w:r w:rsidR="00FB3BC1">
        <w:rPr>
          <w:sz w:val="26"/>
          <w:szCs w:val="26"/>
        </w:rPr>
        <w:t>осуществлялось в разрез</w:t>
      </w:r>
      <w:r w:rsidR="00FB3BC1" w:rsidRPr="0038101B">
        <w:rPr>
          <w:sz w:val="26"/>
          <w:szCs w:val="26"/>
        </w:rPr>
        <w:t xml:space="preserve"> утвержденной формул</w:t>
      </w:r>
      <w:r w:rsidR="00FB3BC1">
        <w:rPr>
          <w:sz w:val="26"/>
          <w:szCs w:val="26"/>
        </w:rPr>
        <w:t>ы</w:t>
      </w:r>
      <w:r w:rsidR="00FB3BC1" w:rsidRPr="0038101B">
        <w:rPr>
          <w:sz w:val="26"/>
          <w:szCs w:val="26"/>
        </w:rPr>
        <w:t>,</w:t>
      </w:r>
      <w:r w:rsidR="00FB3BC1">
        <w:rPr>
          <w:sz w:val="26"/>
          <w:szCs w:val="26"/>
        </w:rPr>
        <w:t xml:space="preserve"> в отсутствии единого подхода и не применения критериев отбора в </w:t>
      </w:r>
      <w:r w:rsidR="00FB3BC1" w:rsidRPr="00FB3BC1">
        <w:rPr>
          <w:sz w:val="26"/>
          <w:szCs w:val="26"/>
        </w:rPr>
        <w:t xml:space="preserve">распределении </w:t>
      </w:r>
      <w:r w:rsidR="00FB3BC1">
        <w:rPr>
          <w:sz w:val="26"/>
          <w:szCs w:val="26"/>
        </w:rPr>
        <w:t xml:space="preserve">субсидий </w:t>
      </w:r>
      <w:r w:rsidR="00FB3BC1" w:rsidRPr="00FB3BC1">
        <w:rPr>
          <w:sz w:val="26"/>
          <w:szCs w:val="26"/>
        </w:rPr>
        <w:t>муниципальны</w:t>
      </w:r>
      <w:r w:rsidR="00FB3BC1">
        <w:rPr>
          <w:sz w:val="26"/>
          <w:szCs w:val="26"/>
        </w:rPr>
        <w:t>м</w:t>
      </w:r>
      <w:r w:rsidR="00FB3BC1" w:rsidRPr="00FB3BC1">
        <w:rPr>
          <w:sz w:val="26"/>
          <w:szCs w:val="26"/>
        </w:rPr>
        <w:t xml:space="preserve"> образовани</w:t>
      </w:r>
      <w:r w:rsidR="00FB3BC1">
        <w:rPr>
          <w:sz w:val="26"/>
          <w:szCs w:val="26"/>
        </w:rPr>
        <w:t>ям;</w:t>
      </w:r>
    </w:p>
    <w:p w:rsidR="0038101B" w:rsidRDefault="00FB3BC1" w:rsidP="0038101B">
      <w:pPr>
        <w:widowControl w:val="0"/>
        <w:numPr>
          <w:ilvl w:val="12"/>
          <w:numId w:val="0"/>
        </w:numPr>
        <w:suppressAutoHyphens/>
        <w:spacing w:line="360" w:lineRule="auto"/>
        <w:ind w:firstLine="709"/>
        <w:rPr>
          <w:sz w:val="26"/>
          <w:szCs w:val="26"/>
        </w:rPr>
      </w:pPr>
      <w:r>
        <w:rPr>
          <w:sz w:val="26"/>
          <w:szCs w:val="26"/>
        </w:rPr>
        <w:t xml:space="preserve">- </w:t>
      </w:r>
      <w:r w:rsidRPr="0038101B">
        <w:rPr>
          <w:sz w:val="26"/>
          <w:szCs w:val="26"/>
        </w:rPr>
        <w:t>несвоевременн</w:t>
      </w:r>
      <w:r>
        <w:rPr>
          <w:sz w:val="26"/>
          <w:szCs w:val="26"/>
        </w:rPr>
        <w:t>ая</w:t>
      </w:r>
      <w:r w:rsidRPr="0038101B">
        <w:rPr>
          <w:sz w:val="26"/>
          <w:szCs w:val="26"/>
        </w:rPr>
        <w:t xml:space="preserve"> актуализаци</w:t>
      </w:r>
      <w:r>
        <w:rPr>
          <w:sz w:val="26"/>
          <w:szCs w:val="26"/>
        </w:rPr>
        <w:t>я</w:t>
      </w:r>
      <w:r w:rsidRPr="0038101B">
        <w:rPr>
          <w:sz w:val="26"/>
          <w:szCs w:val="26"/>
        </w:rPr>
        <w:t xml:space="preserve"> нормативной </w:t>
      </w:r>
      <w:r>
        <w:rPr>
          <w:sz w:val="26"/>
          <w:szCs w:val="26"/>
        </w:rPr>
        <w:t xml:space="preserve">правовой </w:t>
      </w:r>
      <w:r w:rsidRPr="0038101B">
        <w:rPr>
          <w:sz w:val="26"/>
          <w:szCs w:val="26"/>
        </w:rPr>
        <w:t>базы</w:t>
      </w:r>
      <w:r>
        <w:rPr>
          <w:sz w:val="26"/>
          <w:szCs w:val="26"/>
        </w:rPr>
        <w:t xml:space="preserve"> привела к</w:t>
      </w:r>
      <w:r w:rsidR="0038101B" w:rsidRPr="0038101B">
        <w:rPr>
          <w:sz w:val="26"/>
          <w:szCs w:val="26"/>
        </w:rPr>
        <w:t xml:space="preserve"> невозможност</w:t>
      </w:r>
      <w:r>
        <w:rPr>
          <w:sz w:val="26"/>
          <w:szCs w:val="26"/>
        </w:rPr>
        <w:t>и</w:t>
      </w:r>
      <w:r w:rsidR="0038101B" w:rsidRPr="0038101B">
        <w:rPr>
          <w:sz w:val="26"/>
          <w:szCs w:val="26"/>
        </w:rPr>
        <w:t xml:space="preserve"> исполнения муниципальными образованиями установленных требований в части своевременной подачи необходимых для пре</w:t>
      </w:r>
      <w:r>
        <w:rPr>
          <w:sz w:val="26"/>
          <w:szCs w:val="26"/>
        </w:rPr>
        <w:t>доставления субсидии документов.</w:t>
      </w:r>
    </w:p>
    <w:p w:rsidR="00E877E0" w:rsidRDefault="00137F7D" w:rsidP="00D84A58">
      <w:pPr>
        <w:widowControl w:val="0"/>
        <w:numPr>
          <w:ilvl w:val="12"/>
          <w:numId w:val="0"/>
        </w:numPr>
        <w:suppressAutoHyphens/>
        <w:spacing w:line="360" w:lineRule="auto"/>
        <w:ind w:firstLine="709"/>
        <w:rPr>
          <w:sz w:val="26"/>
          <w:szCs w:val="26"/>
        </w:rPr>
      </w:pPr>
      <w:r>
        <w:rPr>
          <w:sz w:val="26"/>
          <w:szCs w:val="26"/>
        </w:rPr>
        <w:t>3</w:t>
      </w:r>
      <w:r w:rsidR="00D84A58" w:rsidRPr="00D84A58">
        <w:rPr>
          <w:sz w:val="26"/>
          <w:szCs w:val="26"/>
        </w:rPr>
        <w:t xml:space="preserve">. </w:t>
      </w:r>
      <w:r w:rsidR="001009D8">
        <w:rPr>
          <w:sz w:val="26"/>
          <w:szCs w:val="26"/>
        </w:rPr>
        <w:t>Проверками, проведёнными в муницип</w:t>
      </w:r>
      <w:r w:rsidR="00F17946">
        <w:rPr>
          <w:sz w:val="26"/>
          <w:szCs w:val="26"/>
        </w:rPr>
        <w:t xml:space="preserve">альных образованиях установлены </w:t>
      </w:r>
      <w:r w:rsidR="001009D8" w:rsidRPr="00D84A58">
        <w:rPr>
          <w:sz w:val="26"/>
          <w:szCs w:val="26"/>
        </w:rPr>
        <w:t xml:space="preserve">нарушения и </w:t>
      </w:r>
      <w:r w:rsidR="00D84A58" w:rsidRPr="00D84A58">
        <w:rPr>
          <w:sz w:val="26"/>
          <w:szCs w:val="26"/>
        </w:rPr>
        <w:t>недостатки в организации работы</w:t>
      </w:r>
      <w:r w:rsidR="001009D8">
        <w:rPr>
          <w:sz w:val="26"/>
          <w:szCs w:val="26"/>
        </w:rPr>
        <w:t xml:space="preserve"> мероприятий</w:t>
      </w:r>
      <w:r w:rsidR="00D84A58" w:rsidRPr="00D84A58">
        <w:rPr>
          <w:sz w:val="26"/>
          <w:szCs w:val="26"/>
        </w:rPr>
        <w:t>: низкое качество организации работы по определению мест размещения контейнерных площадок; повторно</w:t>
      </w:r>
      <w:r w:rsidR="00D850FE">
        <w:rPr>
          <w:sz w:val="26"/>
          <w:szCs w:val="26"/>
        </w:rPr>
        <w:t>е</w:t>
      </w:r>
      <w:r w:rsidR="00D84A58" w:rsidRPr="00D84A58">
        <w:rPr>
          <w:sz w:val="26"/>
          <w:szCs w:val="26"/>
        </w:rPr>
        <w:t xml:space="preserve"> размещени</w:t>
      </w:r>
      <w:r w:rsidR="00D850FE">
        <w:rPr>
          <w:sz w:val="26"/>
          <w:szCs w:val="26"/>
        </w:rPr>
        <w:t>е</w:t>
      </w:r>
      <w:r w:rsidR="00D84A58" w:rsidRPr="00D84A58">
        <w:rPr>
          <w:sz w:val="26"/>
          <w:szCs w:val="26"/>
        </w:rPr>
        <w:t xml:space="preserve"> ТКО, что привело к недостаточной эффективности использования с</w:t>
      </w:r>
      <w:r w:rsidR="004B2238">
        <w:rPr>
          <w:sz w:val="26"/>
          <w:szCs w:val="26"/>
        </w:rPr>
        <w:t>редств субсидии в сумме 7 792,6</w:t>
      </w:r>
      <w:r w:rsidR="00D84A58" w:rsidRPr="00D84A58">
        <w:rPr>
          <w:sz w:val="26"/>
          <w:szCs w:val="26"/>
        </w:rPr>
        <w:t xml:space="preserve"> тыс. рублей; некачественное выполнение работ по установке контейнерных площадок; установка </w:t>
      </w:r>
      <w:r w:rsidR="00D850FE">
        <w:rPr>
          <w:sz w:val="26"/>
          <w:szCs w:val="26"/>
        </w:rPr>
        <w:t xml:space="preserve">неукомплектованных </w:t>
      </w:r>
      <w:r w:rsidR="00D84A58" w:rsidRPr="00D84A58">
        <w:rPr>
          <w:sz w:val="26"/>
          <w:szCs w:val="26"/>
        </w:rPr>
        <w:t xml:space="preserve">контейнерных баков </w:t>
      </w:r>
      <w:r w:rsidR="00D850FE">
        <w:rPr>
          <w:sz w:val="26"/>
          <w:szCs w:val="26"/>
        </w:rPr>
        <w:t xml:space="preserve">и </w:t>
      </w:r>
      <w:r w:rsidR="00D84A58" w:rsidRPr="00D84A58">
        <w:rPr>
          <w:sz w:val="26"/>
          <w:szCs w:val="26"/>
        </w:rPr>
        <w:t>контейнерных площад</w:t>
      </w:r>
      <w:r w:rsidR="00D850FE">
        <w:rPr>
          <w:sz w:val="26"/>
          <w:szCs w:val="26"/>
        </w:rPr>
        <w:t>о</w:t>
      </w:r>
      <w:r w:rsidR="00D84A58" w:rsidRPr="00D84A58">
        <w:rPr>
          <w:sz w:val="26"/>
          <w:szCs w:val="26"/>
        </w:rPr>
        <w:t>к; несоразмерность контейнерных площадок с объемами отходов, находящихся в месте несанкционированного размещения; оплат</w:t>
      </w:r>
      <w:r w:rsidR="009618E4">
        <w:rPr>
          <w:sz w:val="26"/>
          <w:szCs w:val="26"/>
        </w:rPr>
        <w:t>а</w:t>
      </w:r>
      <w:r w:rsidR="00D84A58" w:rsidRPr="00D84A58">
        <w:rPr>
          <w:sz w:val="26"/>
          <w:szCs w:val="26"/>
        </w:rPr>
        <w:t xml:space="preserve"> </w:t>
      </w:r>
      <w:r w:rsidR="00F06EA0">
        <w:rPr>
          <w:sz w:val="26"/>
          <w:szCs w:val="26"/>
        </w:rPr>
        <w:t xml:space="preserve">фактически </w:t>
      </w:r>
      <w:r w:rsidR="00D84A58" w:rsidRPr="00D84A58">
        <w:rPr>
          <w:sz w:val="26"/>
          <w:szCs w:val="26"/>
        </w:rPr>
        <w:t>невыполненных работ в сумме 275,0 тыс. рублей; не приведение места расчищенной свалки в нормативное состояние; отсутствие мероприятий, направленных на предотвращение</w:t>
      </w:r>
      <w:r w:rsidR="004B2238">
        <w:rPr>
          <w:sz w:val="26"/>
          <w:szCs w:val="26"/>
        </w:rPr>
        <w:t xml:space="preserve"> повторного размещения отходов (б</w:t>
      </w:r>
      <w:r w:rsidR="00E877E0" w:rsidRPr="00E877E0">
        <w:rPr>
          <w:sz w:val="26"/>
          <w:szCs w:val="26"/>
        </w:rPr>
        <w:t>аннеры, стенды, плакаты запрещающего и разъясняющего характ</w:t>
      </w:r>
      <w:r w:rsidR="004B2238">
        <w:rPr>
          <w:sz w:val="26"/>
          <w:szCs w:val="26"/>
        </w:rPr>
        <w:t>ера отсутствуют;</w:t>
      </w:r>
      <w:r w:rsidR="00E877E0" w:rsidRPr="00E877E0">
        <w:rPr>
          <w:sz w:val="26"/>
          <w:szCs w:val="26"/>
        </w:rPr>
        <w:t xml:space="preserve"> </w:t>
      </w:r>
      <w:r w:rsidR="004B2238">
        <w:rPr>
          <w:sz w:val="26"/>
          <w:szCs w:val="26"/>
        </w:rPr>
        <w:t>п</w:t>
      </w:r>
      <w:r w:rsidR="00E877E0" w:rsidRPr="00E877E0">
        <w:rPr>
          <w:sz w:val="26"/>
          <w:szCs w:val="26"/>
        </w:rPr>
        <w:t>одъезды к местам убранных стихийных свалок не перекрыты</w:t>
      </w:r>
      <w:r w:rsidR="004B2238">
        <w:rPr>
          <w:sz w:val="26"/>
          <w:szCs w:val="26"/>
        </w:rPr>
        <w:t>).</w:t>
      </w:r>
    </w:p>
    <w:p w:rsidR="003E7EDF" w:rsidRDefault="00E877E0" w:rsidP="003E7EDF">
      <w:pPr>
        <w:spacing w:line="360" w:lineRule="auto"/>
        <w:ind w:firstLine="567"/>
        <w:rPr>
          <w:sz w:val="26"/>
          <w:szCs w:val="26"/>
        </w:rPr>
      </w:pPr>
      <w:r w:rsidRPr="00E877E0">
        <w:rPr>
          <w:sz w:val="26"/>
          <w:szCs w:val="26"/>
        </w:rPr>
        <w:t>В адрес Мин</w:t>
      </w:r>
      <w:r w:rsidR="004B2238">
        <w:rPr>
          <w:sz w:val="26"/>
          <w:szCs w:val="26"/>
        </w:rPr>
        <w:t xml:space="preserve">истерства </w:t>
      </w:r>
      <w:r w:rsidRPr="00E877E0">
        <w:rPr>
          <w:sz w:val="26"/>
          <w:szCs w:val="26"/>
        </w:rPr>
        <w:t>природ</w:t>
      </w:r>
      <w:r w:rsidR="004B2238">
        <w:rPr>
          <w:sz w:val="26"/>
          <w:szCs w:val="26"/>
        </w:rPr>
        <w:t>ных ресурсов края направле</w:t>
      </w:r>
      <w:r w:rsidRPr="00E877E0">
        <w:rPr>
          <w:sz w:val="26"/>
          <w:szCs w:val="26"/>
        </w:rPr>
        <w:t xml:space="preserve">ны </w:t>
      </w:r>
      <w:r w:rsidR="00547834" w:rsidRPr="00E877E0">
        <w:rPr>
          <w:sz w:val="26"/>
          <w:szCs w:val="26"/>
        </w:rPr>
        <w:t>представлени</w:t>
      </w:r>
      <w:r w:rsidR="00547834">
        <w:rPr>
          <w:sz w:val="26"/>
          <w:szCs w:val="26"/>
        </w:rPr>
        <w:t>е</w:t>
      </w:r>
      <w:r w:rsidR="00547834" w:rsidRPr="00E877E0">
        <w:rPr>
          <w:sz w:val="26"/>
          <w:szCs w:val="26"/>
        </w:rPr>
        <w:t xml:space="preserve"> </w:t>
      </w:r>
      <w:r w:rsidR="00547834">
        <w:rPr>
          <w:sz w:val="26"/>
          <w:szCs w:val="26"/>
        </w:rPr>
        <w:t xml:space="preserve">и </w:t>
      </w:r>
      <w:r w:rsidRPr="00E877E0">
        <w:rPr>
          <w:sz w:val="26"/>
          <w:szCs w:val="26"/>
        </w:rPr>
        <w:t>информационн</w:t>
      </w:r>
      <w:r w:rsidR="004B2238">
        <w:rPr>
          <w:sz w:val="26"/>
          <w:szCs w:val="26"/>
        </w:rPr>
        <w:t>о</w:t>
      </w:r>
      <w:r w:rsidRPr="00E877E0">
        <w:rPr>
          <w:sz w:val="26"/>
          <w:szCs w:val="26"/>
        </w:rPr>
        <w:t>е письм</w:t>
      </w:r>
      <w:r w:rsidR="004B2238">
        <w:rPr>
          <w:sz w:val="26"/>
          <w:szCs w:val="26"/>
        </w:rPr>
        <w:t xml:space="preserve">о </w:t>
      </w:r>
      <w:r w:rsidRPr="00E877E0">
        <w:rPr>
          <w:sz w:val="26"/>
          <w:szCs w:val="26"/>
        </w:rPr>
        <w:t>об устранении выявленных нарушений</w:t>
      </w:r>
      <w:r w:rsidR="00547834">
        <w:rPr>
          <w:sz w:val="26"/>
          <w:szCs w:val="26"/>
        </w:rPr>
        <w:t xml:space="preserve"> и недостатков</w:t>
      </w:r>
      <w:r w:rsidRPr="00E877E0">
        <w:rPr>
          <w:sz w:val="26"/>
          <w:szCs w:val="26"/>
        </w:rPr>
        <w:t xml:space="preserve">. </w:t>
      </w:r>
      <w:r w:rsidRPr="003E7EDF">
        <w:rPr>
          <w:sz w:val="26"/>
          <w:szCs w:val="26"/>
        </w:rPr>
        <w:t>М</w:t>
      </w:r>
      <w:r w:rsidR="003E7EDF" w:rsidRPr="003E7EDF">
        <w:rPr>
          <w:sz w:val="26"/>
          <w:szCs w:val="26"/>
        </w:rPr>
        <w:t>атериалы</w:t>
      </w:r>
      <w:r>
        <w:rPr>
          <w:sz w:val="26"/>
          <w:szCs w:val="26"/>
        </w:rPr>
        <w:t xml:space="preserve"> </w:t>
      </w:r>
      <w:r w:rsidR="003E7EDF" w:rsidRPr="003E7EDF">
        <w:rPr>
          <w:sz w:val="26"/>
          <w:szCs w:val="26"/>
        </w:rPr>
        <w:t>проверки направлены в Читинскую межрайонную природоохранную прокуратуру и в Управление Роспотребнадзора по Забайкальскому краю.</w:t>
      </w:r>
    </w:p>
    <w:p w:rsidR="00F06EA0" w:rsidRPr="00F06EA0" w:rsidRDefault="00F06EA0" w:rsidP="003E7EDF">
      <w:pPr>
        <w:spacing w:line="360" w:lineRule="auto"/>
        <w:ind w:firstLine="567"/>
        <w:rPr>
          <w:sz w:val="16"/>
          <w:szCs w:val="16"/>
        </w:rPr>
      </w:pPr>
    </w:p>
    <w:p w:rsidR="00427839" w:rsidRPr="00F41845" w:rsidRDefault="00A76B0C" w:rsidP="00F41845">
      <w:pPr>
        <w:ind w:firstLine="0"/>
        <w:rPr>
          <w:b/>
          <w:sz w:val="26"/>
          <w:szCs w:val="26"/>
        </w:rPr>
      </w:pPr>
      <w:r w:rsidRPr="00F41845">
        <w:rPr>
          <w:b/>
          <w:sz w:val="26"/>
          <w:szCs w:val="26"/>
        </w:rPr>
        <w:t>2</w:t>
      </w:r>
      <w:r w:rsidR="00E65903" w:rsidRPr="00F41845">
        <w:rPr>
          <w:b/>
          <w:sz w:val="26"/>
          <w:szCs w:val="26"/>
        </w:rPr>
        <w:t>.</w:t>
      </w:r>
      <w:r w:rsidR="00F41845">
        <w:rPr>
          <w:b/>
          <w:sz w:val="26"/>
          <w:szCs w:val="26"/>
        </w:rPr>
        <w:t>6</w:t>
      </w:r>
      <w:r w:rsidR="00E65903" w:rsidRPr="00F41845">
        <w:rPr>
          <w:b/>
          <w:sz w:val="26"/>
          <w:szCs w:val="26"/>
        </w:rPr>
        <w:t>. Контроль (аудит) средств бюджета</w:t>
      </w:r>
      <w:r w:rsidRPr="00F41845">
        <w:rPr>
          <w:b/>
          <w:sz w:val="26"/>
          <w:szCs w:val="26"/>
        </w:rPr>
        <w:t xml:space="preserve"> в сфере национальной экономики,</w:t>
      </w:r>
      <w:r w:rsidR="009765DA" w:rsidRPr="00F41845">
        <w:rPr>
          <w:b/>
          <w:sz w:val="26"/>
          <w:szCs w:val="26"/>
        </w:rPr>
        <w:t xml:space="preserve"> </w:t>
      </w:r>
      <w:r w:rsidR="00427839" w:rsidRPr="00F41845">
        <w:rPr>
          <w:b/>
          <w:bCs/>
          <w:sz w:val="26"/>
          <w:szCs w:val="26"/>
        </w:rPr>
        <w:t>м</w:t>
      </w:r>
      <w:r w:rsidRPr="00F41845">
        <w:rPr>
          <w:b/>
          <w:sz w:val="26"/>
          <w:szCs w:val="26"/>
        </w:rPr>
        <w:t>алого</w:t>
      </w:r>
      <w:r w:rsidR="00427839" w:rsidRPr="00F41845">
        <w:rPr>
          <w:b/>
          <w:sz w:val="26"/>
          <w:szCs w:val="26"/>
        </w:rPr>
        <w:t xml:space="preserve"> и средне</w:t>
      </w:r>
      <w:r w:rsidRPr="00F41845">
        <w:rPr>
          <w:b/>
          <w:sz w:val="26"/>
          <w:szCs w:val="26"/>
        </w:rPr>
        <w:t>го предпринимательства</w:t>
      </w:r>
    </w:p>
    <w:p w:rsidR="00E65903" w:rsidRPr="00A76B0C" w:rsidRDefault="00E65903" w:rsidP="009765DA">
      <w:pPr>
        <w:ind w:firstLine="0"/>
        <w:rPr>
          <w:b/>
          <w:sz w:val="16"/>
          <w:szCs w:val="16"/>
        </w:rPr>
      </w:pPr>
    </w:p>
    <w:p w:rsidR="00E65903" w:rsidRDefault="00E65903" w:rsidP="00E65903">
      <w:pPr>
        <w:spacing w:line="360" w:lineRule="auto"/>
        <w:ind w:firstLine="720"/>
        <w:rPr>
          <w:sz w:val="26"/>
          <w:szCs w:val="26"/>
        </w:rPr>
      </w:pPr>
      <w:r>
        <w:rPr>
          <w:sz w:val="26"/>
          <w:szCs w:val="26"/>
        </w:rPr>
        <w:t>В 20</w:t>
      </w:r>
      <w:r w:rsidR="009B5D81">
        <w:rPr>
          <w:sz w:val="26"/>
          <w:szCs w:val="26"/>
        </w:rPr>
        <w:t>20</w:t>
      </w:r>
      <w:r>
        <w:rPr>
          <w:sz w:val="26"/>
          <w:szCs w:val="26"/>
        </w:rPr>
        <w:t xml:space="preserve"> году </w:t>
      </w:r>
      <w:r w:rsidR="00FC71B2">
        <w:rPr>
          <w:sz w:val="26"/>
          <w:szCs w:val="26"/>
        </w:rPr>
        <w:t xml:space="preserve">в данных сферах </w:t>
      </w:r>
      <w:r>
        <w:rPr>
          <w:sz w:val="26"/>
          <w:szCs w:val="26"/>
        </w:rPr>
        <w:t xml:space="preserve">проведено </w:t>
      </w:r>
      <w:r w:rsidR="00F24CF5">
        <w:rPr>
          <w:sz w:val="26"/>
          <w:szCs w:val="26"/>
        </w:rPr>
        <w:t>4</w:t>
      </w:r>
      <w:r>
        <w:rPr>
          <w:sz w:val="26"/>
          <w:szCs w:val="26"/>
        </w:rPr>
        <w:t xml:space="preserve"> контрольных </w:t>
      </w:r>
      <w:r w:rsidR="00FC71B2">
        <w:rPr>
          <w:sz w:val="26"/>
          <w:szCs w:val="26"/>
        </w:rPr>
        <w:t>мероприятия</w:t>
      </w:r>
      <w:r>
        <w:rPr>
          <w:sz w:val="26"/>
          <w:szCs w:val="26"/>
        </w:rPr>
        <w:t xml:space="preserve">: </w:t>
      </w:r>
    </w:p>
    <w:p w:rsidR="004479D2" w:rsidRDefault="004479D2" w:rsidP="004479D2">
      <w:pPr>
        <w:spacing w:line="360" w:lineRule="auto"/>
        <w:ind w:firstLine="720"/>
        <w:rPr>
          <w:sz w:val="26"/>
          <w:szCs w:val="26"/>
        </w:rPr>
      </w:pPr>
      <w:r>
        <w:rPr>
          <w:sz w:val="26"/>
          <w:szCs w:val="26"/>
        </w:rPr>
        <w:t>- п</w:t>
      </w:r>
      <w:r w:rsidRPr="00DD3CD3">
        <w:rPr>
          <w:sz w:val="26"/>
          <w:szCs w:val="26"/>
        </w:rPr>
        <w:t>роверка эффективности планирования и расходования бюджетных средств, предусмотренных на техническое оснащение субъектов Российской Федерации лесопожарной техникой и оборудованием, и использования приобретенного имущества</w:t>
      </w:r>
      <w:r w:rsidRPr="00A7260E">
        <w:rPr>
          <w:sz w:val="26"/>
          <w:szCs w:val="26"/>
        </w:rPr>
        <w:t>»</w:t>
      </w:r>
      <w:r w:rsidRPr="00576713">
        <w:rPr>
          <w:sz w:val="26"/>
          <w:szCs w:val="26"/>
        </w:rPr>
        <w:t xml:space="preserve"> </w:t>
      </w:r>
      <w:r w:rsidRPr="006A6CD5">
        <w:rPr>
          <w:sz w:val="26"/>
          <w:szCs w:val="26"/>
        </w:rPr>
        <w:t>(совместно со Счётной палатой Российской Федерации)</w:t>
      </w:r>
      <w:r w:rsidR="00F24CF5">
        <w:rPr>
          <w:sz w:val="26"/>
          <w:szCs w:val="26"/>
        </w:rPr>
        <w:t>;</w:t>
      </w:r>
    </w:p>
    <w:p w:rsidR="00F24CF5" w:rsidRDefault="00F24CF5" w:rsidP="004479D2">
      <w:pPr>
        <w:spacing w:line="360" w:lineRule="auto"/>
        <w:ind w:firstLine="720"/>
        <w:rPr>
          <w:sz w:val="26"/>
          <w:szCs w:val="26"/>
        </w:rPr>
      </w:pPr>
      <w:r>
        <w:rPr>
          <w:sz w:val="26"/>
          <w:szCs w:val="26"/>
        </w:rPr>
        <w:t>- п</w:t>
      </w:r>
      <w:r w:rsidRPr="00F24CF5">
        <w:rPr>
          <w:sz w:val="26"/>
          <w:szCs w:val="26"/>
        </w:rPr>
        <w:t>роверка законности, эффективности и целесообразности использования средств бюджета Забайкальского края, выделенных городскому округу «Город Чита» в виде субсидии на софинансирование капитальных вложений в объекты государственной (муниципальной) собственности: строительство троллейбусных линий «Троллейбусное депо – КСК» и «Троллейбусное депо – Каштак»</w:t>
      </w:r>
      <w:r>
        <w:rPr>
          <w:sz w:val="26"/>
          <w:szCs w:val="26"/>
        </w:rPr>
        <w:t>;</w:t>
      </w:r>
    </w:p>
    <w:p w:rsidR="00E65903" w:rsidRDefault="00E65903" w:rsidP="00E65903">
      <w:pPr>
        <w:spacing w:line="360" w:lineRule="auto"/>
        <w:ind w:firstLine="720"/>
        <w:rPr>
          <w:sz w:val="26"/>
          <w:szCs w:val="26"/>
        </w:rPr>
      </w:pPr>
      <w:r>
        <w:rPr>
          <w:sz w:val="26"/>
          <w:szCs w:val="26"/>
        </w:rPr>
        <w:t xml:space="preserve">- </w:t>
      </w:r>
      <w:r w:rsidR="00FE2AD2" w:rsidRPr="00FE2AD2">
        <w:rPr>
          <w:sz w:val="26"/>
          <w:szCs w:val="26"/>
        </w:rPr>
        <w:t>проверка результативности мер государственной поддержки, направленных на осуществление и развитие региональных и местных авиаперевозок (совместно со Счетной палатой РФ)</w:t>
      </w:r>
      <w:r>
        <w:rPr>
          <w:sz w:val="26"/>
          <w:szCs w:val="26"/>
        </w:rPr>
        <w:t>;</w:t>
      </w:r>
      <w:r w:rsidRPr="006A6CD5">
        <w:rPr>
          <w:sz w:val="26"/>
          <w:szCs w:val="26"/>
        </w:rPr>
        <w:t xml:space="preserve"> </w:t>
      </w:r>
    </w:p>
    <w:p w:rsidR="00E65903" w:rsidRDefault="00E65903" w:rsidP="00E65903">
      <w:pPr>
        <w:spacing w:line="360" w:lineRule="auto"/>
        <w:ind w:firstLine="720"/>
        <w:rPr>
          <w:sz w:val="22"/>
          <w:szCs w:val="22"/>
        </w:rPr>
      </w:pPr>
      <w:r>
        <w:rPr>
          <w:sz w:val="26"/>
          <w:szCs w:val="26"/>
        </w:rPr>
        <w:t xml:space="preserve">- </w:t>
      </w:r>
      <w:r w:rsidR="00DD3CD3" w:rsidRPr="00DD3CD3">
        <w:rPr>
          <w:sz w:val="26"/>
          <w:szCs w:val="26"/>
        </w:rPr>
        <w:t>проверка отдельных вопросов использования бюджетных средств, выделенных на реализацию мер поддержки малого и среднего предпринимательства</w:t>
      </w:r>
      <w:r w:rsidR="00576713">
        <w:rPr>
          <w:sz w:val="26"/>
          <w:szCs w:val="26"/>
        </w:rPr>
        <w:t>.</w:t>
      </w:r>
      <w:r w:rsidRPr="006A6CD5">
        <w:rPr>
          <w:sz w:val="22"/>
          <w:szCs w:val="22"/>
        </w:rPr>
        <w:t xml:space="preserve"> </w:t>
      </w:r>
    </w:p>
    <w:p w:rsidR="00D6011D" w:rsidRDefault="00EA31A6" w:rsidP="00EA31A6">
      <w:pPr>
        <w:spacing w:line="360" w:lineRule="auto"/>
        <w:ind w:firstLine="720"/>
        <w:rPr>
          <w:sz w:val="26"/>
          <w:szCs w:val="26"/>
        </w:rPr>
      </w:pPr>
      <w:r w:rsidRPr="00BD40A0">
        <w:rPr>
          <w:sz w:val="26"/>
          <w:szCs w:val="26"/>
        </w:rPr>
        <w:t>Общая сумма выя</w:t>
      </w:r>
      <w:r w:rsidR="004479D2" w:rsidRPr="00BD40A0">
        <w:rPr>
          <w:sz w:val="26"/>
          <w:szCs w:val="26"/>
        </w:rPr>
        <w:t>в</w:t>
      </w:r>
      <w:r w:rsidRPr="00BD40A0">
        <w:rPr>
          <w:sz w:val="26"/>
          <w:szCs w:val="26"/>
        </w:rPr>
        <w:t xml:space="preserve">ленных финансовых нарушений составила </w:t>
      </w:r>
      <w:r w:rsidR="00BD40A0" w:rsidRPr="00BD40A0">
        <w:rPr>
          <w:sz w:val="26"/>
          <w:szCs w:val="26"/>
        </w:rPr>
        <w:t xml:space="preserve">65 517,3 </w:t>
      </w:r>
      <w:r w:rsidRPr="00BD40A0">
        <w:rPr>
          <w:sz w:val="26"/>
          <w:szCs w:val="26"/>
        </w:rPr>
        <w:t>тыс. рублей.</w:t>
      </w:r>
    </w:p>
    <w:p w:rsidR="00312CE7" w:rsidRDefault="00BD40A0" w:rsidP="004479D2">
      <w:pPr>
        <w:spacing w:line="360" w:lineRule="auto"/>
        <w:ind w:firstLine="720"/>
        <w:rPr>
          <w:sz w:val="26"/>
          <w:szCs w:val="26"/>
        </w:rPr>
      </w:pPr>
      <w:r>
        <w:rPr>
          <w:sz w:val="26"/>
          <w:szCs w:val="26"/>
        </w:rPr>
        <w:t>2</w:t>
      </w:r>
      <w:r w:rsidR="00F15232">
        <w:rPr>
          <w:sz w:val="26"/>
          <w:szCs w:val="26"/>
        </w:rPr>
        <w:t>.</w:t>
      </w:r>
      <w:r w:rsidR="00F41845">
        <w:rPr>
          <w:sz w:val="26"/>
          <w:szCs w:val="26"/>
        </w:rPr>
        <w:t>6</w:t>
      </w:r>
      <w:r w:rsidR="00F15232">
        <w:rPr>
          <w:sz w:val="26"/>
          <w:szCs w:val="26"/>
        </w:rPr>
        <w:t xml:space="preserve">.1. </w:t>
      </w:r>
      <w:r w:rsidR="00EA31A6" w:rsidRPr="00EA31A6">
        <w:rPr>
          <w:sz w:val="26"/>
          <w:szCs w:val="26"/>
        </w:rPr>
        <w:t>Одним из р</w:t>
      </w:r>
      <w:r w:rsidR="00D6011D">
        <w:rPr>
          <w:sz w:val="26"/>
          <w:szCs w:val="26"/>
        </w:rPr>
        <w:t>езультативных мероприятий в 2020</w:t>
      </w:r>
      <w:r w:rsidR="00EA31A6" w:rsidRPr="00EA31A6">
        <w:rPr>
          <w:sz w:val="26"/>
          <w:szCs w:val="26"/>
        </w:rPr>
        <w:t xml:space="preserve"> году стал</w:t>
      </w:r>
      <w:r w:rsidR="00D6011D">
        <w:rPr>
          <w:sz w:val="26"/>
          <w:szCs w:val="26"/>
        </w:rPr>
        <w:t>а</w:t>
      </w:r>
      <w:r w:rsidR="00EA31A6" w:rsidRPr="00EA31A6">
        <w:rPr>
          <w:sz w:val="26"/>
          <w:szCs w:val="26"/>
        </w:rPr>
        <w:t xml:space="preserve"> </w:t>
      </w:r>
      <w:r w:rsidR="00D6011D">
        <w:rPr>
          <w:sz w:val="26"/>
          <w:szCs w:val="26"/>
        </w:rPr>
        <w:t>прове</w:t>
      </w:r>
      <w:r w:rsidR="00875D5C">
        <w:rPr>
          <w:sz w:val="26"/>
          <w:szCs w:val="26"/>
        </w:rPr>
        <w:t>р</w:t>
      </w:r>
      <w:r w:rsidR="00D6011D">
        <w:rPr>
          <w:sz w:val="26"/>
          <w:szCs w:val="26"/>
        </w:rPr>
        <w:t xml:space="preserve">ка </w:t>
      </w:r>
      <w:r w:rsidR="00D6011D" w:rsidRPr="00BD40A0">
        <w:rPr>
          <w:b/>
          <w:i/>
          <w:sz w:val="26"/>
          <w:szCs w:val="26"/>
        </w:rPr>
        <w:t xml:space="preserve">использования </w:t>
      </w:r>
      <w:r w:rsidR="00071BC0" w:rsidRPr="00BD40A0">
        <w:rPr>
          <w:b/>
          <w:i/>
          <w:sz w:val="26"/>
          <w:szCs w:val="26"/>
        </w:rPr>
        <w:t>лесопожарной техники</w:t>
      </w:r>
      <w:r w:rsidR="00EA31A6" w:rsidRPr="00EA31A6">
        <w:rPr>
          <w:sz w:val="26"/>
          <w:szCs w:val="26"/>
        </w:rPr>
        <w:t xml:space="preserve">, </w:t>
      </w:r>
      <w:r w:rsidR="00EA31A6">
        <w:rPr>
          <w:sz w:val="26"/>
          <w:szCs w:val="26"/>
        </w:rPr>
        <w:t>проведенн</w:t>
      </w:r>
      <w:r w:rsidR="00875D5C">
        <w:rPr>
          <w:sz w:val="26"/>
          <w:szCs w:val="26"/>
        </w:rPr>
        <w:t>ая</w:t>
      </w:r>
      <w:r w:rsidR="00EA31A6">
        <w:rPr>
          <w:sz w:val="26"/>
          <w:szCs w:val="26"/>
        </w:rPr>
        <w:t xml:space="preserve"> совместно со Счетн</w:t>
      </w:r>
      <w:r w:rsidR="00312CE7">
        <w:rPr>
          <w:sz w:val="26"/>
          <w:szCs w:val="26"/>
        </w:rPr>
        <w:t>о</w:t>
      </w:r>
      <w:r w:rsidR="00861B3A">
        <w:rPr>
          <w:sz w:val="26"/>
          <w:szCs w:val="26"/>
        </w:rPr>
        <w:t>й палатой Российской Федерации.</w:t>
      </w:r>
    </w:p>
    <w:p w:rsidR="00547AC4" w:rsidRDefault="00547AC4" w:rsidP="004479D2">
      <w:pPr>
        <w:spacing w:line="360" w:lineRule="auto"/>
        <w:ind w:firstLine="720"/>
        <w:rPr>
          <w:sz w:val="26"/>
          <w:szCs w:val="26"/>
        </w:rPr>
      </w:pPr>
      <w:r>
        <w:rPr>
          <w:sz w:val="26"/>
          <w:szCs w:val="26"/>
        </w:rPr>
        <w:t>Финансовая п</w:t>
      </w:r>
      <w:r w:rsidRPr="004479D2">
        <w:rPr>
          <w:sz w:val="26"/>
          <w:szCs w:val="26"/>
        </w:rPr>
        <w:t>оддержка, оказываемая в рамках регионального проекта «Сохранение лесов»</w:t>
      </w:r>
      <w:r w:rsidR="00312CE7">
        <w:rPr>
          <w:sz w:val="26"/>
          <w:szCs w:val="26"/>
        </w:rPr>
        <w:t xml:space="preserve"> (в</w:t>
      </w:r>
      <w:r w:rsidR="00312CE7" w:rsidRPr="004479D2">
        <w:rPr>
          <w:sz w:val="26"/>
          <w:szCs w:val="26"/>
        </w:rPr>
        <w:t>сего</w:t>
      </w:r>
      <w:r w:rsidR="00312CE7">
        <w:rPr>
          <w:sz w:val="26"/>
          <w:szCs w:val="26"/>
        </w:rPr>
        <w:t xml:space="preserve"> </w:t>
      </w:r>
      <w:r w:rsidR="00312CE7" w:rsidRPr="004479D2">
        <w:rPr>
          <w:sz w:val="26"/>
          <w:szCs w:val="26"/>
        </w:rPr>
        <w:t>за период 2019-2020 годов было закуплено 103 единицы техники и 386 единиц оборудования</w:t>
      </w:r>
      <w:r w:rsidR="00312CE7">
        <w:rPr>
          <w:sz w:val="26"/>
          <w:szCs w:val="26"/>
        </w:rPr>
        <w:t xml:space="preserve"> на сумму </w:t>
      </w:r>
      <w:r w:rsidR="00675B14">
        <w:rPr>
          <w:sz w:val="26"/>
          <w:szCs w:val="26"/>
        </w:rPr>
        <w:t>321 293,0 тыс. рублей</w:t>
      </w:r>
      <w:r w:rsidR="00312CE7">
        <w:rPr>
          <w:sz w:val="26"/>
          <w:szCs w:val="26"/>
        </w:rPr>
        <w:t>)</w:t>
      </w:r>
      <w:r w:rsidRPr="004479D2">
        <w:rPr>
          <w:sz w:val="26"/>
          <w:szCs w:val="26"/>
        </w:rPr>
        <w:t xml:space="preserve">, </w:t>
      </w:r>
      <w:r w:rsidR="00312CE7">
        <w:rPr>
          <w:sz w:val="26"/>
          <w:szCs w:val="26"/>
        </w:rPr>
        <w:t>стала</w:t>
      </w:r>
      <w:r w:rsidRPr="004479D2">
        <w:rPr>
          <w:sz w:val="26"/>
          <w:szCs w:val="26"/>
        </w:rPr>
        <w:t xml:space="preserve"> </w:t>
      </w:r>
      <w:r>
        <w:rPr>
          <w:sz w:val="26"/>
          <w:szCs w:val="26"/>
        </w:rPr>
        <w:t xml:space="preserve">для края </w:t>
      </w:r>
      <w:r w:rsidRPr="004479D2">
        <w:rPr>
          <w:sz w:val="26"/>
          <w:szCs w:val="26"/>
        </w:rPr>
        <w:t xml:space="preserve">своевременной и необходимой. </w:t>
      </w:r>
      <w:r w:rsidR="00312CE7">
        <w:rPr>
          <w:sz w:val="26"/>
          <w:szCs w:val="26"/>
        </w:rPr>
        <w:t>Однако</w:t>
      </w:r>
      <w:r>
        <w:rPr>
          <w:sz w:val="26"/>
          <w:szCs w:val="26"/>
        </w:rPr>
        <w:t>,</w:t>
      </w:r>
      <w:r w:rsidRPr="004479D2">
        <w:rPr>
          <w:sz w:val="26"/>
          <w:szCs w:val="26"/>
        </w:rPr>
        <w:t xml:space="preserve"> с учетом высок</w:t>
      </w:r>
      <w:r w:rsidR="003277C7">
        <w:rPr>
          <w:sz w:val="26"/>
          <w:szCs w:val="26"/>
        </w:rPr>
        <w:t>ого износа имеющегося оснащения</w:t>
      </w:r>
      <w:r w:rsidRPr="004479D2">
        <w:rPr>
          <w:sz w:val="26"/>
          <w:szCs w:val="26"/>
        </w:rPr>
        <w:t xml:space="preserve"> выделяемых средств недостаточно для полного удовлетворения потребности в лесопожарной технике и оборудовании.</w:t>
      </w:r>
      <w:r w:rsidR="00DB56FB">
        <w:rPr>
          <w:sz w:val="26"/>
          <w:szCs w:val="26"/>
        </w:rPr>
        <w:t xml:space="preserve"> </w:t>
      </w:r>
    </w:p>
    <w:p w:rsidR="00E37601" w:rsidRDefault="00E37601" w:rsidP="004479D2">
      <w:pPr>
        <w:spacing w:line="360" w:lineRule="auto"/>
        <w:ind w:firstLine="720"/>
        <w:rPr>
          <w:sz w:val="26"/>
          <w:szCs w:val="26"/>
        </w:rPr>
      </w:pPr>
      <w:r w:rsidRPr="00E37601">
        <w:rPr>
          <w:sz w:val="26"/>
          <w:szCs w:val="26"/>
        </w:rPr>
        <w:t xml:space="preserve">Проведённое контрольное мероприятие выявило недостатки в действующих федеральных и региональных нормативных правовых актах, разработанных в </w:t>
      </w:r>
      <w:r>
        <w:rPr>
          <w:sz w:val="26"/>
          <w:szCs w:val="26"/>
        </w:rPr>
        <w:t>части</w:t>
      </w:r>
      <w:r w:rsidRPr="00E37601">
        <w:rPr>
          <w:sz w:val="26"/>
          <w:szCs w:val="26"/>
        </w:rPr>
        <w:t xml:space="preserve"> планирования и расходования бюджетных средств на техническое оснащение регионов лесопожарной техникой</w:t>
      </w:r>
      <w:r>
        <w:rPr>
          <w:sz w:val="26"/>
          <w:szCs w:val="26"/>
        </w:rPr>
        <w:t xml:space="preserve"> и оборудованием, а т</w:t>
      </w:r>
      <w:r w:rsidR="00DB56FB">
        <w:rPr>
          <w:sz w:val="26"/>
          <w:szCs w:val="26"/>
        </w:rPr>
        <w:t xml:space="preserve">акже </w:t>
      </w:r>
      <w:r>
        <w:rPr>
          <w:sz w:val="26"/>
          <w:szCs w:val="26"/>
        </w:rPr>
        <w:t xml:space="preserve">выявлен </w:t>
      </w:r>
      <w:r w:rsidR="00547AC4">
        <w:rPr>
          <w:sz w:val="26"/>
          <w:szCs w:val="26"/>
        </w:rPr>
        <w:t xml:space="preserve">ряд нарушений и недостатков </w:t>
      </w:r>
      <w:r w:rsidR="00312CE7">
        <w:rPr>
          <w:sz w:val="26"/>
          <w:szCs w:val="26"/>
        </w:rPr>
        <w:t>при приобретении,</w:t>
      </w:r>
      <w:r w:rsidR="00547AC4">
        <w:rPr>
          <w:sz w:val="26"/>
          <w:szCs w:val="26"/>
        </w:rPr>
        <w:t xml:space="preserve"> использовании </w:t>
      </w:r>
      <w:r w:rsidR="00312CE7">
        <w:rPr>
          <w:sz w:val="26"/>
          <w:szCs w:val="26"/>
        </w:rPr>
        <w:t xml:space="preserve">и хранении </w:t>
      </w:r>
      <w:r w:rsidR="00547AC4">
        <w:rPr>
          <w:sz w:val="26"/>
          <w:szCs w:val="26"/>
        </w:rPr>
        <w:t xml:space="preserve">приобретенной </w:t>
      </w:r>
      <w:r w:rsidR="00547AC4" w:rsidRPr="00547AC4">
        <w:rPr>
          <w:sz w:val="26"/>
          <w:szCs w:val="26"/>
        </w:rPr>
        <w:t xml:space="preserve">лесопожарной техники </w:t>
      </w:r>
      <w:r w:rsidR="00547AC4">
        <w:rPr>
          <w:sz w:val="26"/>
          <w:szCs w:val="26"/>
        </w:rPr>
        <w:t>и оборудования</w:t>
      </w:r>
      <w:r w:rsidR="00861B3A">
        <w:rPr>
          <w:sz w:val="26"/>
          <w:szCs w:val="26"/>
        </w:rPr>
        <w:t>;</w:t>
      </w:r>
      <w:r w:rsidR="00DB56FB">
        <w:rPr>
          <w:sz w:val="26"/>
          <w:szCs w:val="26"/>
        </w:rPr>
        <w:t xml:space="preserve"> </w:t>
      </w:r>
      <w:r w:rsidR="00547AC4" w:rsidRPr="00547AC4">
        <w:rPr>
          <w:sz w:val="26"/>
          <w:szCs w:val="26"/>
        </w:rPr>
        <w:t xml:space="preserve">факты использования приобретенной </w:t>
      </w:r>
      <w:r w:rsidR="00DB56FB">
        <w:rPr>
          <w:sz w:val="26"/>
          <w:szCs w:val="26"/>
        </w:rPr>
        <w:t>ЛПТ</w:t>
      </w:r>
      <w:r w:rsidR="00861B3A">
        <w:rPr>
          <w:sz w:val="26"/>
          <w:szCs w:val="26"/>
        </w:rPr>
        <w:t xml:space="preserve"> не по назначению</w:t>
      </w:r>
      <w:r w:rsidR="00547AC4" w:rsidRPr="00547AC4">
        <w:rPr>
          <w:sz w:val="26"/>
          <w:szCs w:val="26"/>
        </w:rPr>
        <w:t xml:space="preserve">;  </w:t>
      </w:r>
      <w:r w:rsidR="00861B3A">
        <w:rPr>
          <w:sz w:val="26"/>
          <w:szCs w:val="26"/>
        </w:rPr>
        <w:t>факты</w:t>
      </w:r>
      <w:r w:rsidR="00547AC4" w:rsidRPr="00547AC4">
        <w:rPr>
          <w:sz w:val="26"/>
          <w:szCs w:val="26"/>
        </w:rPr>
        <w:t xml:space="preserve"> </w:t>
      </w:r>
      <w:r w:rsidR="00861B3A" w:rsidRPr="00547AC4">
        <w:rPr>
          <w:sz w:val="26"/>
          <w:szCs w:val="26"/>
        </w:rPr>
        <w:t>регистр</w:t>
      </w:r>
      <w:r w:rsidR="00861B3A">
        <w:rPr>
          <w:sz w:val="26"/>
          <w:szCs w:val="26"/>
        </w:rPr>
        <w:t>ации</w:t>
      </w:r>
      <w:r w:rsidR="00861B3A" w:rsidRPr="00547AC4">
        <w:rPr>
          <w:sz w:val="26"/>
          <w:szCs w:val="26"/>
        </w:rPr>
        <w:t xml:space="preserve"> </w:t>
      </w:r>
      <w:r w:rsidR="00DB56FB" w:rsidRPr="00547AC4">
        <w:rPr>
          <w:sz w:val="26"/>
          <w:szCs w:val="26"/>
        </w:rPr>
        <w:t xml:space="preserve">96% </w:t>
      </w:r>
      <w:r w:rsidR="00DB56FB">
        <w:rPr>
          <w:sz w:val="26"/>
          <w:szCs w:val="26"/>
        </w:rPr>
        <w:t>приобретённых транспортных средств</w:t>
      </w:r>
      <w:r w:rsidR="00DB56FB" w:rsidRPr="00547AC4">
        <w:rPr>
          <w:sz w:val="26"/>
          <w:szCs w:val="26"/>
        </w:rPr>
        <w:t xml:space="preserve"> с нарушением срока, что негативно повлияло на оперативность передачи техники в подразделения</w:t>
      </w:r>
      <w:r w:rsidR="00DB56FB">
        <w:rPr>
          <w:sz w:val="26"/>
          <w:szCs w:val="26"/>
        </w:rPr>
        <w:t xml:space="preserve"> и другие.</w:t>
      </w:r>
      <w:r w:rsidR="00861B3A">
        <w:rPr>
          <w:sz w:val="26"/>
          <w:szCs w:val="26"/>
        </w:rPr>
        <w:t xml:space="preserve"> </w:t>
      </w:r>
      <w:r>
        <w:rPr>
          <w:sz w:val="26"/>
          <w:szCs w:val="26"/>
        </w:rPr>
        <w:t>Важнейшими задачами является установление нормативов обеспеченности в ЛПТ с учетом потребностей и особенностей субъектов РФ и выделении достаточных объемов финансирования для достижения поставленных целей.</w:t>
      </w:r>
    </w:p>
    <w:p w:rsidR="00547AC4" w:rsidRDefault="00312CE7" w:rsidP="004479D2">
      <w:pPr>
        <w:spacing w:line="360" w:lineRule="auto"/>
        <w:ind w:firstLine="720"/>
        <w:rPr>
          <w:sz w:val="26"/>
          <w:szCs w:val="26"/>
        </w:rPr>
      </w:pPr>
      <w:r>
        <w:rPr>
          <w:sz w:val="26"/>
          <w:szCs w:val="26"/>
        </w:rPr>
        <w:t xml:space="preserve"> </w:t>
      </w:r>
      <w:r w:rsidR="004479D2" w:rsidRPr="004479D2">
        <w:rPr>
          <w:sz w:val="26"/>
          <w:szCs w:val="26"/>
        </w:rPr>
        <w:t xml:space="preserve">Министерству природных ресурсов Забайкальского края </w:t>
      </w:r>
      <w:r w:rsidR="00690184">
        <w:rPr>
          <w:sz w:val="26"/>
          <w:szCs w:val="26"/>
        </w:rPr>
        <w:t xml:space="preserve">даны </w:t>
      </w:r>
      <w:r w:rsidR="00DB56FB">
        <w:rPr>
          <w:sz w:val="26"/>
          <w:szCs w:val="26"/>
        </w:rPr>
        <w:t>рекоменд</w:t>
      </w:r>
      <w:r w:rsidR="00690184">
        <w:rPr>
          <w:sz w:val="26"/>
          <w:szCs w:val="26"/>
        </w:rPr>
        <w:t>ации</w:t>
      </w:r>
      <w:r w:rsidR="004479D2" w:rsidRPr="004479D2">
        <w:rPr>
          <w:sz w:val="26"/>
          <w:szCs w:val="26"/>
        </w:rPr>
        <w:t xml:space="preserve"> по повышению эффективности использования приобретенн</w:t>
      </w:r>
      <w:r w:rsidR="00DB56FB">
        <w:rPr>
          <w:sz w:val="26"/>
          <w:szCs w:val="26"/>
        </w:rPr>
        <w:t>ой</w:t>
      </w:r>
      <w:r w:rsidR="004479D2" w:rsidRPr="004479D2">
        <w:rPr>
          <w:sz w:val="26"/>
          <w:szCs w:val="26"/>
        </w:rPr>
        <w:t xml:space="preserve"> лесопожарной техники и оборудования. </w:t>
      </w:r>
      <w:r>
        <w:rPr>
          <w:sz w:val="26"/>
          <w:szCs w:val="26"/>
        </w:rPr>
        <w:t>Материалы контрольного мероприятия были рассмотрены на Коллегии Счетной палаты Российской Федерации (в режиме ВКС) с участие</w:t>
      </w:r>
      <w:r w:rsidR="003277C7">
        <w:rPr>
          <w:sz w:val="26"/>
          <w:szCs w:val="26"/>
        </w:rPr>
        <w:t>м</w:t>
      </w:r>
      <w:r>
        <w:rPr>
          <w:sz w:val="26"/>
          <w:szCs w:val="26"/>
        </w:rPr>
        <w:t xml:space="preserve"> сотрудников Контрольно-счетной палаты Забайкальского края. </w:t>
      </w:r>
    </w:p>
    <w:p w:rsidR="00690184" w:rsidRDefault="003277C7" w:rsidP="002B670D">
      <w:pPr>
        <w:spacing w:line="360" w:lineRule="auto"/>
        <w:rPr>
          <w:sz w:val="26"/>
          <w:szCs w:val="26"/>
        </w:rPr>
      </w:pPr>
      <w:r>
        <w:rPr>
          <w:sz w:val="26"/>
          <w:szCs w:val="26"/>
        </w:rPr>
        <w:t>2</w:t>
      </w:r>
      <w:r w:rsidR="00F15232" w:rsidRPr="00F15232">
        <w:rPr>
          <w:sz w:val="26"/>
          <w:szCs w:val="26"/>
        </w:rPr>
        <w:t>.</w:t>
      </w:r>
      <w:r w:rsidR="00F41845">
        <w:rPr>
          <w:sz w:val="26"/>
          <w:szCs w:val="26"/>
        </w:rPr>
        <w:t>6</w:t>
      </w:r>
      <w:r w:rsidR="00F15232" w:rsidRPr="00F15232">
        <w:rPr>
          <w:sz w:val="26"/>
          <w:szCs w:val="26"/>
        </w:rPr>
        <w:t>.</w:t>
      </w:r>
      <w:r w:rsidR="00F15232">
        <w:rPr>
          <w:sz w:val="26"/>
          <w:szCs w:val="26"/>
        </w:rPr>
        <w:t>2</w:t>
      </w:r>
      <w:r w:rsidR="00F15232" w:rsidRPr="00F15232">
        <w:rPr>
          <w:sz w:val="26"/>
          <w:szCs w:val="26"/>
        </w:rPr>
        <w:t xml:space="preserve">. </w:t>
      </w:r>
      <w:r w:rsidR="00690184" w:rsidRPr="00690184">
        <w:rPr>
          <w:sz w:val="26"/>
          <w:szCs w:val="26"/>
        </w:rPr>
        <w:t>Совместно</w:t>
      </w:r>
      <w:r w:rsidR="00690184">
        <w:rPr>
          <w:sz w:val="26"/>
          <w:szCs w:val="26"/>
        </w:rPr>
        <w:t xml:space="preserve"> со</w:t>
      </w:r>
      <w:r w:rsidR="00690184" w:rsidRPr="00690184">
        <w:rPr>
          <w:sz w:val="26"/>
          <w:szCs w:val="26"/>
        </w:rPr>
        <w:t xml:space="preserve"> Счетной палат</w:t>
      </w:r>
      <w:r>
        <w:rPr>
          <w:sz w:val="26"/>
          <w:szCs w:val="26"/>
        </w:rPr>
        <w:t>ой</w:t>
      </w:r>
      <w:r w:rsidR="00690184" w:rsidRPr="00690184">
        <w:rPr>
          <w:sz w:val="26"/>
          <w:szCs w:val="26"/>
        </w:rPr>
        <w:t xml:space="preserve"> РФ </w:t>
      </w:r>
      <w:r w:rsidR="00690184">
        <w:rPr>
          <w:sz w:val="26"/>
          <w:szCs w:val="26"/>
        </w:rPr>
        <w:t>проведена п</w:t>
      </w:r>
      <w:r w:rsidR="00690184" w:rsidRPr="00690184">
        <w:rPr>
          <w:sz w:val="26"/>
          <w:szCs w:val="26"/>
        </w:rPr>
        <w:t xml:space="preserve">роверка </w:t>
      </w:r>
      <w:r w:rsidR="00690184" w:rsidRPr="003277C7">
        <w:rPr>
          <w:b/>
          <w:i/>
          <w:sz w:val="26"/>
          <w:szCs w:val="26"/>
        </w:rPr>
        <w:t>результативности мер государственной поддержки, направленных на осуществление и развитие региональных и местных авиаперевозок</w:t>
      </w:r>
      <w:r w:rsidR="00690184">
        <w:rPr>
          <w:sz w:val="26"/>
          <w:szCs w:val="26"/>
        </w:rPr>
        <w:t xml:space="preserve">. </w:t>
      </w:r>
    </w:p>
    <w:p w:rsidR="00690184" w:rsidRDefault="00B55386" w:rsidP="002B670D">
      <w:pPr>
        <w:spacing w:line="360" w:lineRule="auto"/>
        <w:rPr>
          <w:sz w:val="26"/>
          <w:szCs w:val="26"/>
        </w:rPr>
      </w:pPr>
      <w:r>
        <w:rPr>
          <w:sz w:val="26"/>
          <w:szCs w:val="26"/>
        </w:rPr>
        <w:t>Контрольное мероприятие</w:t>
      </w:r>
      <w:r w:rsidR="00690184">
        <w:rPr>
          <w:sz w:val="26"/>
          <w:szCs w:val="26"/>
        </w:rPr>
        <w:t xml:space="preserve"> выявил</w:t>
      </w:r>
      <w:r>
        <w:rPr>
          <w:sz w:val="26"/>
          <w:szCs w:val="26"/>
        </w:rPr>
        <w:t>о</w:t>
      </w:r>
      <w:r w:rsidR="00690184">
        <w:rPr>
          <w:sz w:val="26"/>
          <w:szCs w:val="26"/>
        </w:rPr>
        <w:t xml:space="preserve"> ряд проблем в данной </w:t>
      </w:r>
      <w:r w:rsidR="00690184" w:rsidRPr="00690184">
        <w:rPr>
          <w:sz w:val="26"/>
          <w:szCs w:val="26"/>
        </w:rPr>
        <w:t>сфере, среди которых износ флота перевозчиков, отток кадров из отрасли, дороговизна топлива и проблемы с инфраструктурой, а также пути их решения.  </w:t>
      </w:r>
    </w:p>
    <w:p w:rsidR="00FF480E" w:rsidRDefault="00690184" w:rsidP="002B670D">
      <w:pPr>
        <w:spacing w:line="360" w:lineRule="auto"/>
        <w:rPr>
          <w:sz w:val="26"/>
          <w:szCs w:val="26"/>
        </w:rPr>
      </w:pPr>
      <w:r w:rsidRPr="00690184">
        <w:rPr>
          <w:sz w:val="26"/>
          <w:szCs w:val="26"/>
        </w:rPr>
        <w:t xml:space="preserve">Проверка показала, что в регионе существует ряд особых проблем, требующих решения на федеральном и региональном уровнях, </w:t>
      </w:r>
      <w:r w:rsidR="00FF480E">
        <w:rPr>
          <w:sz w:val="26"/>
          <w:szCs w:val="26"/>
        </w:rPr>
        <w:t>в том числе</w:t>
      </w:r>
      <w:r w:rsidRPr="00690184">
        <w:rPr>
          <w:sz w:val="26"/>
          <w:szCs w:val="26"/>
        </w:rPr>
        <w:t xml:space="preserve">: </w:t>
      </w:r>
      <w:r w:rsidRPr="00690184">
        <w:rPr>
          <w:noProof/>
          <w:sz w:val="26"/>
          <w:szCs w:val="26"/>
        </w:rPr>
        <w:drawing>
          <wp:inline distT="0" distB="0" distL="0" distR="0" wp14:anchorId="3D8B541F" wp14:editId="252702E1">
            <wp:extent cx="8890" cy="889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90184">
        <w:rPr>
          <w:sz w:val="26"/>
          <w:szCs w:val="26"/>
        </w:rPr>
        <w:t> </w:t>
      </w:r>
    </w:p>
    <w:p w:rsidR="00FF480E" w:rsidRDefault="00FF480E" w:rsidP="002B670D">
      <w:pPr>
        <w:spacing w:line="360" w:lineRule="auto"/>
        <w:rPr>
          <w:sz w:val="26"/>
          <w:szCs w:val="26"/>
        </w:rPr>
      </w:pPr>
      <w:r>
        <w:rPr>
          <w:sz w:val="26"/>
          <w:szCs w:val="26"/>
        </w:rPr>
        <w:t>-</w:t>
      </w:r>
      <w:r w:rsidR="00B55386">
        <w:rPr>
          <w:sz w:val="26"/>
          <w:szCs w:val="26"/>
        </w:rPr>
        <w:t xml:space="preserve"> </w:t>
      </w:r>
      <w:r w:rsidR="00690184" w:rsidRPr="00690184">
        <w:rPr>
          <w:sz w:val="26"/>
          <w:szCs w:val="26"/>
        </w:rPr>
        <w:t xml:space="preserve">количество субсидируемых мест на межрегиональных маршрутах не обеспечивает потребности населения в воздушных перевозках. Кроме того, на </w:t>
      </w:r>
      <w:r w:rsidR="00B55386">
        <w:rPr>
          <w:sz w:val="26"/>
          <w:szCs w:val="26"/>
        </w:rPr>
        <w:t>3</w:t>
      </w:r>
      <w:r w:rsidR="00690184" w:rsidRPr="00690184">
        <w:rPr>
          <w:sz w:val="26"/>
          <w:szCs w:val="26"/>
        </w:rPr>
        <w:t xml:space="preserve"> маршрутах (до Симферополя, Краснодара, Сочи) нет прямых субсидируемых рейсов по причине отсутствия перевозчиков готовых осуществлять такие полеты; </w:t>
      </w:r>
      <w:r w:rsidR="00690184" w:rsidRPr="00690184">
        <w:rPr>
          <w:noProof/>
          <w:sz w:val="26"/>
          <w:szCs w:val="26"/>
        </w:rPr>
        <w:drawing>
          <wp:inline distT="0" distB="0" distL="0" distR="0" wp14:anchorId="64A62E81" wp14:editId="5652F09D">
            <wp:extent cx="8890" cy="889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FF480E" w:rsidRDefault="00FF480E" w:rsidP="002B670D">
      <w:pPr>
        <w:spacing w:line="360" w:lineRule="auto"/>
        <w:rPr>
          <w:sz w:val="26"/>
          <w:szCs w:val="26"/>
        </w:rPr>
      </w:pPr>
      <w:r>
        <w:rPr>
          <w:sz w:val="26"/>
          <w:szCs w:val="26"/>
        </w:rPr>
        <w:t xml:space="preserve">- </w:t>
      </w:r>
      <w:r w:rsidR="00690184" w:rsidRPr="00690184">
        <w:rPr>
          <w:sz w:val="26"/>
          <w:szCs w:val="26"/>
        </w:rPr>
        <w:t>отсутствие новых судов, отвечающих современным требованиям безопасности и комфорта</w:t>
      </w:r>
      <w:r>
        <w:rPr>
          <w:sz w:val="26"/>
          <w:szCs w:val="26"/>
        </w:rPr>
        <w:t xml:space="preserve"> </w:t>
      </w:r>
      <w:r w:rsidR="00690184" w:rsidRPr="00690184">
        <w:rPr>
          <w:noProof/>
          <w:sz w:val="26"/>
          <w:szCs w:val="26"/>
        </w:rPr>
        <w:drawing>
          <wp:inline distT="0" distB="0" distL="0" distR="0" wp14:anchorId="46E5AA80" wp14:editId="73CAC6D1">
            <wp:extent cx="8890" cy="889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rFonts w:ascii="Arial" w:hAnsi="Arial" w:cs="Arial"/>
          <w:color w:val="333333"/>
          <w:sz w:val="21"/>
          <w:szCs w:val="21"/>
          <w:shd w:val="clear" w:color="auto" w:fill="FFFFFF"/>
        </w:rPr>
        <w:t>(</w:t>
      </w:r>
      <w:r w:rsidRPr="00FF480E">
        <w:rPr>
          <w:sz w:val="26"/>
          <w:szCs w:val="26"/>
        </w:rPr>
        <w:t>Забайкальский край остро нуждается в обновлении парка воздушных судов</w:t>
      </w:r>
      <w:r>
        <w:rPr>
          <w:sz w:val="26"/>
          <w:szCs w:val="26"/>
        </w:rPr>
        <w:t>)</w:t>
      </w:r>
      <w:r w:rsidRPr="00FF480E">
        <w:rPr>
          <w:sz w:val="26"/>
          <w:szCs w:val="26"/>
        </w:rPr>
        <w:t>;</w:t>
      </w:r>
    </w:p>
    <w:p w:rsidR="00FF480E" w:rsidRDefault="00FF480E" w:rsidP="002B670D">
      <w:pPr>
        <w:spacing w:line="360" w:lineRule="auto"/>
        <w:rPr>
          <w:sz w:val="26"/>
          <w:szCs w:val="26"/>
        </w:rPr>
      </w:pPr>
      <w:r>
        <w:rPr>
          <w:sz w:val="26"/>
          <w:szCs w:val="26"/>
        </w:rPr>
        <w:t xml:space="preserve">- </w:t>
      </w:r>
      <w:r w:rsidRPr="00690184">
        <w:rPr>
          <w:sz w:val="26"/>
          <w:szCs w:val="26"/>
        </w:rPr>
        <w:t>низкая развитость инфраструктуры, необходим</w:t>
      </w:r>
      <w:r>
        <w:rPr>
          <w:sz w:val="26"/>
          <w:szCs w:val="26"/>
        </w:rPr>
        <w:t>ая</w:t>
      </w:r>
      <w:r w:rsidRPr="00690184">
        <w:rPr>
          <w:sz w:val="26"/>
          <w:szCs w:val="26"/>
        </w:rPr>
        <w:t xml:space="preserve"> для осуществления местных авиаперевозок</w:t>
      </w:r>
      <w:r w:rsidR="00B55386">
        <w:rPr>
          <w:sz w:val="26"/>
          <w:szCs w:val="26"/>
        </w:rPr>
        <w:t>:</w:t>
      </w:r>
      <w:r>
        <w:rPr>
          <w:sz w:val="26"/>
          <w:szCs w:val="26"/>
        </w:rPr>
        <w:t xml:space="preserve"> </w:t>
      </w:r>
      <w:r w:rsidRPr="00690184">
        <w:rPr>
          <w:sz w:val="26"/>
          <w:szCs w:val="26"/>
        </w:rPr>
        <w:t>авиационная инфраструктура не оборудована системами посадки, отсутствуют помещения для оформления авиабилетов и ожидания пассажиров</w:t>
      </w:r>
      <w:r>
        <w:rPr>
          <w:sz w:val="26"/>
          <w:szCs w:val="26"/>
        </w:rPr>
        <w:t xml:space="preserve"> (а</w:t>
      </w:r>
      <w:r w:rsidR="00690184" w:rsidRPr="00690184">
        <w:rPr>
          <w:sz w:val="26"/>
          <w:szCs w:val="26"/>
        </w:rPr>
        <w:t>виасообщение осуществляется в 7 из 32 труднодоступных населенных пунктов края</w:t>
      </w:r>
      <w:r>
        <w:rPr>
          <w:sz w:val="26"/>
          <w:szCs w:val="26"/>
        </w:rPr>
        <w:t>);</w:t>
      </w:r>
      <w:r w:rsidR="00690184" w:rsidRPr="00690184">
        <w:rPr>
          <w:sz w:val="26"/>
          <w:szCs w:val="26"/>
        </w:rPr>
        <w:t xml:space="preserve"> </w:t>
      </w:r>
      <w:r w:rsidR="00690184" w:rsidRPr="00690184">
        <w:rPr>
          <w:noProof/>
          <w:sz w:val="26"/>
          <w:szCs w:val="26"/>
        </w:rPr>
        <w:drawing>
          <wp:inline distT="0" distB="0" distL="0" distR="0" wp14:anchorId="453A235B" wp14:editId="626B3565">
            <wp:extent cx="8890" cy="889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FF480E" w:rsidRDefault="00FF480E" w:rsidP="002B670D">
      <w:pPr>
        <w:spacing w:line="360" w:lineRule="auto"/>
        <w:rPr>
          <w:sz w:val="26"/>
          <w:szCs w:val="26"/>
        </w:rPr>
      </w:pPr>
      <w:r>
        <w:rPr>
          <w:sz w:val="26"/>
          <w:szCs w:val="26"/>
        </w:rPr>
        <w:t xml:space="preserve">- </w:t>
      </w:r>
      <w:r w:rsidR="00690184" w:rsidRPr="00690184">
        <w:rPr>
          <w:sz w:val="26"/>
          <w:szCs w:val="26"/>
        </w:rPr>
        <w:t>необходимость выполнения полетов в труднодоступные населенные пункты, не имеющие топливозаправочных комплексов</w:t>
      </w:r>
      <w:r>
        <w:rPr>
          <w:sz w:val="26"/>
          <w:szCs w:val="26"/>
        </w:rPr>
        <w:t xml:space="preserve"> (д</w:t>
      </w:r>
      <w:r w:rsidR="00690184" w:rsidRPr="00690184">
        <w:rPr>
          <w:sz w:val="26"/>
          <w:szCs w:val="26"/>
        </w:rPr>
        <w:t>анное обстоятельство предполагает необходимость заправки топливом для выполнения всего оборотного рейса, что ограничивает количество возможных к продаже мест на борту</w:t>
      </w:r>
      <w:r>
        <w:rPr>
          <w:sz w:val="26"/>
          <w:szCs w:val="26"/>
        </w:rPr>
        <w:t>)</w:t>
      </w:r>
      <w:r w:rsidR="00690184" w:rsidRPr="00690184">
        <w:rPr>
          <w:sz w:val="26"/>
          <w:szCs w:val="26"/>
        </w:rPr>
        <w:t xml:space="preserve">. </w:t>
      </w:r>
    </w:p>
    <w:p w:rsidR="002B670D" w:rsidRPr="00A776F7" w:rsidRDefault="002B670D" w:rsidP="002B670D">
      <w:pPr>
        <w:spacing w:line="360" w:lineRule="auto"/>
        <w:rPr>
          <w:sz w:val="26"/>
          <w:szCs w:val="26"/>
        </w:rPr>
      </w:pPr>
      <w:r w:rsidRPr="00A776F7">
        <w:rPr>
          <w:sz w:val="26"/>
          <w:szCs w:val="26"/>
        </w:rPr>
        <w:t>По результатам совме</w:t>
      </w:r>
      <w:r w:rsidR="00B55386">
        <w:rPr>
          <w:sz w:val="26"/>
          <w:szCs w:val="26"/>
        </w:rPr>
        <w:t>стного контрольного мероприятия</w:t>
      </w:r>
      <w:r w:rsidRPr="00A776F7">
        <w:rPr>
          <w:sz w:val="26"/>
          <w:szCs w:val="26"/>
        </w:rPr>
        <w:t xml:space="preserve"> Министерству транспорта РФ даны рекомендации рассмотреть вопросы о целесообразности включения в перечень субсидируемых фактически невостребованных авиамаршрутов; об увеличении количества субсидируемых мест на 2021 год в соответствии с мерами госуда</w:t>
      </w:r>
      <w:r w:rsidR="005025D5">
        <w:rPr>
          <w:sz w:val="26"/>
          <w:szCs w:val="26"/>
        </w:rPr>
        <w:t>рственной поддержки, оказываемыми</w:t>
      </w:r>
      <w:r w:rsidRPr="00A776F7">
        <w:rPr>
          <w:sz w:val="26"/>
          <w:szCs w:val="26"/>
        </w:rPr>
        <w:t xml:space="preserve"> авиакомпаниям</w:t>
      </w:r>
      <w:r w:rsidR="00FF480E">
        <w:rPr>
          <w:sz w:val="26"/>
          <w:szCs w:val="26"/>
        </w:rPr>
        <w:t>,</w:t>
      </w:r>
      <w:r w:rsidRPr="00A776F7">
        <w:rPr>
          <w:sz w:val="26"/>
          <w:szCs w:val="26"/>
        </w:rPr>
        <w:t xml:space="preserve"> д</w:t>
      </w:r>
      <w:r w:rsidR="006E6B26">
        <w:rPr>
          <w:sz w:val="26"/>
          <w:szCs w:val="26"/>
        </w:rPr>
        <w:t>ля жителей Забайкальского края.</w:t>
      </w:r>
    </w:p>
    <w:p w:rsidR="002B670D" w:rsidRDefault="00FF480E" w:rsidP="00071BC0">
      <w:pPr>
        <w:spacing w:line="360" w:lineRule="auto"/>
        <w:ind w:firstLine="720"/>
        <w:rPr>
          <w:sz w:val="26"/>
          <w:szCs w:val="26"/>
        </w:rPr>
      </w:pPr>
      <w:r w:rsidRPr="00FF480E">
        <w:rPr>
          <w:sz w:val="26"/>
          <w:szCs w:val="26"/>
        </w:rPr>
        <w:t>В</w:t>
      </w:r>
      <w:r>
        <w:rPr>
          <w:sz w:val="26"/>
          <w:szCs w:val="26"/>
        </w:rPr>
        <w:t xml:space="preserve"> </w:t>
      </w:r>
      <w:r w:rsidRPr="00FF480E">
        <w:rPr>
          <w:sz w:val="26"/>
          <w:szCs w:val="26"/>
        </w:rPr>
        <w:t xml:space="preserve">заседании Коллегии Счетной палаты РФ </w:t>
      </w:r>
      <w:r>
        <w:rPr>
          <w:sz w:val="26"/>
          <w:szCs w:val="26"/>
        </w:rPr>
        <w:t>по</w:t>
      </w:r>
      <w:r w:rsidRPr="00FF480E">
        <w:rPr>
          <w:sz w:val="26"/>
          <w:szCs w:val="26"/>
        </w:rPr>
        <w:t xml:space="preserve"> подведению итогов совместного контрольного мероприятия приняли участие </w:t>
      </w:r>
      <w:r>
        <w:rPr>
          <w:sz w:val="26"/>
          <w:szCs w:val="26"/>
        </w:rPr>
        <w:t>с</w:t>
      </w:r>
      <w:r w:rsidRPr="00FF480E">
        <w:rPr>
          <w:sz w:val="26"/>
          <w:szCs w:val="26"/>
        </w:rPr>
        <w:t>пециалисты КСП совместно с коллегами из 19 КСО регионов</w:t>
      </w:r>
      <w:r>
        <w:rPr>
          <w:sz w:val="26"/>
          <w:szCs w:val="26"/>
        </w:rPr>
        <w:t xml:space="preserve"> в режиме видеоконференции.</w:t>
      </w:r>
      <w:r w:rsidRPr="00FF480E">
        <w:rPr>
          <w:sz w:val="26"/>
          <w:szCs w:val="26"/>
        </w:rPr>
        <w:t xml:space="preserve"> </w:t>
      </w:r>
    </w:p>
    <w:p w:rsidR="002B670D" w:rsidRPr="00044B5F" w:rsidRDefault="002B670D" w:rsidP="00071BC0">
      <w:pPr>
        <w:spacing w:line="360" w:lineRule="auto"/>
        <w:ind w:firstLine="720"/>
        <w:rPr>
          <w:sz w:val="16"/>
          <w:szCs w:val="16"/>
        </w:rPr>
      </w:pPr>
    </w:p>
    <w:p w:rsidR="0078760C" w:rsidRPr="004F04FA" w:rsidRDefault="00044B5F" w:rsidP="00F41845">
      <w:pPr>
        <w:ind w:firstLine="0"/>
        <w:rPr>
          <w:b/>
          <w:sz w:val="26"/>
          <w:szCs w:val="26"/>
        </w:rPr>
      </w:pPr>
      <w:r w:rsidRPr="00044B5F">
        <w:rPr>
          <w:b/>
          <w:sz w:val="26"/>
          <w:szCs w:val="26"/>
        </w:rPr>
        <w:t>2</w:t>
      </w:r>
      <w:r w:rsidR="0078760C" w:rsidRPr="00044B5F">
        <w:rPr>
          <w:b/>
          <w:sz w:val="26"/>
          <w:szCs w:val="26"/>
        </w:rPr>
        <w:t>.</w:t>
      </w:r>
      <w:r w:rsidR="00F41845">
        <w:rPr>
          <w:b/>
          <w:sz w:val="26"/>
          <w:szCs w:val="26"/>
        </w:rPr>
        <w:t>7</w:t>
      </w:r>
      <w:r w:rsidR="0078760C" w:rsidRPr="00044B5F">
        <w:rPr>
          <w:b/>
          <w:sz w:val="26"/>
          <w:szCs w:val="26"/>
        </w:rPr>
        <w:t>. Контроль (аудит) средств местных бюджетов, распоряжени</w:t>
      </w:r>
      <w:r w:rsidR="00F41845">
        <w:rPr>
          <w:b/>
          <w:sz w:val="26"/>
          <w:szCs w:val="26"/>
        </w:rPr>
        <w:t>я</w:t>
      </w:r>
      <w:r w:rsidR="0078760C" w:rsidRPr="00044B5F">
        <w:rPr>
          <w:b/>
          <w:sz w:val="26"/>
          <w:szCs w:val="26"/>
        </w:rPr>
        <w:t xml:space="preserve"> и использовани</w:t>
      </w:r>
      <w:r w:rsidR="00F41845">
        <w:rPr>
          <w:b/>
          <w:sz w:val="26"/>
          <w:szCs w:val="26"/>
        </w:rPr>
        <w:t>я</w:t>
      </w:r>
      <w:r w:rsidR="0078760C" w:rsidRPr="00044B5F">
        <w:rPr>
          <w:b/>
          <w:sz w:val="26"/>
          <w:szCs w:val="26"/>
        </w:rPr>
        <w:t xml:space="preserve"> муниципальной собственности</w:t>
      </w:r>
    </w:p>
    <w:p w:rsidR="007F6C81" w:rsidRPr="00044B5F" w:rsidRDefault="007F6C81" w:rsidP="0078760C">
      <w:pPr>
        <w:ind w:firstLine="0"/>
        <w:rPr>
          <w:b/>
          <w:i/>
          <w:sz w:val="16"/>
          <w:szCs w:val="16"/>
        </w:rPr>
      </w:pPr>
    </w:p>
    <w:p w:rsidR="007F6C81" w:rsidRDefault="00C44117" w:rsidP="00C44117">
      <w:pPr>
        <w:spacing w:line="360" w:lineRule="auto"/>
        <w:rPr>
          <w:sz w:val="26"/>
          <w:szCs w:val="26"/>
        </w:rPr>
      </w:pPr>
      <w:r>
        <w:rPr>
          <w:sz w:val="26"/>
          <w:szCs w:val="26"/>
        </w:rPr>
        <w:t xml:space="preserve">В отчётном году </w:t>
      </w:r>
      <w:r w:rsidR="00CB51FD">
        <w:rPr>
          <w:sz w:val="26"/>
          <w:szCs w:val="26"/>
        </w:rPr>
        <w:t xml:space="preserve">совместно с муниципальными контрольно-счетными органами </w:t>
      </w:r>
      <w:r w:rsidR="00044B5F">
        <w:rPr>
          <w:sz w:val="26"/>
          <w:szCs w:val="26"/>
        </w:rPr>
        <w:t xml:space="preserve">проведено </w:t>
      </w:r>
      <w:r>
        <w:rPr>
          <w:sz w:val="26"/>
          <w:szCs w:val="26"/>
        </w:rPr>
        <w:t>2 контрольных мероприяти</w:t>
      </w:r>
      <w:r w:rsidR="00044B5F">
        <w:rPr>
          <w:sz w:val="26"/>
          <w:szCs w:val="26"/>
        </w:rPr>
        <w:t>я</w:t>
      </w:r>
      <w:r>
        <w:rPr>
          <w:sz w:val="26"/>
          <w:szCs w:val="26"/>
        </w:rPr>
        <w:t xml:space="preserve"> п</w:t>
      </w:r>
      <w:r w:rsidRPr="00CD4814">
        <w:rPr>
          <w:sz w:val="26"/>
          <w:szCs w:val="26"/>
        </w:rPr>
        <w:t xml:space="preserve">о </w:t>
      </w:r>
      <w:r w:rsidR="00803071">
        <w:rPr>
          <w:sz w:val="26"/>
          <w:szCs w:val="26"/>
        </w:rPr>
        <w:t xml:space="preserve">отдельным </w:t>
      </w:r>
      <w:r w:rsidRPr="00CD4814">
        <w:rPr>
          <w:sz w:val="26"/>
          <w:szCs w:val="26"/>
        </w:rPr>
        <w:t>вопрос</w:t>
      </w:r>
      <w:r w:rsidR="00803071">
        <w:rPr>
          <w:sz w:val="26"/>
          <w:szCs w:val="26"/>
        </w:rPr>
        <w:t>ам</w:t>
      </w:r>
      <w:r w:rsidRPr="00CD4814">
        <w:rPr>
          <w:sz w:val="26"/>
          <w:szCs w:val="26"/>
        </w:rPr>
        <w:t xml:space="preserve"> исполнения бюджета, управления и распоряжения имуществом, находящимся в муниципальной собственности, муниципальн</w:t>
      </w:r>
      <w:r>
        <w:rPr>
          <w:sz w:val="26"/>
          <w:szCs w:val="26"/>
        </w:rPr>
        <w:t>ых</w:t>
      </w:r>
      <w:r w:rsidRPr="00CD4814">
        <w:rPr>
          <w:sz w:val="26"/>
          <w:szCs w:val="26"/>
        </w:rPr>
        <w:t xml:space="preserve"> район</w:t>
      </w:r>
      <w:r>
        <w:rPr>
          <w:sz w:val="26"/>
          <w:szCs w:val="26"/>
        </w:rPr>
        <w:t>ов</w:t>
      </w:r>
      <w:r w:rsidRPr="00CD4814">
        <w:rPr>
          <w:sz w:val="26"/>
          <w:szCs w:val="26"/>
        </w:rPr>
        <w:t xml:space="preserve"> «Балейский район»</w:t>
      </w:r>
      <w:r>
        <w:rPr>
          <w:sz w:val="26"/>
          <w:szCs w:val="26"/>
        </w:rPr>
        <w:t xml:space="preserve"> и «Нерчинский район»</w:t>
      </w:r>
      <w:r w:rsidR="00875E7A">
        <w:rPr>
          <w:sz w:val="26"/>
          <w:szCs w:val="26"/>
        </w:rPr>
        <w:t xml:space="preserve">, в ходе которых </w:t>
      </w:r>
      <w:r w:rsidR="00E656DF">
        <w:rPr>
          <w:sz w:val="26"/>
          <w:szCs w:val="26"/>
        </w:rPr>
        <w:t xml:space="preserve">выявлено </w:t>
      </w:r>
      <w:r w:rsidR="00875E7A" w:rsidRPr="00875E7A">
        <w:rPr>
          <w:sz w:val="26"/>
          <w:szCs w:val="26"/>
        </w:rPr>
        <w:t xml:space="preserve">финансовых нарушений </w:t>
      </w:r>
      <w:r w:rsidR="00E656DF">
        <w:rPr>
          <w:sz w:val="26"/>
          <w:szCs w:val="26"/>
        </w:rPr>
        <w:t xml:space="preserve">на </w:t>
      </w:r>
      <w:r w:rsidR="00044B5F">
        <w:rPr>
          <w:sz w:val="26"/>
          <w:szCs w:val="26"/>
        </w:rPr>
        <w:t xml:space="preserve">общую </w:t>
      </w:r>
      <w:r w:rsidR="00E656DF">
        <w:rPr>
          <w:sz w:val="26"/>
          <w:szCs w:val="26"/>
        </w:rPr>
        <w:t>сумму</w:t>
      </w:r>
      <w:r w:rsidR="00875E7A" w:rsidRPr="00875E7A">
        <w:rPr>
          <w:sz w:val="26"/>
          <w:szCs w:val="26"/>
        </w:rPr>
        <w:t xml:space="preserve"> </w:t>
      </w:r>
      <w:r w:rsidR="00875E7A">
        <w:rPr>
          <w:sz w:val="26"/>
          <w:szCs w:val="26"/>
        </w:rPr>
        <w:t>113 731,6</w:t>
      </w:r>
      <w:r w:rsidR="00875E7A" w:rsidRPr="00875E7A">
        <w:rPr>
          <w:sz w:val="26"/>
          <w:szCs w:val="26"/>
        </w:rPr>
        <w:t xml:space="preserve"> тыс. рублей</w:t>
      </w:r>
      <w:r w:rsidR="00875E7A">
        <w:rPr>
          <w:sz w:val="26"/>
          <w:szCs w:val="26"/>
        </w:rPr>
        <w:t>.</w:t>
      </w:r>
    </w:p>
    <w:p w:rsidR="003D214F" w:rsidRPr="003D214F" w:rsidRDefault="00F41845" w:rsidP="003D214F">
      <w:pPr>
        <w:spacing w:line="360" w:lineRule="auto"/>
        <w:ind w:firstLine="720"/>
        <w:rPr>
          <w:sz w:val="26"/>
          <w:szCs w:val="26"/>
        </w:rPr>
      </w:pPr>
      <w:r>
        <w:rPr>
          <w:sz w:val="26"/>
          <w:szCs w:val="26"/>
        </w:rPr>
        <w:t>2</w:t>
      </w:r>
      <w:r w:rsidR="00F15232">
        <w:rPr>
          <w:sz w:val="26"/>
          <w:szCs w:val="26"/>
        </w:rPr>
        <w:t>.</w:t>
      </w:r>
      <w:r>
        <w:rPr>
          <w:sz w:val="26"/>
          <w:szCs w:val="26"/>
        </w:rPr>
        <w:t>7</w:t>
      </w:r>
      <w:r w:rsidR="00F15232">
        <w:rPr>
          <w:sz w:val="26"/>
          <w:szCs w:val="26"/>
        </w:rPr>
        <w:t xml:space="preserve">.1. </w:t>
      </w:r>
      <w:r w:rsidR="00875E7A">
        <w:rPr>
          <w:sz w:val="26"/>
          <w:szCs w:val="26"/>
        </w:rPr>
        <w:t>Значительные финансовые нарушения установлены в ходе проверки</w:t>
      </w:r>
      <w:r w:rsidR="00044B5F">
        <w:rPr>
          <w:sz w:val="26"/>
          <w:szCs w:val="26"/>
        </w:rPr>
        <w:t>, проведенной в</w:t>
      </w:r>
      <w:r w:rsidR="00803071" w:rsidRPr="00803071">
        <w:rPr>
          <w:rFonts w:ascii="Arial" w:hAnsi="Arial" w:cs="Arial"/>
          <w:color w:val="333333"/>
          <w:sz w:val="21"/>
          <w:szCs w:val="21"/>
          <w:shd w:val="clear" w:color="auto" w:fill="FFFFFF"/>
        </w:rPr>
        <w:t xml:space="preserve"> </w:t>
      </w:r>
      <w:r w:rsidR="00875E7A" w:rsidRPr="006E6B26">
        <w:rPr>
          <w:b/>
          <w:i/>
          <w:sz w:val="26"/>
          <w:szCs w:val="26"/>
        </w:rPr>
        <w:t>муниципально</w:t>
      </w:r>
      <w:r w:rsidR="00044B5F" w:rsidRPr="006E6B26">
        <w:rPr>
          <w:b/>
          <w:i/>
          <w:sz w:val="26"/>
          <w:szCs w:val="26"/>
        </w:rPr>
        <w:t xml:space="preserve">м </w:t>
      </w:r>
      <w:r w:rsidR="00875E7A" w:rsidRPr="006E6B26">
        <w:rPr>
          <w:b/>
          <w:i/>
          <w:sz w:val="26"/>
          <w:szCs w:val="26"/>
        </w:rPr>
        <w:t>район</w:t>
      </w:r>
      <w:r w:rsidR="00044B5F" w:rsidRPr="006E6B26">
        <w:rPr>
          <w:b/>
          <w:i/>
          <w:sz w:val="26"/>
          <w:szCs w:val="26"/>
        </w:rPr>
        <w:t>е</w:t>
      </w:r>
      <w:r w:rsidR="00875E7A" w:rsidRPr="006E6B26">
        <w:rPr>
          <w:b/>
          <w:i/>
          <w:sz w:val="26"/>
          <w:szCs w:val="26"/>
        </w:rPr>
        <w:t xml:space="preserve"> «Нерчинский район»</w:t>
      </w:r>
      <w:r w:rsidR="00875E7A" w:rsidRPr="003D214F">
        <w:rPr>
          <w:sz w:val="26"/>
          <w:szCs w:val="26"/>
        </w:rPr>
        <w:t xml:space="preserve"> </w:t>
      </w:r>
      <w:r w:rsidR="00875E7A">
        <w:rPr>
          <w:sz w:val="26"/>
          <w:szCs w:val="26"/>
        </w:rPr>
        <w:t>-</w:t>
      </w:r>
      <w:r w:rsidR="00875E7A" w:rsidRPr="003D214F">
        <w:rPr>
          <w:sz w:val="26"/>
          <w:szCs w:val="26"/>
        </w:rPr>
        <w:t xml:space="preserve"> </w:t>
      </w:r>
      <w:r w:rsidR="00940055">
        <w:rPr>
          <w:sz w:val="26"/>
          <w:szCs w:val="26"/>
        </w:rPr>
        <w:t>112 772,0</w:t>
      </w:r>
      <w:r w:rsidR="00C44117">
        <w:rPr>
          <w:sz w:val="26"/>
          <w:szCs w:val="26"/>
        </w:rPr>
        <w:t xml:space="preserve"> тыс. рублей, в том числе </w:t>
      </w:r>
      <w:r w:rsidR="00044B5F">
        <w:rPr>
          <w:sz w:val="26"/>
          <w:szCs w:val="26"/>
        </w:rPr>
        <w:t xml:space="preserve">нарушения </w:t>
      </w:r>
      <w:r w:rsidR="00044B5F" w:rsidRPr="00875E7A">
        <w:rPr>
          <w:sz w:val="26"/>
          <w:szCs w:val="26"/>
        </w:rPr>
        <w:t>ведения бухгалт</w:t>
      </w:r>
      <w:r w:rsidR="00044B5F">
        <w:rPr>
          <w:sz w:val="26"/>
          <w:szCs w:val="26"/>
        </w:rPr>
        <w:t>ерского учета, составления отчетно</w:t>
      </w:r>
      <w:r w:rsidR="006E6B26">
        <w:rPr>
          <w:sz w:val="26"/>
          <w:szCs w:val="26"/>
        </w:rPr>
        <w:t>сти – 97 823,1 тыс. рублей;</w:t>
      </w:r>
      <w:r w:rsidR="00044B5F">
        <w:rPr>
          <w:sz w:val="26"/>
          <w:szCs w:val="26"/>
        </w:rPr>
        <w:t xml:space="preserve"> </w:t>
      </w:r>
      <w:r w:rsidR="00C44117">
        <w:rPr>
          <w:sz w:val="26"/>
          <w:szCs w:val="26"/>
        </w:rPr>
        <w:t xml:space="preserve">нарушения </w:t>
      </w:r>
      <w:r w:rsidR="00044B5F">
        <w:rPr>
          <w:sz w:val="26"/>
          <w:szCs w:val="26"/>
        </w:rPr>
        <w:t>при осуществлении муниципальных</w:t>
      </w:r>
      <w:r w:rsidR="00C44117">
        <w:rPr>
          <w:sz w:val="26"/>
          <w:szCs w:val="26"/>
        </w:rPr>
        <w:t xml:space="preserve"> </w:t>
      </w:r>
      <w:r w:rsidR="00940055">
        <w:rPr>
          <w:sz w:val="26"/>
          <w:szCs w:val="26"/>
        </w:rPr>
        <w:t xml:space="preserve">закупок </w:t>
      </w:r>
      <w:r w:rsidR="00044B5F">
        <w:rPr>
          <w:sz w:val="26"/>
          <w:szCs w:val="26"/>
        </w:rPr>
        <w:t>–</w:t>
      </w:r>
      <w:r w:rsidR="00940055">
        <w:rPr>
          <w:sz w:val="26"/>
          <w:szCs w:val="26"/>
        </w:rPr>
        <w:t xml:space="preserve"> 12 304,6 тыс. рублей</w:t>
      </w:r>
      <w:r w:rsidR="006E6B26">
        <w:rPr>
          <w:sz w:val="26"/>
          <w:szCs w:val="26"/>
        </w:rPr>
        <w:t>;</w:t>
      </w:r>
      <w:r w:rsidR="00940055">
        <w:rPr>
          <w:sz w:val="26"/>
          <w:szCs w:val="26"/>
        </w:rPr>
        <w:t xml:space="preserve"> нарушения в ходе формирования бюджета – 2 074,0 </w:t>
      </w:r>
      <w:r w:rsidR="00C44117">
        <w:rPr>
          <w:sz w:val="26"/>
          <w:szCs w:val="26"/>
        </w:rPr>
        <w:t>тыс. рублей</w:t>
      </w:r>
      <w:r w:rsidR="00940055">
        <w:rPr>
          <w:sz w:val="26"/>
          <w:szCs w:val="26"/>
        </w:rPr>
        <w:t>; нарушения</w:t>
      </w:r>
      <w:r w:rsidR="00875E7A" w:rsidRPr="00875E7A">
        <w:rPr>
          <w:sz w:val="26"/>
          <w:szCs w:val="26"/>
        </w:rPr>
        <w:t xml:space="preserve"> в сфере управления и распоряжения муниципальной собственностью</w:t>
      </w:r>
      <w:r w:rsidR="00875E7A">
        <w:rPr>
          <w:sz w:val="26"/>
          <w:szCs w:val="26"/>
        </w:rPr>
        <w:t xml:space="preserve"> – 570,3 тыс. рублей, </w:t>
      </w:r>
      <w:r w:rsidR="00E656DF">
        <w:rPr>
          <w:sz w:val="26"/>
          <w:szCs w:val="26"/>
        </w:rPr>
        <w:t>а также другие нарушения и недостатки:</w:t>
      </w:r>
    </w:p>
    <w:p w:rsidR="007C1577" w:rsidRPr="007C1577" w:rsidRDefault="007D10DE" w:rsidP="007C1577">
      <w:pPr>
        <w:spacing w:line="360" w:lineRule="auto"/>
        <w:ind w:firstLine="720"/>
        <w:rPr>
          <w:sz w:val="26"/>
          <w:szCs w:val="26"/>
        </w:rPr>
      </w:pPr>
      <w:r>
        <w:rPr>
          <w:sz w:val="26"/>
          <w:szCs w:val="26"/>
        </w:rPr>
        <w:t>-</w:t>
      </w:r>
      <w:r w:rsidR="007C1577" w:rsidRPr="007C1577">
        <w:rPr>
          <w:sz w:val="26"/>
          <w:szCs w:val="26"/>
        </w:rPr>
        <w:t xml:space="preserve"> </w:t>
      </w:r>
      <w:r w:rsidR="006E6B26" w:rsidRPr="007C1577">
        <w:rPr>
          <w:sz w:val="26"/>
          <w:szCs w:val="26"/>
        </w:rPr>
        <w:t>неудовлетворительн</w:t>
      </w:r>
      <w:r w:rsidR="006E6B26">
        <w:rPr>
          <w:sz w:val="26"/>
          <w:szCs w:val="26"/>
        </w:rPr>
        <w:t>ая</w:t>
      </w:r>
      <w:r w:rsidR="006E6B26" w:rsidRPr="007C1577">
        <w:rPr>
          <w:sz w:val="26"/>
          <w:szCs w:val="26"/>
        </w:rPr>
        <w:t xml:space="preserve"> </w:t>
      </w:r>
      <w:r w:rsidR="007C1577" w:rsidRPr="007C1577">
        <w:rPr>
          <w:sz w:val="26"/>
          <w:szCs w:val="26"/>
        </w:rPr>
        <w:t xml:space="preserve">деятельность администрации </w:t>
      </w:r>
      <w:r w:rsidR="00044B5F">
        <w:rPr>
          <w:sz w:val="26"/>
          <w:szCs w:val="26"/>
        </w:rPr>
        <w:t>МР</w:t>
      </w:r>
      <w:r w:rsidR="007C1577" w:rsidRPr="007C1577">
        <w:rPr>
          <w:sz w:val="26"/>
          <w:szCs w:val="26"/>
        </w:rPr>
        <w:t xml:space="preserve"> «Нерчинский район», как исполнительно-распорядительного органа по решению вопросов местного значения, и её структурных подразделений; </w:t>
      </w:r>
    </w:p>
    <w:p w:rsidR="007C1577" w:rsidRPr="007C1577" w:rsidRDefault="007C1577" w:rsidP="007C1577">
      <w:pPr>
        <w:spacing w:line="360" w:lineRule="auto"/>
        <w:ind w:firstLine="720"/>
        <w:rPr>
          <w:sz w:val="26"/>
          <w:szCs w:val="26"/>
        </w:rPr>
      </w:pPr>
      <w:r w:rsidRPr="007C1577">
        <w:rPr>
          <w:sz w:val="26"/>
          <w:szCs w:val="26"/>
        </w:rPr>
        <w:t>- ряд некомпетентных управленческих решений, приводящих к потерям бюджета муниципального района;</w:t>
      </w:r>
    </w:p>
    <w:p w:rsidR="007C1577" w:rsidRPr="007C1577" w:rsidRDefault="007C1577" w:rsidP="007C1577">
      <w:pPr>
        <w:spacing w:line="360" w:lineRule="auto"/>
        <w:ind w:firstLine="720"/>
        <w:rPr>
          <w:sz w:val="26"/>
          <w:szCs w:val="26"/>
        </w:rPr>
      </w:pPr>
      <w:r w:rsidRPr="007C1577">
        <w:rPr>
          <w:sz w:val="26"/>
          <w:szCs w:val="26"/>
        </w:rPr>
        <w:t>- отсутствие системы эффективного управления муниципальным имуществом; недостоверность учетных и отчетных</w:t>
      </w:r>
      <w:r w:rsidR="00FF0FF2">
        <w:rPr>
          <w:sz w:val="26"/>
          <w:szCs w:val="26"/>
        </w:rPr>
        <w:t xml:space="preserve"> данных в части имущества казны</w:t>
      </w:r>
      <w:r w:rsidR="004F04FA">
        <w:rPr>
          <w:sz w:val="26"/>
          <w:szCs w:val="26"/>
        </w:rPr>
        <w:t>;</w:t>
      </w:r>
      <w:r w:rsidR="004F04FA" w:rsidRPr="004F04FA">
        <w:rPr>
          <w:rFonts w:ascii="Arial" w:hAnsi="Arial" w:cs="Arial"/>
          <w:color w:val="333333"/>
          <w:sz w:val="21"/>
          <w:szCs w:val="21"/>
          <w:shd w:val="clear" w:color="auto" w:fill="FFFFFF"/>
        </w:rPr>
        <w:t xml:space="preserve"> </w:t>
      </w:r>
      <w:r w:rsidR="004F04FA" w:rsidRPr="004F04FA">
        <w:rPr>
          <w:sz w:val="26"/>
          <w:szCs w:val="26"/>
        </w:rPr>
        <w:t>искажение отчетных данных о стоимости имущества казны</w:t>
      </w:r>
      <w:r w:rsidRPr="007C1577">
        <w:rPr>
          <w:sz w:val="26"/>
          <w:szCs w:val="26"/>
        </w:rPr>
        <w:t>;</w:t>
      </w:r>
    </w:p>
    <w:p w:rsidR="007C1577" w:rsidRPr="007C1577" w:rsidRDefault="004F04FA" w:rsidP="007C1577">
      <w:pPr>
        <w:spacing w:line="360" w:lineRule="auto"/>
        <w:ind w:firstLine="720"/>
        <w:rPr>
          <w:sz w:val="26"/>
          <w:szCs w:val="26"/>
        </w:rPr>
      </w:pPr>
      <w:r>
        <w:rPr>
          <w:sz w:val="26"/>
          <w:szCs w:val="26"/>
        </w:rPr>
        <w:t xml:space="preserve">- </w:t>
      </w:r>
      <w:r w:rsidRPr="004F04FA">
        <w:rPr>
          <w:sz w:val="26"/>
          <w:szCs w:val="26"/>
        </w:rPr>
        <w:t>нарушени</w:t>
      </w:r>
      <w:r>
        <w:rPr>
          <w:sz w:val="26"/>
          <w:szCs w:val="26"/>
        </w:rPr>
        <w:t>я</w:t>
      </w:r>
      <w:r w:rsidRPr="004F04FA">
        <w:rPr>
          <w:sz w:val="26"/>
          <w:szCs w:val="26"/>
        </w:rPr>
        <w:t xml:space="preserve"> действующего законодательства в сфере закупок</w:t>
      </w:r>
      <w:r>
        <w:rPr>
          <w:sz w:val="26"/>
          <w:szCs w:val="26"/>
        </w:rPr>
        <w:t xml:space="preserve"> </w:t>
      </w:r>
      <w:r w:rsidR="002A2D2B">
        <w:rPr>
          <w:sz w:val="26"/>
          <w:szCs w:val="26"/>
        </w:rPr>
        <w:t>в части оплаты фактически не</w:t>
      </w:r>
      <w:r w:rsidRPr="004F04FA">
        <w:rPr>
          <w:sz w:val="26"/>
          <w:szCs w:val="26"/>
        </w:rPr>
        <w:t xml:space="preserve">выполненных работ на общую сумму </w:t>
      </w:r>
      <w:r w:rsidRPr="00803071">
        <w:rPr>
          <w:sz w:val="26"/>
          <w:szCs w:val="26"/>
        </w:rPr>
        <w:t>12 304,6 тыс. рублей</w:t>
      </w:r>
      <w:r w:rsidR="001B3BAA">
        <w:rPr>
          <w:sz w:val="26"/>
          <w:szCs w:val="26"/>
        </w:rPr>
        <w:t>.</w:t>
      </w:r>
    </w:p>
    <w:p w:rsidR="00803071" w:rsidRDefault="00803071" w:rsidP="00803071">
      <w:pPr>
        <w:spacing w:line="360" w:lineRule="auto"/>
        <w:ind w:firstLine="720"/>
        <w:rPr>
          <w:sz w:val="26"/>
          <w:szCs w:val="26"/>
        </w:rPr>
      </w:pPr>
      <w:r>
        <w:rPr>
          <w:sz w:val="26"/>
          <w:szCs w:val="26"/>
        </w:rPr>
        <w:t xml:space="preserve">По результатам контрольного мероприятия даны предложения и рекомендации </w:t>
      </w:r>
      <w:r w:rsidR="001B3BAA">
        <w:rPr>
          <w:sz w:val="26"/>
          <w:szCs w:val="26"/>
        </w:rPr>
        <w:t>а</w:t>
      </w:r>
      <w:r w:rsidRPr="00FF0FF2">
        <w:rPr>
          <w:sz w:val="26"/>
          <w:szCs w:val="26"/>
        </w:rPr>
        <w:t>дминистрации муниципального района «Нерчинский район»</w:t>
      </w:r>
      <w:r>
        <w:rPr>
          <w:sz w:val="26"/>
          <w:szCs w:val="26"/>
        </w:rPr>
        <w:t xml:space="preserve">; </w:t>
      </w:r>
      <w:r w:rsidR="001B3BAA">
        <w:rPr>
          <w:sz w:val="26"/>
          <w:szCs w:val="26"/>
        </w:rPr>
        <w:t xml:space="preserve">контрольно-счетным органом муниципального района </w:t>
      </w:r>
      <w:r>
        <w:rPr>
          <w:sz w:val="26"/>
          <w:szCs w:val="26"/>
        </w:rPr>
        <w:t>направлены представления и информационные письма</w:t>
      </w:r>
      <w:r w:rsidRPr="00FF0FF2">
        <w:rPr>
          <w:sz w:val="26"/>
          <w:szCs w:val="26"/>
        </w:rPr>
        <w:t xml:space="preserve"> </w:t>
      </w:r>
      <w:r w:rsidR="001B3BAA">
        <w:rPr>
          <w:sz w:val="26"/>
          <w:szCs w:val="26"/>
        </w:rPr>
        <w:t xml:space="preserve">в адрес </w:t>
      </w:r>
      <w:r w:rsidRPr="00FF0FF2">
        <w:rPr>
          <w:sz w:val="26"/>
          <w:szCs w:val="26"/>
        </w:rPr>
        <w:t xml:space="preserve">администрации муниципального района </w:t>
      </w:r>
      <w:r>
        <w:rPr>
          <w:sz w:val="26"/>
          <w:szCs w:val="26"/>
        </w:rPr>
        <w:t>и городск</w:t>
      </w:r>
      <w:r w:rsidR="001B3BAA">
        <w:rPr>
          <w:sz w:val="26"/>
          <w:szCs w:val="26"/>
        </w:rPr>
        <w:t>ого</w:t>
      </w:r>
      <w:r>
        <w:rPr>
          <w:sz w:val="26"/>
          <w:szCs w:val="26"/>
        </w:rPr>
        <w:t xml:space="preserve"> поселени</w:t>
      </w:r>
      <w:r w:rsidR="001B3BAA">
        <w:rPr>
          <w:sz w:val="26"/>
          <w:szCs w:val="26"/>
        </w:rPr>
        <w:t>я «Нерчинское»</w:t>
      </w:r>
      <w:r>
        <w:rPr>
          <w:sz w:val="26"/>
          <w:szCs w:val="26"/>
        </w:rPr>
        <w:t xml:space="preserve">. </w:t>
      </w:r>
      <w:r>
        <w:t>П</w:t>
      </w:r>
      <w:r>
        <w:rPr>
          <w:sz w:val="26"/>
          <w:szCs w:val="26"/>
        </w:rPr>
        <w:t xml:space="preserve">о </w:t>
      </w:r>
      <w:r w:rsidR="001B3BAA">
        <w:rPr>
          <w:sz w:val="26"/>
          <w:szCs w:val="26"/>
        </w:rPr>
        <w:t xml:space="preserve">полученной </w:t>
      </w:r>
      <w:r>
        <w:rPr>
          <w:sz w:val="26"/>
          <w:szCs w:val="26"/>
        </w:rPr>
        <w:t xml:space="preserve">информации приняты </w:t>
      </w:r>
      <w:r w:rsidR="001B3BAA">
        <w:rPr>
          <w:sz w:val="26"/>
          <w:szCs w:val="26"/>
        </w:rPr>
        <w:t>исчерпывающие меры по устранению выявленных нарушений</w:t>
      </w:r>
      <w:r w:rsidR="006E6B26">
        <w:rPr>
          <w:sz w:val="26"/>
          <w:szCs w:val="26"/>
        </w:rPr>
        <w:t xml:space="preserve"> и недостатков</w:t>
      </w:r>
      <w:r w:rsidRPr="00803071">
        <w:rPr>
          <w:noProof/>
          <w:sz w:val="26"/>
          <w:szCs w:val="26"/>
        </w:rPr>
        <w:drawing>
          <wp:inline distT="0" distB="0" distL="0" distR="0" wp14:anchorId="45EC4DA4" wp14:editId="156B6047">
            <wp:extent cx="8890" cy="889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1B3BAA">
        <w:rPr>
          <w:sz w:val="26"/>
          <w:szCs w:val="26"/>
        </w:rPr>
        <w:t>.</w:t>
      </w:r>
    </w:p>
    <w:p w:rsidR="00CB51FD" w:rsidRDefault="00CB51FD" w:rsidP="00803071">
      <w:pPr>
        <w:spacing w:line="360" w:lineRule="auto"/>
        <w:ind w:firstLine="720"/>
        <w:rPr>
          <w:sz w:val="26"/>
          <w:szCs w:val="26"/>
        </w:rPr>
      </w:pPr>
      <w:r>
        <w:rPr>
          <w:sz w:val="26"/>
          <w:szCs w:val="26"/>
        </w:rPr>
        <w:t>Отчет о результатах совместного контрольного мероприяти</w:t>
      </w:r>
      <w:r w:rsidR="002A2D2B">
        <w:rPr>
          <w:sz w:val="26"/>
          <w:szCs w:val="26"/>
        </w:rPr>
        <w:t>я</w:t>
      </w:r>
      <w:r>
        <w:rPr>
          <w:sz w:val="26"/>
          <w:szCs w:val="26"/>
        </w:rPr>
        <w:t xml:space="preserve"> был рассмотрен на выездной Коллеги</w:t>
      </w:r>
      <w:r w:rsidR="00AB5FA1">
        <w:rPr>
          <w:sz w:val="26"/>
          <w:szCs w:val="26"/>
        </w:rPr>
        <w:t>и</w:t>
      </w:r>
      <w:r>
        <w:rPr>
          <w:sz w:val="26"/>
          <w:szCs w:val="26"/>
        </w:rPr>
        <w:t xml:space="preserve"> КСП на территории муниципального района «Нерчинский район» с участием депутатского корпуса Совета муниципального района, </w:t>
      </w:r>
      <w:r w:rsidR="001B3BAA">
        <w:rPr>
          <w:sz w:val="26"/>
          <w:szCs w:val="26"/>
        </w:rPr>
        <w:t>г</w:t>
      </w:r>
      <w:r>
        <w:rPr>
          <w:sz w:val="26"/>
          <w:szCs w:val="26"/>
        </w:rPr>
        <w:t xml:space="preserve">лавы </w:t>
      </w:r>
      <w:r w:rsidR="001B3BAA">
        <w:rPr>
          <w:sz w:val="26"/>
          <w:szCs w:val="26"/>
        </w:rPr>
        <w:t>района</w:t>
      </w:r>
      <w:r>
        <w:rPr>
          <w:sz w:val="26"/>
          <w:szCs w:val="26"/>
        </w:rPr>
        <w:t xml:space="preserve"> и глав городских и сельских поселений, </w:t>
      </w:r>
      <w:r w:rsidR="001B3BAA">
        <w:rPr>
          <w:sz w:val="26"/>
          <w:szCs w:val="26"/>
        </w:rPr>
        <w:t xml:space="preserve">специалистов </w:t>
      </w:r>
      <w:r>
        <w:rPr>
          <w:sz w:val="26"/>
          <w:szCs w:val="26"/>
        </w:rPr>
        <w:t>Контрольно-счетн</w:t>
      </w:r>
      <w:r w:rsidR="001B3BAA">
        <w:rPr>
          <w:sz w:val="26"/>
          <w:szCs w:val="26"/>
        </w:rPr>
        <w:t>ых</w:t>
      </w:r>
      <w:r>
        <w:rPr>
          <w:sz w:val="26"/>
          <w:szCs w:val="26"/>
        </w:rPr>
        <w:t xml:space="preserve"> палат</w:t>
      </w:r>
      <w:r w:rsidR="001B3BAA">
        <w:rPr>
          <w:sz w:val="26"/>
          <w:szCs w:val="26"/>
        </w:rPr>
        <w:t xml:space="preserve"> Забайкальского края и</w:t>
      </w:r>
      <w:r>
        <w:rPr>
          <w:sz w:val="26"/>
          <w:szCs w:val="26"/>
        </w:rPr>
        <w:t xml:space="preserve"> муниципального района «Нерчинский район».</w:t>
      </w:r>
    </w:p>
    <w:p w:rsidR="006E6B26" w:rsidRDefault="006E6B26" w:rsidP="00803071">
      <w:pPr>
        <w:spacing w:line="360" w:lineRule="auto"/>
        <w:ind w:firstLine="720"/>
        <w:rPr>
          <w:sz w:val="26"/>
          <w:szCs w:val="26"/>
        </w:rPr>
      </w:pPr>
    </w:p>
    <w:p w:rsidR="00AB5FA1" w:rsidRPr="0020205C" w:rsidRDefault="00AB5FA1" w:rsidP="008D7B7E">
      <w:pPr>
        <w:contextualSpacing/>
        <w:rPr>
          <w:rFonts w:eastAsia="Calibri"/>
          <w:b/>
          <w:bCs/>
          <w:i/>
          <w:sz w:val="16"/>
          <w:szCs w:val="16"/>
          <w:highlight w:val="yellow"/>
          <w:lang w:eastAsia="en-US"/>
        </w:rPr>
      </w:pPr>
    </w:p>
    <w:p w:rsidR="00EA31A6" w:rsidRPr="0020205C" w:rsidRDefault="0020205C" w:rsidP="00F41845">
      <w:pPr>
        <w:ind w:firstLine="0"/>
        <w:contextualSpacing/>
        <w:jc w:val="left"/>
        <w:rPr>
          <w:rFonts w:eastAsia="Calibri"/>
          <w:b/>
          <w:bCs/>
          <w:sz w:val="26"/>
          <w:szCs w:val="26"/>
          <w:lang w:eastAsia="en-US"/>
        </w:rPr>
      </w:pPr>
      <w:r w:rsidRPr="0020205C">
        <w:rPr>
          <w:rFonts w:eastAsia="Calibri"/>
          <w:b/>
          <w:bCs/>
          <w:sz w:val="26"/>
          <w:szCs w:val="26"/>
          <w:lang w:eastAsia="en-US"/>
        </w:rPr>
        <w:t>2</w:t>
      </w:r>
      <w:r w:rsidR="001D5307" w:rsidRPr="0020205C">
        <w:rPr>
          <w:rFonts w:eastAsia="Calibri"/>
          <w:b/>
          <w:bCs/>
          <w:sz w:val="26"/>
          <w:szCs w:val="26"/>
          <w:lang w:eastAsia="en-US"/>
        </w:rPr>
        <w:t>.</w:t>
      </w:r>
      <w:r w:rsidR="00F41845">
        <w:rPr>
          <w:rFonts w:eastAsia="Calibri"/>
          <w:b/>
          <w:bCs/>
          <w:sz w:val="26"/>
          <w:szCs w:val="26"/>
          <w:lang w:eastAsia="en-US"/>
        </w:rPr>
        <w:t>8</w:t>
      </w:r>
      <w:r w:rsidR="00EA31A6" w:rsidRPr="0020205C">
        <w:rPr>
          <w:rFonts w:eastAsia="Calibri"/>
          <w:b/>
          <w:bCs/>
          <w:sz w:val="26"/>
          <w:szCs w:val="26"/>
          <w:lang w:eastAsia="en-US"/>
        </w:rPr>
        <w:t xml:space="preserve">. </w:t>
      </w:r>
      <w:r w:rsidR="001D5307" w:rsidRPr="0020205C">
        <w:rPr>
          <w:rFonts w:eastAsia="Calibri"/>
          <w:b/>
          <w:bCs/>
          <w:sz w:val="26"/>
          <w:szCs w:val="26"/>
          <w:lang w:eastAsia="en-US"/>
        </w:rPr>
        <w:t>А</w:t>
      </w:r>
      <w:r w:rsidR="00EA31A6" w:rsidRPr="0020205C">
        <w:rPr>
          <w:rFonts w:eastAsia="Calibri"/>
          <w:b/>
          <w:bCs/>
          <w:sz w:val="26"/>
          <w:szCs w:val="26"/>
          <w:lang w:eastAsia="en-US"/>
        </w:rPr>
        <w:t>удит в сфере закупок</w:t>
      </w:r>
    </w:p>
    <w:p w:rsidR="00EA31A6" w:rsidRPr="00EA31A6" w:rsidRDefault="00EA31A6" w:rsidP="00EA31A6">
      <w:pPr>
        <w:spacing w:line="360" w:lineRule="auto"/>
        <w:rPr>
          <w:sz w:val="16"/>
          <w:szCs w:val="16"/>
        </w:rPr>
      </w:pPr>
    </w:p>
    <w:p w:rsidR="00EA31A6" w:rsidRPr="00EA31A6" w:rsidRDefault="00640A5E" w:rsidP="00EA31A6">
      <w:pPr>
        <w:spacing w:line="360" w:lineRule="auto"/>
        <w:rPr>
          <w:sz w:val="26"/>
          <w:szCs w:val="26"/>
        </w:rPr>
      </w:pPr>
      <w:r>
        <w:rPr>
          <w:sz w:val="26"/>
          <w:szCs w:val="26"/>
        </w:rPr>
        <w:t xml:space="preserve">В </w:t>
      </w:r>
      <w:r w:rsidR="00EA31A6" w:rsidRPr="00EA31A6">
        <w:rPr>
          <w:sz w:val="26"/>
          <w:szCs w:val="26"/>
        </w:rPr>
        <w:t>рамках Федерального закона от 05.04.2013 №44-ФЗ</w:t>
      </w:r>
      <w:r w:rsidR="00C95D0C">
        <w:rPr>
          <w:sz w:val="26"/>
          <w:szCs w:val="26"/>
        </w:rPr>
        <w:t xml:space="preserve"> </w:t>
      </w:r>
      <w:r w:rsidR="00C95D0C" w:rsidRPr="00C95D0C">
        <w:rPr>
          <w:sz w:val="26"/>
          <w:szCs w:val="26"/>
        </w:rPr>
        <w:t>«О контрактной системе в сфере закупок товаров, работ, услуг для обеспечения государственных и муниципальных нужд»</w:t>
      </w:r>
      <w:r w:rsidR="00EA31A6" w:rsidRPr="00EA31A6">
        <w:rPr>
          <w:sz w:val="26"/>
          <w:szCs w:val="26"/>
        </w:rPr>
        <w:t xml:space="preserve">, </w:t>
      </w:r>
      <w:r w:rsidR="008D7B7E">
        <w:rPr>
          <w:sz w:val="26"/>
          <w:szCs w:val="26"/>
        </w:rPr>
        <w:t xml:space="preserve">в соответствии со </w:t>
      </w:r>
      <w:r w:rsidR="00EA31A6" w:rsidRPr="00EA31A6">
        <w:rPr>
          <w:sz w:val="26"/>
          <w:szCs w:val="26"/>
        </w:rPr>
        <w:t>статьей 12 Закона Забайкальского края №579-ЗЗК</w:t>
      </w:r>
      <w:r w:rsidR="00C95D0C">
        <w:rPr>
          <w:sz w:val="26"/>
          <w:szCs w:val="26"/>
        </w:rPr>
        <w:t xml:space="preserve"> «О Контрольно-счетной палате Забайкальского края»</w:t>
      </w:r>
      <w:r w:rsidR="00EA31A6" w:rsidRPr="00EA31A6">
        <w:rPr>
          <w:sz w:val="26"/>
          <w:szCs w:val="26"/>
        </w:rPr>
        <w:t xml:space="preserve"> Контрольно-счетная палата проводит аудит в сфере закупок в целях оценки обоснованности планирования закупок, результативности и эффективности осуществления закупок</w:t>
      </w:r>
      <w:r w:rsidR="008D7B7E">
        <w:rPr>
          <w:sz w:val="26"/>
          <w:szCs w:val="26"/>
        </w:rPr>
        <w:t xml:space="preserve"> на территории Забайкальского края</w:t>
      </w:r>
      <w:r w:rsidR="00EA31A6" w:rsidRPr="00EA31A6">
        <w:rPr>
          <w:sz w:val="26"/>
          <w:szCs w:val="26"/>
        </w:rPr>
        <w:t>.</w:t>
      </w:r>
    </w:p>
    <w:p w:rsidR="00EA31A6" w:rsidRPr="00EA31A6" w:rsidRDefault="00EA31A6" w:rsidP="00EA31A6">
      <w:pPr>
        <w:spacing w:line="360" w:lineRule="auto"/>
        <w:rPr>
          <w:sz w:val="26"/>
          <w:szCs w:val="26"/>
        </w:rPr>
      </w:pPr>
      <w:r w:rsidRPr="00EA31A6">
        <w:rPr>
          <w:sz w:val="26"/>
          <w:szCs w:val="26"/>
        </w:rPr>
        <w:t xml:space="preserve">При организации контрольной деятельности в программы практически каждого контрольного мероприятия включались отдельным блоком вопросы контроля за соблюдением требований Закона №44-ФЗ, что позволило обобщить результаты, проанализировать полученную информацию, выявить системные нарушения и сформировать предложения для органов исполнительной власти </w:t>
      </w:r>
      <w:r w:rsidR="002375A7">
        <w:rPr>
          <w:sz w:val="26"/>
          <w:szCs w:val="26"/>
        </w:rPr>
        <w:t>региона</w:t>
      </w:r>
      <w:r w:rsidRPr="00EA31A6">
        <w:rPr>
          <w:sz w:val="26"/>
          <w:szCs w:val="26"/>
        </w:rPr>
        <w:t xml:space="preserve"> по принятию необходимых мер для их устранения и предупреждения в дальнейшем. </w:t>
      </w:r>
    </w:p>
    <w:p w:rsidR="00CE1E2C" w:rsidRPr="00CE1E2C" w:rsidRDefault="00EA31A6" w:rsidP="00EA31A6">
      <w:pPr>
        <w:spacing w:line="360" w:lineRule="auto"/>
        <w:rPr>
          <w:sz w:val="26"/>
          <w:szCs w:val="26"/>
        </w:rPr>
      </w:pPr>
      <w:r w:rsidRPr="00CE1E2C">
        <w:rPr>
          <w:sz w:val="26"/>
          <w:szCs w:val="26"/>
        </w:rPr>
        <w:t xml:space="preserve">В отчётном году проведено </w:t>
      </w:r>
      <w:r w:rsidR="00F70696" w:rsidRPr="00CE1E2C">
        <w:rPr>
          <w:sz w:val="26"/>
          <w:szCs w:val="26"/>
        </w:rPr>
        <w:t>1</w:t>
      </w:r>
      <w:r w:rsidR="00CE1E2C" w:rsidRPr="00CE1E2C">
        <w:rPr>
          <w:sz w:val="26"/>
          <w:szCs w:val="26"/>
        </w:rPr>
        <w:t>7</w:t>
      </w:r>
      <w:r w:rsidRPr="00CE1E2C">
        <w:rPr>
          <w:sz w:val="26"/>
          <w:szCs w:val="26"/>
        </w:rPr>
        <w:t xml:space="preserve"> плановых контрольных мероприяти</w:t>
      </w:r>
      <w:r w:rsidR="00CE1E2C" w:rsidRPr="00CE1E2C">
        <w:rPr>
          <w:sz w:val="26"/>
          <w:szCs w:val="26"/>
        </w:rPr>
        <w:t>й и 1 экспертно-аналитическое мероприятие. Аудитом в сфере закупок охвачен 121 объект, в том числе 105 муниципальных заказчиков и 16 заказчиков субъекта РФ.</w:t>
      </w:r>
    </w:p>
    <w:p w:rsidR="00EA31A6" w:rsidRPr="00CE1E2C" w:rsidRDefault="00CE1E2C" w:rsidP="00EA31A6">
      <w:pPr>
        <w:spacing w:line="360" w:lineRule="auto"/>
        <w:rPr>
          <w:sz w:val="26"/>
          <w:szCs w:val="26"/>
        </w:rPr>
      </w:pPr>
      <w:r w:rsidRPr="00CE1E2C">
        <w:rPr>
          <w:sz w:val="26"/>
          <w:szCs w:val="26"/>
        </w:rPr>
        <w:t>В</w:t>
      </w:r>
      <w:r w:rsidR="004221E2" w:rsidRPr="00CE1E2C">
        <w:rPr>
          <w:sz w:val="26"/>
          <w:szCs w:val="26"/>
        </w:rPr>
        <w:t xml:space="preserve"> ходе </w:t>
      </w:r>
      <w:r w:rsidRPr="00CE1E2C">
        <w:rPr>
          <w:sz w:val="26"/>
          <w:szCs w:val="26"/>
        </w:rPr>
        <w:t>проведенных мероприятий</w:t>
      </w:r>
      <w:r w:rsidR="004221E2" w:rsidRPr="00CE1E2C">
        <w:rPr>
          <w:sz w:val="26"/>
          <w:szCs w:val="26"/>
        </w:rPr>
        <w:t xml:space="preserve"> проанализирован</w:t>
      </w:r>
      <w:r w:rsidRPr="00CE1E2C">
        <w:rPr>
          <w:sz w:val="26"/>
          <w:szCs w:val="26"/>
        </w:rPr>
        <w:t>о</w:t>
      </w:r>
      <w:r w:rsidR="00EA31A6" w:rsidRPr="00CE1E2C">
        <w:rPr>
          <w:sz w:val="26"/>
          <w:szCs w:val="26"/>
        </w:rPr>
        <w:t xml:space="preserve"> </w:t>
      </w:r>
      <w:r w:rsidRPr="00CE1E2C">
        <w:rPr>
          <w:sz w:val="26"/>
          <w:szCs w:val="26"/>
        </w:rPr>
        <w:t>957</w:t>
      </w:r>
      <w:r w:rsidR="00EA31A6" w:rsidRPr="00CE1E2C">
        <w:rPr>
          <w:sz w:val="26"/>
          <w:szCs w:val="26"/>
        </w:rPr>
        <w:t xml:space="preserve"> государственн</w:t>
      </w:r>
      <w:r w:rsidRPr="00CE1E2C">
        <w:rPr>
          <w:sz w:val="26"/>
          <w:szCs w:val="26"/>
        </w:rPr>
        <w:t xml:space="preserve">ых и </w:t>
      </w:r>
      <w:r w:rsidR="00EA31A6" w:rsidRPr="00CE1E2C">
        <w:rPr>
          <w:sz w:val="26"/>
          <w:szCs w:val="26"/>
        </w:rPr>
        <w:t>муниципальн</w:t>
      </w:r>
      <w:r w:rsidRPr="00CE1E2C">
        <w:rPr>
          <w:sz w:val="26"/>
          <w:szCs w:val="26"/>
        </w:rPr>
        <w:t>ых</w:t>
      </w:r>
      <w:r w:rsidR="00EA31A6" w:rsidRPr="00CE1E2C">
        <w:rPr>
          <w:sz w:val="26"/>
          <w:szCs w:val="26"/>
        </w:rPr>
        <w:t xml:space="preserve"> закуп</w:t>
      </w:r>
      <w:r w:rsidRPr="00CE1E2C">
        <w:rPr>
          <w:sz w:val="26"/>
          <w:szCs w:val="26"/>
        </w:rPr>
        <w:t>о</w:t>
      </w:r>
      <w:r w:rsidR="00EA31A6" w:rsidRPr="00CE1E2C">
        <w:rPr>
          <w:sz w:val="26"/>
          <w:szCs w:val="26"/>
        </w:rPr>
        <w:t xml:space="preserve">к на общую сумму </w:t>
      </w:r>
      <w:r w:rsidRPr="00CE1E2C">
        <w:rPr>
          <w:sz w:val="26"/>
          <w:szCs w:val="26"/>
        </w:rPr>
        <w:t>3 112 600,7</w:t>
      </w:r>
      <w:r w:rsidR="00EA31A6" w:rsidRPr="00CE1E2C">
        <w:rPr>
          <w:sz w:val="26"/>
          <w:szCs w:val="26"/>
        </w:rPr>
        <w:t xml:space="preserve"> тыс. рублей</w:t>
      </w:r>
      <w:r w:rsidRPr="00CE1E2C">
        <w:rPr>
          <w:sz w:val="26"/>
          <w:szCs w:val="26"/>
        </w:rPr>
        <w:t>, в 11</w:t>
      </w:r>
      <w:r w:rsidR="00751B2C">
        <w:rPr>
          <w:sz w:val="26"/>
          <w:szCs w:val="26"/>
        </w:rPr>
        <w:t>1</w:t>
      </w:r>
      <w:r w:rsidRPr="00CE1E2C">
        <w:rPr>
          <w:sz w:val="26"/>
          <w:szCs w:val="26"/>
        </w:rPr>
        <w:t xml:space="preserve"> закупках на сумму 890 657,3 тыс. рублей </w:t>
      </w:r>
      <w:r w:rsidR="00EA31A6" w:rsidRPr="00CE1E2C">
        <w:rPr>
          <w:sz w:val="26"/>
          <w:szCs w:val="26"/>
        </w:rPr>
        <w:t xml:space="preserve">выявлено </w:t>
      </w:r>
      <w:r w:rsidRPr="00CE1E2C">
        <w:rPr>
          <w:sz w:val="26"/>
          <w:szCs w:val="26"/>
        </w:rPr>
        <w:t>140</w:t>
      </w:r>
      <w:r w:rsidR="00EA31A6" w:rsidRPr="00CE1E2C">
        <w:rPr>
          <w:sz w:val="26"/>
          <w:szCs w:val="26"/>
        </w:rPr>
        <w:t xml:space="preserve"> </w:t>
      </w:r>
      <w:r w:rsidR="00CB6EB2" w:rsidRPr="00CE1E2C">
        <w:rPr>
          <w:sz w:val="26"/>
          <w:szCs w:val="26"/>
        </w:rPr>
        <w:t xml:space="preserve">процедурных и финансовых </w:t>
      </w:r>
      <w:r w:rsidR="00EA31A6" w:rsidRPr="00CE1E2C">
        <w:rPr>
          <w:sz w:val="26"/>
          <w:szCs w:val="26"/>
        </w:rPr>
        <w:t>нарушени</w:t>
      </w:r>
      <w:r w:rsidRPr="00CE1E2C">
        <w:rPr>
          <w:sz w:val="26"/>
          <w:szCs w:val="26"/>
        </w:rPr>
        <w:t>й</w:t>
      </w:r>
      <w:r w:rsidR="00EA31A6" w:rsidRPr="00CE1E2C">
        <w:rPr>
          <w:sz w:val="26"/>
          <w:szCs w:val="26"/>
        </w:rPr>
        <w:t xml:space="preserve"> законодательства о контрактной системе на общую сумму </w:t>
      </w:r>
      <w:r w:rsidRPr="00CE1E2C">
        <w:rPr>
          <w:sz w:val="26"/>
          <w:szCs w:val="26"/>
        </w:rPr>
        <w:t>424 898,9</w:t>
      </w:r>
      <w:r w:rsidR="00EA31A6" w:rsidRPr="00CE1E2C">
        <w:rPr>
          <w:sz w:val="26"/>
          <w:szCs w:val="26"/>
        </w:rPr>
        <w:t xml:space="preserve"> тыс. рублей, в том числе в части:</w:t>
      </w:r>
    </w:p>
    <w:p w:rsidR="00EA31A6" w:rsidRPr="00D60641" w:rsidRDefault="00EA31A6" w:rsidP="00EA31A6">
      <w:pPr>
        <w:spacing w:line="360" w:lineRule="auto"/>
        <w:rPr>
          <w:sz w:val="26"/>
          <w:szCs w:val="26"/>
        </w:rPr>
      </w:pPr>
      <w:r w:rsidRPr="00D60641">
        <w:rPr>
          <w:sz w:val="26"/>
          <w:szCs w:val="26"/>
        </w:rPr>
        <w:t xml:space="preserve">- заключения государственного контракта с единственным поставщиком без использования конкурентных способов определения поставщиков - </w:t>
      </w:r>
      <w:r w:rsidR="00D60641" w:rsidRPr="00D60641">
        <w:rPr>
          <w:sz w:val="26"/>
          <w:szCs w:val="26"/>
        </w:rPr>
        <w:t>6</w:t>
      </w:r>
      <w:r w:rsidRPr="00D60641">
        <w:rPr>
          <w:sz w:val="26"/>
          <w:szCs w:val="26"/>
        </w:rPr>
        <w:t xml:space="preserve"> нарушени</w:t>
      </w:r>
      <w:r w:rsidR="00D60641" w:rsidRPr="00D60641">
        <w:rPr>
          <w:sz w:val="26"/>
          <w:szCs w:val="26"/>
        </w:rPr>
        <w:t>й</w:t>
      </w:r>
      <w:r w:rsidRPr="00D60641">
        <w:rPr>
          <w:sz w:val="26"/>
          <w:szCs w:val="26"/>
        </w:rPr>
        <w:t xml:space="preserve"> на сумму 1</w:t>
      </w:r>
      <w:r w:rsidR="00D60641" w:rsidRPr="00D60641">
        <w:rPr>
          <w:sz w:val="26"/>
          <w:szCs w:val="26"/>
        </w:rPr>
        <w:t>14</w:t>
      </w:r>
      <w:r w:rsidRPr="00D60641">
        <w:rPr>
          <w:sz w:val="26"/>
          <w:szCs w:val="26"/>
        </w:rPr>
        <w:t> </w:t>
      </w:r>
      <w:r w:rsidR="00D60641" w:rsidRPr="00D60641">
        <w:rPr>
          <w:sz w:val="26"/>
          <w:szCs w:val="26"/>
        </w:rPr>
        <w:t>516</w:t>
      </w:r>
      <w:r w:rsidRPr="00D60641">
        <w:rPr>
          <w:sz w:val="26"/>
          <w:szCs w:val="26"/>
        </w:rPr>
        <w:t>,</w:t>
      </w:r>
      <w:r w:rsidR="00D60641" w:rsidRPr="00D60641">
        <w:rPr>
          <w:sz w:val="26"/>
          <w:szCs w:val="26"/>
        </w:rPr>
        <w:t>6</w:t>
      </w:r>
      <w:r w:rsidRPr="00D60641">
        <w:rPr>
          <w:sz w:val="26"/>
          <w:szCs w:val="26"/>
        </w:rPr>
        <w:t xml:space="preserve"> тыс. рублей;</w:t>
      </w:r>
    </w:p>
    <w:p w:rsidR="00EA31A6" w:rsidRPr="00D60641" w:rsidRDefault="00EA31A6" w:rsidP="00EA31A6">
      <w:pPr>
        <w:spacing w:line="360" w:lineRule="auto"/>
        <w:rPr>
          <w:sz w:val="26"/>
          <w:szCs w:val="26"/>
        </w:rPr>
      </w:pPr>
      <w:r w:rsidRPr="00D60641">
        <w:rPr>
          <w:sz w:val="26"/>
          <w:szCs w:val="26"/>
        </w:rPr>
        <w:t xml:space="preserve">- изменения существенных условий </w:t>
      </w:r>
      <w:r w:rsidR="00CB6EB2" w:rsidRPr="00D60641">
        <w:rPr>
          <w:sz w:val="26"/>
          <w:szCs w:val="26"/>
        </w:rPr>
        <w:t xml:space="preserve">и условий реализации </w:t>
      </w:r>
      <w:r w:rsidRPr="00D60641">
        <w:rPr>
          <w:sz w:val="26"/>
          <w:szCs w:val="26"/>
        </w:rPr>
        <w:t xml:space="preserve">заключенных контрактов, исполнения контрактов с нарушением установленных сроков - </w:t>
      </w:r>
      <w:r w:rsidR="00D60641" w:rsidRPr="00D60641">
        <w:rPr>
          <w:sz w:val="26"/>
          <w:szCs w:val="26"/>
        </w:rPr>
        <w:t>1</w:t>
      </w:r>
      <w:r w:rsidR="00CB6EB2" w:rsidRPr="00D60641">
        <w:rPr>
          <w:sz w:val="26"/>
          <w:szCs w:val="26"/>
        </w:rPr>
        <w:t>7</w:t>
      </w:r>
      <w:r w:rsidRPr="00D60641">
        <w:rPr>
          <w:sz w:val="26"/>
          <w:szCs w:val="26"/>
        </w:rPr>
        <w:t xml:space="preserve"> нарушений на сумму </w:t>
      </w:r>
      <w:r w:rsidR="00D60641" w:rsidRPr="00D60641">
        <w:rPr>
          <w:sz w:val="26"/>
          <w:szCs w:val="26"/>
        </w:rPr>
        <w:t>37</w:t>
      </w:r>
      <w:r w:rsidR="00CB6EB2" w:rsidRPr="00D60641">
        <w:rPr>
          <w:sz w:val="26"/>
          <w:szCs w:val="26"/>
        </w:rPr>
        <w:t xml:space="preserve"> </w:t>
      </w:r>
      <w:r w:rsidR="00D60641" w:rsidRPr="00D60641">
        <w:rPr>
          <w:sz w:val="26"/>
          <w:szCs w:val="26"/>
        </w:rPr>
        <w:t>110</w:t>
      </w:r>
      <w:r w:rsidRPr="00D60641">
        <w:rPr>
          <w:sz w:val="26"/>
          <w:szCs w:val="26"/>
        </w:rPr>
        <w:t>,</w:t>
      </w:r>
      <w:r w:rsidR="00D60641" w:rsidRPr="00D60641">
        <w:rPr>
          <w:sz w:val="26"/>
          <w:szCs w:val="26"/>
        </w:rPr>
        <w:t>0</w:t>
      </w:r>
      <w:r w:rsidRPr="00D60641">
        <w:rPr>
          <w:sz w:val="26"/>
          <w:szCs w:val="26"/>
        </w:rPr>
        <w:t xml:space="preserve"> тыс. рублей;</w:t>
      </w:r>
    </w:p>
    <w:p w:rsidR="00E31758" w:rsidRDefault="00CB6EB2" w:rsidP="00E31758">
      <w:pPr>
        <w:spacing w:line="360" w:lineRule="auto"/>
        <w:rPr>
          <w:sz w:val="26"/>
          <w:szCs w:val="26"/>
        </w:rPr>
      </w:pPr>
      <w:r w:rsidRPr="00D60641">
        <w:rPr>
          <w:sz w:val="26"/>
          <w:szCs w:val="26"/>
        </w:rPr>
        <w:t xml:space="preserve">- </w:t>
      </w:r>
      <w:r w:rsidR="00282066">
        <w:rPr>
          <w:sz w:val="26"/>
          <w:szCs w:val="26"/>
        </w:rPr>
        <w:t>оплат</w:t>
      </w:r>
      <w:r w:rsidR="00E31758">
        <w:rPr>
          <w:sz w:val="26"/>
          <w:szCs w:val="26"/>
        </w:rPr>
        <w:t>ы</w:t>
      </w:r>
      <w:r w:rsidR="00282066">
        <w:rPr>
          <w:sz w:val="26"/>
          <w:szCs w:val="26"/>
        </w:rPr>
        <w:t xml:space="preserve"> фактически невыполненных работ</w:t>
      </w:r>
      <w:r w:rsidRPr="00D60641">
        <w:rPr>
          <w:sz w:val="26"/>
          <w:szCs w:val="26"/>
        </w:rPr>
        <w:t xml:space="preserve"> – </w:t>
      </w:r>
      <w:r w:rsidR="00D60641" w:rsidRPr="00D60641">
        <w:rPr>
          <w:sz w:val="26"/>
          <w:szCs w:val="26"/>
        </w:rPr>
        <w:t>46</w:t>
      </w:r>
      <w:r w:rsidRPr="00D60641">
        <w:rPr>
          <w:sz w:val="26"/>
          <w:szCs w:val="26"/>
        </w:rPr>
        <w:t xml:space="preserve"> нарушений на сумму 8</w:t>
      </w:r>
      <w:r w:rsidR="00D60641" w:rsidRPr="00D60641">
        <w:rPr>
          <w:sz w:val="26"/>
          <w:szCs w:val="26"/>
        </w:rPr>
        <w:t>4</w:t>
      </w:r>
      <w:r w:rsidRPr="00D60641">
        <w:rPr>
          <w:sz w:val="26"/>
          <w:szCs w:val="26"/>
        </w:rPr>
        <w:t> 2</w:t>
      </w:r>
      <w:r w:rsidR="00D60641" w:rsidRPr="00D60641">
        <w:rPr>
          <w:sz w:val="26"/>
          <w:szCs w:val="26"/>
        </w:rPr>
        <w:t>49</w:t>
      </w:r>
      <w:r w:rsidRPr="00D60641">
        <w:rPr>
          <w:sz w:val="26"/>
          <w:szCs w:val="26"/>
        </w:rPr>
        <w:t>,</w:t>
      </w:r>
      <w:r w:rsidR="00D60641" w:rsidRPr="00D60641">
        <w:rPr>
          <w:sz w:val="26"/>
          <w:szCs w:val="26"/>
        </w:rPr>
        <w:t>0</w:t>
      </w:r>
      <w:r w:rsidRPr="00D60641">
        <w:rPr>
          <w:sz w:val="26"/>
          <w:szCs w:val="26"/>
        </w:rPr>
        <w:t xml:space="preserve"> тыс. рублей;</w:t>
      </w:r>
      <w:r w:rsidR="00E31758" w:rsidRPr="00E31758">
        <w:rPr>
          <w:sz w:val="26"/>
          <w:szCs w:val="26"/>
        </w:rPr>
        <w:t xml:space="preserve"> </w:t>
      </w:r>
    </w:p>
    <w:p w:rsidR="00E31758" w:rsidRPr="003129A8" w:rsidRDefault="00E31758" w:rsidP="00E31758">
      <w:pPr>
        <w:spacing w:line="360" w:lineRule="auto"/>
        <w:rPr>
          <w:sz w:val="26"/>
          <w:szCs w:val="26"/>
        </w:rPr>
      </w:pPr>
      <w:r>
        <w:rPr>
          <w:sz w:val="26"/>
          <w:szCs w:val="26"/>
        </w:rPr>
        <w:t xml:space="preserve">- </w:t>
      </w:r>
      <w:r w:rsidRPr="00B66958">
        <w:rPr>
          <w:sz w:val="26"/>
          <w:szCs w:val="26"/>
        </w:rPr>
        <w:t>обосновани</w:t>
      </w:r>
      <w:r>
        <w:rPr>
          <w:sz w:val="26"/>
          <w:szCs w:val="26"/>
        </w:rPr>
        <w:t>я</w:t>
      </w:r>
      <w:r w:rsidRPr="00B66958">
        <w:rPr>
          <w:sz w:val="26"/>
          <w:szCs w:val="26"/>
        </w:rPr>
        <w:t xml:space="preserve"> и определени</w:t>
      </w:r>
      <w:r>
        <w:rPr>
          <w:sz w:val="26"/>
          <w:szCs w:val="26"/>
        </w:rPr>
        <w:t>я</w:t>
      </w:r>
      <w:r w:rsidRPr="00B66958">
        <w:rPr>
          <w:sz w:val="26"/>
          <w:szCs w:val="26"/>
        </w:rPr>
        <w:t xml:space="preserve"> начальной (максималь</w:t>
      </w:r>
      <w:r>
        <w:rPr>
          <w:sz w:val="26"/>
          <w:szCs w:val="26"/>
        </w:rPr>
        <w:t>ной) цены контракта (договора);</w:t>
      </w:r>
    </w:p>
    <w:p w:rsidR="00EA31A6" w:rsidRDefault="00EA31A6" w:rsidP="00EA31A6">
      <w:pPr>
        <w:spacing w:line="360" w:lineRule="auto"/>
        <w:rPr>
          <w:sz w:val="26"/>
          <w:szCs w:val="26"/>
        </w:rPr>
      </w:pPr>
      <w:r w:rsidRPr="00D60641">
        <w:rPr>
          <w:sz w:val="26"/>
          <w:szCs w:val="26"/>
        </w:rPr>
        <w:t>- не направления требования об уплате неустойки за просрочку исполнения обязате</w:t>
      </w:r>
      <w:r w:rsidR="00E31758">
        <w:rPr>
          <w:sz w:val="26"/>
          <w:szCs w:val="26"/>
        </w:rPr>
        <w:t>льств по контрактам.</w:t>
      </w:r>
    </w:p>
    <w:p w:rsidR="003129A8" w:rsidRDefault="00EA31A6" w:rsidP="00EA31A6">
      <w:pPr>
        <w:spacing w:line="360" w:lineRule="auto"/>
        <w:rPr>
          <w:bCs/>
          <w:iCs/>
          <w:sz w:val="26"/>
          <w:szCs w:val="26"/>
        </w:rPr>
      </w:pPr>
      <w:r w:rsidRPr="003129A8">
        <w:rPr>
          <w:bCs/>
          <w:iCs/>
          <w:sz w:val="26"/>
          <w:szCs w:val="26"/>
        </w:rPr>
        <w:t>Основной целью осуществления аудита закупок являе</w:t>
      </w:r>
      <w:r w:rsidR="00AC7B65" w:rsidRPr="003129A8">
        <w:rPr>
          <w:bCs/>
          <w:iCs/>
          <w:sz w:val="26"/>
          <w:szCs w:val="26"/>
        </w:rPr>
        <w:t>тся анализ и оценка результатов</w:t>
      </w:r>
      <w:r w:rsidRPr="003129A8">
        <w:rPr>
          <w:bCs/>
          <w:iCs/>
          <w:sz w:val="26"/>
          <w:szCs w:val="26"/>
        </w:rPr>
        <w:t xml:space="preserve">, достижения целей осуществления закупок. Так, </w:t>
      </w:r>
      <w:r w:rsidR="00AC7B65" w:rsidRPr="003129A8">
        <w:rPr>
          <w:bCs/>
          <w:iCs/>
          <w:sz w:val="26"/>
          <w:szCs w:val="26"/>
        </w:rPr>
        <w:t xml:space="preserve">по результатам </w:t>
      </w:r>
      <w:r w:rsidRPr="003129A8">
        <w:rPr>
          <w:bCs/>
          <w:iCs/>
          <w:sz w:val="26"/>
          <w:szCs w:val="26"/>
        </w:rPr>
        <w:t>контрольн</w:t>
      </w:r>
      <w:r w:rsidR="003129A8" w:rsidRPr="003129A8">
        <w:rPr>
          <w:bCs/>
          <w:iCs/>
          <w:sz w:val="26"/>
          <w:szCs w:val="26"/>
        </w:rPr>
        <w:t>ого</w:t>
      </w:r>
      <w:r w:rsidRPr="003129A8">
        <w:rPr>
          <w:bCs/>
          <w:iCs/>
          <w:sz w:val="26"/>
          <w:szCs w:val="26"/>
        </w:rPr>
        <w:t xml:space="preserve"> мероприяти</w:t>
      </w:r>
      <w:r w:rsidR="003129A8" w:rsidRPr="003129A8">
        <w:rPr>
          <w:bCs/>
          <w:iCs/>
          <w:sz w:val="26"/>
          <w:szCs w:val="26"/>
        </w:rPr>
        <w:t>я по вопросу использования средств бюджета Забайкальского края, выделенных на обеспечение жилыми помещениями детей-сирот,</w:t>
      </w:r>
      <w:r w:rsidRPr="003129A8">
        <w:rPr>
          <w:bCs/>
          <w:iCs/>
          <w:sz w:val="26"/>
          <w:szCs w:val="26"/>
        </w:rPr>
        <w:t xml:space="preserve"> сделан вывод о неэффективном расходовании бюджетных средств при исполнении</w:t>
      </w:r>
      <w:r w:rsidR="003129A8" w:rsidRPr="003129A8">
        <w:rPr>
          <w:bCs/>
          <w:iCs/>
          <w:sz w:val="26"/>
          <w:szCs w:val="26"/>
        </w:rPr>
        <w:t xml:space="preserve"> государственных контрактов: стоимость приобретенных Забайкальским краем в 2019-2020 годах 132 квартир в городе Чите выше их рыночной стоимости на 23 972,4 тыс. рублей; установлены пять случаев, когда при исполнении контрактов часть бюджетных средств в общей сумме 1 225,2 тыс. рублей переч</w:t>
      </w:r>
      <w:r w:rsidR="003129A8">
        <w:rPr>
          <w:bCs/>
          <w:iCs/>
          <w:sz w:val="26"/>
          <w:szCs w:val="26"/>
        </w:rPr>
        <w:t xml:space="preserve">ислены непосредственно риэлтору. </w:t>
      </w:r>
      <w:r w:rsidR="003129A8" w:rsidRPr="003129A8">
        <w:rPr>
          <w:bCs/>
          <w:iCs/>
          <w:sz w:val="26"/>
          <w:szCs w:val="26"/>
        </w:rPr>
        <w:t xml:space="preserve">Контрольно-счетная палата неоднократно отмечала специфику государственных закупок Забайкальского края на рынке вторичного жилья, содержащую значительные риски неэффективного использования бюджетных средств – приобретение квартир у посредников, формальный подход при обосновании начальных цен и т.д. </w:t>
      </w:r>
    </w:p>
    <w:p w:rsidR="00494608" w:rsidRDefault="00494608" w:rsidP="00EA31A6">
      <w:pPr>
        <w:spacing w:line="360" w:lineRule="auto"/>
        <w:rPr>
          <w:bCs/>
          <w:iCs/>
          <w:sz w:val="26"/>
          <w:szCs w:val="26"/>
        </w:rPr>
      </w:pPr>
      <w:r>
        <w:rPr>
          <w:bCs/>
          <w:iCs/>
          <w:sz w:val="26"/>
          <w:szCs w:val="26"/>
        </w:rPr>
        <w:t>В ходе проведенных проверок установлены многочисленные случаи</w:t>
      </w:r>
      <w:r w:rsidRPr="00494608">
        <w:t xml:space="preserve"> </w:t>
      </w:r>
      <w:r w:rsidRPr="00494608">
        <w:rPr>
          <w:bCs/>
          <w:iCs/>
          <w:sz w:val="26"/>
          <w:szCs w:val="26"/>
        </w:rPr>
        <w:t xml:space="preserve">бездействия заказчиков </w:t>
      </w:r>
      <w:r>
        <w:rPr>
          <w:bCs/>
          <w:iCs/>
          <w:sz w:val="26"/>
          <w:szCs w:val="26"/>
        </w:rPr>
        <w:t xml:space="preserve">и </w:t>
      </w:r>
      <w:r w:rsidRPr="00494608">
        <w:rPr>
          <w:bCs/>
          <w:iCs/>
          <w:sz w:val="26"/>
          <w:szCs w:val="26"/>
        </w:rPr>
        <w:t>нарушени</w:t>
      </w:r>
      <w:r>
        <w:rPr>
          <w:bCs/>
          <w:iCs/>
          <w:sz w:val="26"/>
          <w:szCs w:val="26"/>
        </w:rPr>
        <w:t>я</w:t>
      </w:r>
      <w:r w:rsidRPr="00494608">
        <w:rPr>
          <w:bCs/>
          <w:iCs/>
          <w:sz w:val="26"/>
          <w:szCs w:val="26"/>
        </w:rPr>
        <w:t xml:space="preserve"> ч.6 ст.34 Закона №44-ФЗ в части не направления требования об уплате неустойки за просрочку исполнения обязательств по контрактам</w:t>
      </w:r>
      <w:r>
        <w:rPr>
          <w:bCs/>
          <w:iCs/>
          <w:sz w:val="26"/>
          <w:szCs w:val="26"/>
        </w:rPr>
        <w:t xml:space="preserve"> (44 нарушения): </w:t>
      </w:r>
      <w:r w:rsidRPr="00494608">
        <w:rPr>
          <w:bCs/>
          <w:iCs/>
          <w:sz w:val="26"/>
          <w:szCs w:val="26"/>
        </w:rPr>
        <w:t>соответствующие требования направлялись только в ходе проведения контрольного мероприятия, либо во исполнение представлений К</w:t>
      </w:r>
      <w:r w:rsidR="004D6266">
        <w:rPr>
          <w:bCs/>
          <w:iCs/>
          <w:sz w:val="26"/>
          <w:szCs w:val="26"/>
        </w:rPr>
        <w:t>онтрольно-счетной палаты</w:t>
      </w:r>
      <w:r>
        <w:rPr>
          <w:bCs/>
          <w:iCs/>
          <w:sz w:val="26"/>
          <w:szCs w:val="26"/>
        </w:rPr>
        <w:t>.</w:t>
      </w:r>
      <w:r w:rsidRPr="00494608">
        <w:rPr>
          <w:bCs/>
          <w:iCs/>
          <w:sz w:val="26"/>
          <w:szCs w:val="26"/>
        </w:rPr>
        <w:t xml:space="preserve"> </w:t>
      </w:r>
    </w:p>
    <w:p w:rsidR="004D6266" w:rsidRDefault="00494608" w:rsidP="00494608">
      <w:pPr>
        <w:spacing w:line="360" w:lineRule="auto"/>
        <w:rPr>
          <w:bCs/>
          <w:iCs/>
          <w:sz w:val="26"/>
          <w:szCs w:val="26"/>
        </w:rPr>
      </w:pPr>
      <w:r w:rsidRPr="00494608">
        <w:rPr>
          <w:bCs/>
          <w:iCs/>
          <w:sz w:val="26"/>
          <w:szCs w:val="26"/>
        </w:rPr>
        <w:t xml:space="preserve">Федеральным законом от 05.04.2013 №44-ФЗ «О контрактной системе в сфере закупок товаров, работ, услуг для обеспечения государственных и муниципальных нужд» не установлен срок, в течение которого заказчик обязан направить поставщику требование об уплате неустоек (штрафов, пеней). </w:t>
      </w:r>
    </w:p>
    <w:p w:rsidR="00494608" w:rsidRDefault="00494608" w:rsidP="00494608">
      <w:pPr>
        <w:spacing w:line="360" w:lineRule="auto"/>
        <w:rPr>
          <w:bCs/>
          <w:iCs/>
          <w:sz w:val="26"/>
          <w:szCs w:val="26"/>
        </w:rPr>
      </w:pPr>
      <w:r>
        <w:rPr>
          <w:bCs/>
          <w:iCs/>
          <w:sz w:val="26"/>
          <w:szCs w:val="26"/>
        </w:rPr>
        <w:t xml:space="preserve">Контрольно-счетная палата обращала внимание Правительства Забайкальского края на возможность на региональном уровне </w:t>
      </w:r>
      <w:r w:rsidRPr="00494608">
        <w:rPr>
          <w:bCs/>
          <w:iCs/>
          <w:sz w:val="26"/>
          <w:szCs w:val="26"/>
        </w:rPr>
        <w:t>регламентирова</w:t>
      </w:r>
      <w:r>
        <w:rPr>
          <w:bCs/>
          <w:iCs/>
          <w:sz w:val="26"/>
          <w:szCs w:val="26"/>
        </w:rPr>
        <w:t>ть</w:t>
      </w:r>
      <w:r w:rsidRPr="00494608">
        <w:rPr>
          <w:bCs/>
          <w:iCs/>
          <w:sz w:val="26"/>
          <w:szCs w:val="26"/>
        </w:rPr>
        <w:t xml:space="preserve"> срок, в течение которого заказчик обязан направить поставщику требование об уплате неустоек (штрафов, пеней)</w:t>
      </w:r>
      <w:r>
        <w:rPr>
          <w:bCs/>
          <w:iCs/>
          <w:sz w:val="26"/>
          <w:szCs w:val="26"/>
        </w:rPr>
        <w:t>,</w:t>
      </w:r>
      <w:r w:rsidRPr="00494608">
        <w:rPr>
          <w:bCs/>
          <w:iCs/>
          <w:sz w:val="26"/>
          <w:szCs w:val="26"/>
        </w:rPr>
        <w:t xml:space="preserve"> </w:t>
      </w:r>
      <w:r>
        <w:rPr>
          <w:bCs/>
          <w:iCs/>
          <w:sz w:val="26"/>
          <w:szCs w:val="26"/>
        </w:rPr>
        <w:t>а также</w:t>
      </w:r>
      <w:r w:rsidRPr="00494608">
        <w:rPr>
          <w:bCs/>
          <w:iCs/>
          <w:sz w:val="26"/>
          <w:szCs w:val="26"/>
        </w:rPr>
        <w:t xml:space="preserve"> закреп</w:t>
      </w:r>
      <w:r>
        <w:rPr>
          <w:bCs/>
          <w:iCs/>
          <w:sz w:val="26"/>
          <w:szCs w:val="26"/>
        </w:rPr>
        <w:t>ить</w:t>
      </w:r>
      <w:r w:rsidRPr="00494608">
        <w:rPr>
          <w:bCs/>
          <w:iCs/>
          <w:sz w:val="26"/>
          <w:szCs w:val="26"/>
        </w:rPr>
        <w:t xml:space="preserve"> механизм дальнейших действий заказчика при неуплате поставщиком неустоек </w:t>
      </w:r>
      <w:r>
        <w:rPr>
          <w:bCs/>
          <w:iCs/>
          <w:sz w:val="26"/>
          <w:szCs w:val="26"/>
        </w:rPr>
        <w:t>(</w:t>
      </w:r>
      <w:r w:rsidRPr="00494608">
        <w:rPr>
          <w:bCs/>
          <w:iCs/>
          <w:sz w:val="26"/>
          <w:szCs w:val="26"/>
        </w:rPr>
        <w:t>удержать сумму неустоек при оплате в установленный контрактом срок оплаты, либо подать в суд исковое заявление с требованием уплаты неустоек</w:t>
      </w:r>
      <w:r w:rsidR="001B648B">
        <w:rPr>
          <w:bCs/>
          <w:iCs/>
          <w:sz w:val="26"/>
          <w:szCs w:val="26"/>
        </w:rPr>
        <w:t>)</w:t>
      </w:r>
      <w:r w:rsidRPr="00494608">
        <w:rPr>
          <w:bCs/>
          <w:iCs/>
          <w:sz w:val="26"/>
          <w:szCs w:val="26"/>
        </w:rPr>
        <w:t>.</w:t>
      </w:r>
      <w:r>
        <w:rPr>
          <w:bCs/>
          <w:iCs/>
          <w:sz w:val="26"/>
          <w:szCs w:val="26"/>
        </w:rPr>
        <w:t xml:space="preserve"> </w:t>
      </w:r>
      <w:r w:rsidRPr="00494608">
        <w:rPr>
          <w:bCs/>
          <w:iCs/>
          <w:sz w:val="26"/>
          <w:szCs w:val="26"/>
        </w:rPr>
        <w:t xml:space="preserve">Кроме того, региональным законодательством </w:t>
      </w:r>
      <w:r w:rsidR="004D6266">
        <w:rPr>
          <w:bCs/>
          <w:iCs/>
          <w:sz w:val="26"/>
          <w:szCs w:val="26"/>
        </w:rPr>
        <w:t>следует</w:t>
      </w:r>
      <w:r w:rsidRPr="00494608">
        <w:rPr>
          <w:bCs/>
          <w:iCs/>
          <w:sz w:val="26"/>
          <w:szCs w:val="26"/>
        </w:rPr>
        <w:t xml:space="preserve"> предусмотре</w:t>
      </w:r>
      <w:r>
        <w:rPr>
          <w:bCs/>
          <w:iCs/>
          <w:sz w:val="26"/>
          <w:szCs w:val="26"/>
        </w:rPr>
        <w:t>ть</w:t>
      </w:r>
      <w:r w:rsidRPr="00494608">
        <w:rPr>
          <w:bCs/>
          <w:iCs/>
          <w:sz w:val="26"/>
          <w:szCs w:val="26"/>
        </w:rPr>
        <w:t xml:space="preserve"> административн</w:t>
      </w:r>
      <w:r>
        <w:rPr>
          <w:bCs/>
          <w:iCs/>
          <w:sz w:val="26"/>
          <w:szCs w:val="26"/>
        </w:rPr>
        <w:t>ую</w:t>
      </w:r>
      <w:r w:rsidRPr="00494608">
        <w:rPr>
          <w:bCs/>
          <w:iCs/>
          <w:sz w:val="26"/>
          <w:szCs w:val="26"/>
        </w:rPr>
        <w:t xml:space="preserve"> ответственность должностных лиц заказчиков за неприменение к поставщику мер по взысканию неустоек (штрафов, пеней) в виде предупреждения или наложения административного штрафа</w:t>
      </w:r>
      <w:r w:rsidR="004D6266">
        <w:rPr>
          <w:bCs/>
          <w:iCs/>
          <w:sz w:val="26"/>
          <w:szCs w:val="26"/>
        </w:rPr>
        <w:t>, как это закреплено в нормативных правовых актах отдельных регионов.</w:t>
      </w:r>
    </w:p>
    <w:p w:rsidR="00494608" w:rsidRDefault="00494608" w:rsidP="00EA31A6">
      <w:pPr>
        <w:spacing w:line="360" w:lineRule="auto"/>
        <w:rPr>
          <w:bCs/>
          <w:iCs/>
          <w:sz w:val="26"/>
          <w:szCs w:val="26"/>
        </w:rPr>
      </w:pPr>
      <w:r w:rsidRPr="00494608">
        <w:rPr>
          <w:bCs/>
          <w:iCs/>
          <w:sz w:val="26"/>
          <w:szCs w:val="26"/>
        </w:rPr>
        <w:t xml:space="preserve">Внедрение </w:t>
      </w:r>
      <w:r w:rsidR="004D6266">
        <w:rPr>
          <w:bCs/>
          <w:iCs/>
          <w:sz w:val="26"/>
          <w:szCs w:val="26"/>
        </w:rPr>
        <w:t xml:space="preserve">указанных норм </w:t>
      </w:r>
      <w:r w:rsidRPr="00494608">
        <w:rPr>
          <w:bCs/>
          <w:iCs/>
          <w:sz w:val="26"/>
          <w:szCs w:val="26"/>
        </w:rPr>
        <w:t xml:space="preserve">позволит повысить уровень дисциплины заказчиков при исполнении контрактов и тем самым защитить интересы </w:t>
      </w:r>
      <w:r w:rsidR="004D6266">
        <w:rPr>
          <w:bCs/>
          <w:iCs/>
          <w:sz w:val="26"/>
          <w:szCs w:val="26"/>
        </w:rPr>
        <w:t>региона</w:t>
      </w:r>
      <w:r w:rsidRPr="00494608">
        <w:rPr>
          <w:bCs/>
          <w:iCs/>
          <w:sz w:val="26"/>
          <w:szCs w:val="26"/>
        </w:rPr>
        <w:t>.</w:t>
      </w:r>
    </w:p>
    <w:p w:rsidR="00EA31A6" w:rsidRDefault="00EA31A6" w:rsidP="00EA31A6">
      <w:pPr>
        <w:spacing w:line="360" w:lineRule="auto"/>
        <w:rPr>
          <w:bCs/>
          <w:iCs/>
          <w:sz w:val="26"/>
          <w:szCs w:val="26"/>
        </w:rPr>
      </w:pPr>
      <w:r w:rsidRPr="00494608">
        <w:rPr>
          <w:bCs/>
          <w:iCs/>
          <w:sz w:val="26"/>
          <w:szCs w:val="26"/>
        </w:rPr>
        <w:t>Проведенны</w:t>
      </w:r>
      <w:r w:rsidR="00A46AFC" w:rsidRPr="00494608">
        <w:rPr>
          <w:bCs/>
          <w:iCs/>
          <w:sz w:val="26"/>
          <w:szCs w:val="26"/>
        </w:rPr>
        <w:t>е</w:t>
      </w:r>
      <w:r w:rsidRPr="00494608">
        <w:rPr>
          <w:bCs/>
          <w:iCs/>
          <w:sz w:val="26"/>
          <w:szCs w:val="26"/>
        </w:rPr>
        <w:t xml:space="preserve"> </w:t>
      </w:r>
      <w:r w:rsidR="00A46AFC" w:rsidRPr="00494608">
        <w:rPr>
          <w:bCs/>
          <w:iCs/>
          <w:sz w:val="26"/>
          <w:szCs w:val="26"/>
        </w:rPr>
        <w:t>контрольные мероприятия</w:t>
      </w:r>
      <w:r w:rsidRPr="00494608">
        <w:rPr>
          <w:bCs/>
          <w:iCs/>
          <w:sz w:val="26"/>
          <w:szCs w:val="26"/>
        </w:rPr>
        <w:t xml:space="preserve"> </w:t>
      </w:r>
      <w:r w:rsidR="004D6266">
        <w:rPr>
          <w:bCs/>
          <w:iCs/>
          <w:sz w:val="26"/>
          <w:szCs w:val="26"/>
        </w:rPr>
        <w:t xml:space="preserve">в сфере осуществления государственных и муниципальных закупок </w:t>
      </w:r>
      <w:r w:rsidRPr="00494608">
        <w:rPr>
          <w:bCs/>
          <w:iCs/>
          <w:sz w:val="26"/>
          <w:szCs w:val="26"/>
        </w:rPr>
        <w:t>показал</w:t>
      </w:r>
      <w:r w:rsidR="00A46AFC" w:rsidRPr="00494608">
        <w:rPr>
          <w:bCs/>
          <w:iCs/>
          <w:sz w:val="26"/>
          <w:szCs w:val="26"/>
        </w:rPr>
        <w:t>и, что исполнительными органами государственной власти и органами местного самоуправления Забайкальского края, имеющими подведомственных заказчиков, ненадлежащим образом осуществляется в</w:t>
      </w:r>
      <w:r w:rsidRPr="00494608">
        <w:rPr>
          <w:bCs/>
          <w:iCs/>
          <w:sz w:val="26"/>
          <w:szCs w:val="26"/>
        </w:rPr>
        <w:t>едомственный контроль в сфере закупок</w:t>
      </w:r>
      <w:r w:rsidR="00A46AFC" w:rsidRPr="00494608">
        <w:rPr>
          <w:bCs/>
          <w:iCs/>
          <w:sz w:val="26"/>
          <w:szCs w:val="26"/>
        </w:rPr>
        <w:t xml:space="preserve">. </w:t>
      </w:r>
      <w:r w:rsidRPr="00494608">
        <w:rPr>
          <w:bCs/>
          <w:iCs/>
          <w:sz w:val="26"/>
          <w:szCs w:val="26"/>
        </w:rPr>
        <w:t>Существующая в Забайкальском крае система мониторинга ведомственного контроля основана на обобщении статистической информации без проведения оценки его эффективности, что является недостатком Правил осуществления мониторинга закупок товаров, работ, услуг для обеспечения государственных нужд Забайкальского края.</w:t>
      </w:r>
    </w:p>
    <w:p w:rsidR="00C0071F" w:rsidRDefault="003129A8" w:rsidP="00EA31A6">
      <w:pPr>
        <w:spacing w:line="360" w:lineRule="auto"/>
        <w:rPr>
          <w:bCs/>
          <w:iCs/>
          <w:sz w:val="26"/>
          <w:szCs w:val="26"/>
        </w:rPr>
      </w:pPr>
      <w:r w:rsidRPr="003129A8">
        <w:rPr>
          <w:bCs/>
          <w:iCs/>
          <w:sz w:val="26"/>
          <w:szCs w:val="26"/>
        </w:rPr>
        <w:t>Контрольно-счетной палатой в рамках её полномочий приняты соответствующие меры реагирования</w:t>
      </w:r>
      <w:r>
        <w:rPr>
          <w:bCs/>
          <w:iCs/>
          <w:sz w:val="26"/>
          <w:szCs w:val="26"/>
        </w:rPr>
        <w:t xml:space="preserve">: </w:t>
      </w:r>
      <w:r w:rsidR="007D688B">
        <w:rPr>
          <w:bCs/>
          <w:iCs/>
          <w:sz w:val="26"/>
          <w:szCs w:val="26"/>
        </w:rPr>
        <w:t>в проверяемые органы направлено 23 представления о принятии</w:t>
      </w:r>
      <w:r w:rsidR="001B648B">
        <w:rPr>
          <w:bCs/>
          <w:iCs/>
          <w:sz w:val="26"/>
          <w:szCs w:val="26"/>
        </w:rPr>
        <w:t xml:space="preserve"> мер по устранению и недопущению</w:t>
      </w:r>
      <w:r w:rsidR="007D688B">
        <w:rPr>
          <w:bCs/>
          <w:iCs/>
          <w:sz w:val="26"/>
          <w:szCs w:val="26"/>
        </w:rPr>
        <w:t xml:space="preserve"> впредь нарушений и недостатков законодательства о контрактной системе; </w:t>
      </w:r>
      <w:r w:rsidR="007D688B" w:rsidRPr="007D688B">
        <w:rPr>
          <w:bCs/>
          <w:iCs/>
          <w:sz w:val="26"/>
          <w:szCs w:val="26"/>
        </w:rPr>
        <w:t>направлен</w:t>
      </w:r>
      <w:r w:rsidR="007D688B">
        <w:rPr>
          <w:bCs/>
          <w:iCs/>
          <w:sz w:val="26"/>
          <w:szCs w:val="26"/>
        </w:rPr>
        <w:t>о</w:t>
      </w:r>
      <w:r w:rsidR="007D688B" w:rsidRPr="007D688B">
        <w:rPr>
          <w:bCs/>
          <w:iCs/>
          <w:sz w:val="26"/>
          <w:szCs w:val="26"/>
        </w:rPr>
        <w:t xml:space="preserve"> 1</w:t>
      </w:r>
      <w:r w:rsidR="007D688B">
        <w:rPr>
          <w:bCs/>
          <w:iCs/>
          <w:sz w:val="26"/>
          <w:szCs w:val="26"/>
        </w:rPr>
        <w:t>2</w:t>
      </w:r>
      <w:r w:rsidR="007D688B" w:rsidRPr="007D688B">
        <w:rPr>
          <w:bCs/>
          <w:iCs/>
          <w:sz w:val="26"/>
          <w:szCs w:val="26"/>
        </w:rPr>
        <w:t xml:space="preserve"> материалов в адрес Министерства финансов Забайкальского края и </w:t>
      </w:r>
      <w:r w:rsidR="007D688B">
        <w:rPr>
          <w:bCs/>
          <w:iCs/>
          <w:sz w:val="26"/>
          <w:szCs w:val="26"/>
        </w:rPr>
        <w:t>4</w:t>
      </w:r>
      <w:r w:rsidR="007D688B" w:rsidRPr="007D688B">
        <w:rPr>
          <w:bCs/>
          <w:iCs/>
          <w:sz w:val="26"/>
          <w:szCs w:val="26"/>
        </w:rPr>
        <w:t xml:space="preserve"> материала в Управление Федеральной антимонопольной службы по Забайкальскому краю (уполномоченные органы по возбуждению дел об административных правонарушениях в</w:t>
      </w:r>
      <w:r w:rsidR="007D688B">
        <w:rPr>
          <w:bCs/>
          <w:iCs/>
          <w:sz w:val="26"/>
          <w:szCs w:val="26"/>
        </w:rPr>
        <w:t xml:space="preserve"> сфере закупок)</w:t>
      </w:r>
      <w:r w:rsidR="007D688B" w:rsidRPr="007D688B">
        <w:rPr>
          <w:bCs/>
          <w:iCs/>
          <w:sz w:val="26"/>
          <w:szCs w:val="26"/>
        </w:rPr>
        <w:t>;</w:t>
      </w:r>
      <w:r w:rsidR="007D688B" w:rsidRPr="007D688B">
        <w:t xml:space="preserve"> </w:t>
      </w:r>
      <w:r w:rsidR="007D688B" w:rsidRPr="007D688B">
        <w:rPr>
          <w:bCs/>
          <w:iCs/>
          <w:sz w:val="26"/>
          <w:szCs w:val="26"/>
        </w:rPr>
        <w:t xml:space="preserve">направлено </w:t>
      </w:r>
      <w:r w:rsidR="007D688B">
        <w:rPr>
          <w:bCs/>
          <w:iCs/>
          <w:sz w:val="26"/>
          <w:szCs w:val="26"/>
        </w:rPr>
        <w:t>9</w:t>
      </w:r>
      <w:r w:rsidR="007D688B" w:rsidRPr="007D688B">
        <w:rPr>
          <w:bCs/>
          <w:iCs/>
          <w:sz w:val="26"/>
          <w:szCs w:val="26"/>
        </w:rPr>
        <w:t xml:space="preserve"> материал</w:t>
      </w:r>
      <w:r w:rsidR="007D688B">
        <w:rPr>
          <w:bCs/>
          <w:iCs/>
          <w:sz w:val="26"/>
          <w:szCs w:val="26"/>
        </w:rPr>
        <w:t>ов</w:t>
      </w:r>
      <w:r w:rsidR="007D688B" w:rsidRPr="007D688B">
        <w:rPr>
          <w:bCs/>
          <w:iCs/>
          <w:sz w:val="26"/>
          <w:szCs w:val="26"/>
        </w:rPr>
        <w:t xml:space="preserve"> в </w:t>
      </w:r>
      <w:r w:rsidR="007D688B">
        <w:rPr>
          <w:bCs/>
          <w:iCs/>
          <w:sz w:val="26"/>
          <w:szCs w:val="26"/>
        </w:rPr>
        <w:t>правоохранительные органы</w:t>
      </w:r>
      <w:r w:rsidR="007D688B" w:rsidRPr="007D688B">
        <w:rPr>
          <w:bCs/>
          <w:iCs/>
          <w:sz w:val="26"/>
          <w:szCs w:val="26"/>
        </w:rPr>
        <w:t xml:space="preserve"> Забайкальского края с фактами выявленных нарушений </w:t>
      </w:r>
      <w:r w:rsidR="007D688B">
        <w:rPr>
          <w:bCs/>
          <w:iCs/>
          <w:sz w:val="26"/>
          <w:szCs w:val="26"/>
        </w:rPr>
        <w:t>в сфере закупок</w:t>
      </w:r>
      <w:r w:rsidR="007D688B" w:rsidRPr="007D688B">
        <w:rPr>
          <w:bCs/>
          <w:iCs/>
          <w:sz w:val="26"/>
          <w:szCs w:val="26"/>
        </w:rPr>
        <w:t>.</w:t>
      </w:r>
    </w:p>
    <w:p w:rsidR="007D688B" w:rsidRDefault="007D688B" w:rsidP="00EA31A6">
      <w:pPr>
        <w:spacing w:line="360" w:lineRule="auto"/>
        <w:rPr>
          <w:bCs/>
          <w:iCs/>
          <w:sz w:val="26"/>
          <w:szCs w:val="26"/>
        </w:rPr>
      </w:pPr>
      <w:r w:rsidRPr="007D688B">
        <w:rPr>
          <w:bCs/>
          <w:iCs/>
          <w:sz w:val="26"/>
          <w:szCs w:val="26"/>
        </w:rPr>
        <w:t>По результатам рассмотрения материалов</w:t>
      </w:r>
      <w:r w:rsidR="00282066">
        <w:rPr>
          <w:bCs/>
          <w:iCs/>
          <w:sz w:val="26"/>
          <w:szCs w:val="26"/>
        </w:rPr>
        <w:t>,</w:t>
      </w:r>
      <w:r>
        <w:rPr>
          <w:bCs/>
          <w:iCs/>
          <w:sz w:val="26"/>
          <w:szCs w:val="26"/>
        </w:rPr>
        <w:t xml:space="preserve"> </w:t>
      </w:r>
      <w:r w:rsidR="00282066" w:rsidRPr="007D688B">
        <w:rPr>
          <w:bCs/>
          <w:iCs/>
          <w:sz w:val="26"/>
          <w:szCs w:val="26"/>
        </w:rPr>
        <w:t>направленных</w:t>
      </w:r>
      <w:r w:rsidR="00282066">
        <w:rPr>
          <w:bCs/>
          <w:iCs/>
          <w:sz w:val="26"/>
          <w:szCs w:val="26"/>
        </w:rPr>
        <w:t xml:space="preserve"> по итогам проверок 2020 года, </w:t>
      </w:r>
      <w:r w:rsidRPr="007D688B">
        <w:rPr>
          <w:bCs/>
          <w:iCs/>
          <w:sz w:val="26"/>
          <w:szCs w:val="26"/>
        </w:rPr>
        <w:t xml:space="preserve">вынесено </w:t>
      </w:r>
      <w:r>
        <w:rPr>
          <w:bCs/>
          <w:iCs/>
          <w:sz w:val="26"/>
          <w:szCs w:val="26"/>
        </w:rPr>
        <w:t xml:space="preserve">12 </w:t>
      </w:r>
      <w:r w:rsidRPr="007D688B">
        <w:rPr>
          <w:bCs/>
          <w:iCs/>
          <w:sz w:val="26"/>
          <w:szCs w:val="26"/>
        </w:rPr>
        <w:t xml:space="preserve">постановлений о назначении наказания в виде административного штрафа </w:t>
      </w:r>
      <w:r w:rsidR="00282066">
        <w:rPr>
          <w:bCs/>
          <w:iCs/>
          <w:sz w:val="26"/>
          <w:szCs w:val="26"/>
        </w:rPr>
        <w:t xml:space="preserve">на общую сумму 220,0 тыс. рублей; по итогам проверок 2019 года - </w:t>
      </w:r>
      <w:r w:rsidR="00282066" w:rsidRPr="00282066">
        <w:rPr>
          <w:bCs/>
          <w:iCs/>
          <w:sz w:val="26"/>
          <w:szCs w:val="26"/>
        </w:rPr>
        <w:t>1</w:t>
      </w:r>
      <w:r w:rsidR="00282066">
        <w:rPr>
          <w:bCs/>
          <w:iCs/>
          <w:sz w:val="26"/>
          <w:szCs w:val="26"/>
        </w:rPr>
        <w:t>0</w:t>
      </w:r>
      <w:r w:rsidR="00282066" w:rsidRPr="00282066">
        <w:rPr>
          <w:bCs/>
          <w:iCs/>
          <w:sz w:val="26"/>
          <w:szCs w:val="26"/>
        </w:rPr>
        <w:t xml:space="preserve"> постановлений о назначении наказания в виде административного штрафа на общую сумму </w:t>
      </w:r>
      <w:r w:rsidR="00282066">
        <w:rPr>
          <w:bCs/>
          <w:iCs/>
          <w:sz w:val="26"/>
          <w:szCs w:val="26"/>
        </w:rPr>
        <w:t>19</w:t>
      </w:r>
      <w:r w:rsidR="00282066" w:rsidRPr="00282066">
        <w:rPr>
          <w:bCs/>
          <w:iCs/>
          <w:sz w:val="26"/>
          <w:szCs w:val="26"/>
        </w:rPr>
        <w:t>0,0 тыс. рублей</w:t>
      </w:r>
      <w:r w:rsidR="00282066">
        <w:rPr>
          <w:bCs/>
          <w:iCs/>
          <w:sz w:val="26"/>
          <w:szCs w:val="26"/>
        </w:rPr>
        <w:t xml:space="preserve">; к дисциплинарной ответственности привлечено 10 должностных лиц. Кроме того, во исполнение представлений Контрольно-счетной палаты выполнены </w:t>
      </w:r>
      <w:r w:rsidR="00751B2C">
        <w:rPr>
          <w:bCs/>
          <w:iCs/>
          <w:sz w:val="26"/>
          <w:szCs w:val="26"/>
        </w:rPr>
        <w:t xml:space="preserve">неправомерно </w:t>
      </w:r>
      <w:r w:rsidR="00282066">
        <w:rPr>
          <w:bCs/>
          <w:iCs/>
          <w:sz w:val="26"/>
          <w:szCs w:val="26"/>
        </w:rPr>
        <w:t>оплаченные работы на общую сумму 11 165,0 тыс. рублей.</w:t>
      </w:r>
    </w:p>
    <w:p w:rsidR="00282066" w:rsidRPr="00C0071F" w:rsidRDefault="00282066" w:rsidP="00EA31A6">
      <w:pPr>
        <w:spacing w:line="360" w:lineRule="auto"/>
        <w:rPr>
          <w:bCs/>
          <w:iCs/>
          <w:sz w:val="16"/>
          <w:szCs w:val="16"/>
        </w:rPr>
      </w:pPr>
    </w:p>
    <w:p w:rsidR="00EA31A6" w:rsidRPr="00EA31A6" w:rsidRDefault="00EA31A6" w:rsidP="00EA31A6">
      <w:pPr>
        <w:spacing w:line="360" w:lineRule="auto"/>
        <w:rPr>
          <w:bCs/>
          <w:iCs/>
          <w:sz w:val="26"/>
          <w:szCs w:val="26"/>
        </w:rPr>
      </w:pPr>
      <w:r w:rsidRPr="00EA31A6">
        <w:rPr>
          <w:bCs/>
          <w:iCs/>
          <w:sz w:val="26"/>
          <w:szCs w:val="26"/>
        </w:rPr>
        <w:t>Информация о выявленных финансовых нарушениях по результатам мероприятий, проведенных в 20</w:t>
      </w:r>
      <w:r w:rsidR="000563EA">
        <w:rPr>
          <w:bCs/>
          <w:iCs/>
          <w:sz w:val="26"/>
          <w:szCs w:val="26"/>
        </w:rPr>
        <w:t>20</w:t>
      </w:r>
      <w:r w:rsidRPr="00EA31A6">
        <w:rPr>
          <w:bCs/>
          <w:iCs/>
          <w:sz w:val="26"/>
          <w:szCs w:val="26"/>
        </w:rPr>
        <w:t xml:space="preserve"> году, в разрезе главных распорядителей бюджетных средств и подведомственных учреждений представлена в приложении №</w:t>
      </w:r>
      <w:r w:rsidR="00292A3B">
        <w:rPr>
          <w:bCs/>
          <w:iCs/>
          <w:sz w:val="26"/>
          <w:szCs w:val="26"/>
        </w:rPr>
        <w:t>6</w:t>
      </w:r>
      <w:r w:rsidRPr="00EA31A6">
        <w:rPr>
          <w:bCs/>
          <w:iCs/>
          <w:sz w:val="26"/>
          <w:szCs w:val="26"/>
        </w:rPr>
        <w:t xml:space="preserve"> к настоящему Отчету.</w:t>
      </w:r>
    </w:p>
    <w:p w:rsidR="009B7D01" w:rsidRPr="00EA31A6" w:rsidRDefault="009B7D01" w:rsidP="00EA31A6">
      <w:pPr>
        <w:spacing w:line="360" w:lineRule="auto"/>
        <w:rPr>
          <w:bCs/>
          <w:iCs/>
          <w:sz w:val="26"/>
          <w:szCs w:val="26"/>
        </w:rPr>
      </w:pPr>
      <w:r>
        <w:rPr>
          <w:bCs/>
          <w:iCs/>
          <w:sz w:val="26"/>
          <w:szCs w:val="26"/>
        </w:rPr>
        <w:t>Подробная информация о</w:t>
      </w:r>
      <w:r w:rsidRPr="009B7D01">
        <w:rPr>
          <w:bCs/>
          <w:iCs/>
          <w:sz w:val="26"/>
          <w:szCs w:val="26"/>
        </w:rPr>
        <w:t xml:space="preserve"> результатах контрольной деятельности Контрольно-счетной п</w:t>
      </w:r>
      <w:r w:rsidR="000563EA">
        <w:rPr>
          <w:bCs/>
          <w:iCs/>
          <w:sz w:val="26"/>
          <w:szCs w:val="26"/>
        </w:rPr>
        <w:t>алаты Забайкальского края в 2020</w:t>
      </w:r>
      <w:r w:rsidRPr="009B7D01">
        <w:rPr>
          <w:bCs/>
          <w:iCs/>
          <w:sz w:val="26"/>
          <w:szCs w:val="26"/>
        </w:rPr>
        <w:t xml:space="preserve"> году</w:t>
      </w:r>
      <w:r>
        <w:rPr>
          <w:bCs/>
          <w:iCs/>
          <w:sz w:val="26"/>
          <w:szCs w:val="26"/>
        </w:rPr>
        <w:t xml:space="preserve"> приведена в приложении №</w:t>
      </w:r>
      <w:r w:rsidR="00292A3B">
        <w:rPr>
          <w:bCs/>
          <w:iCs/>
          <w:sz w:val="26"/>
          <w:szCs w:val="26"/>
        </w:rPr>
        <w:t>7</w:t>
      </w:r>
      <w:r>
        <w:rPr>
          <w:bCs/>
          <w:iCs/>
          <w:sz w:val="26"/>
          <w:szCs w:val="26"/>
        </w:rPr>
        <w:t xml:space="preserve"> к настоящему Отчету.</w:t>
      </w:r>
    </w:p>
    <w:p w:rsidR="00EA31A6" w:rsidRPr="009B7D01" w:rsidRDefault="00EA31A6" w:rsidP="00EA31A6">
      <w:pPr>
        <w:spacing w:line="360" w:lineRule="auto"/>
        <w:rPr>
          <w:bCs/>
          <w:iCs/>
          <w:sz w:val="16"/>
          <w:szCs w:val="16"/>
        </w:rPr>
      </w:pPr>
    </w:p>
    <w:p w:rsidR="00EA31A6" w:rsidRPr="00EA31A6" w:rsidRDefault="00C0071F" w:rsidP="00EA31A6">
      <w:pPr>
        <w:autoSpaceDE w:val="0"/>
        <w:autoSpaceDN w:val="0"/>
        <w:adjustRightInd w:val="0"/>
        <w:ind w:left="568" w:firstLine="0"/>
        <w:jc w:val="center"/>
        <w:rPr>
          <w:b/>
          <w:bCs/>
          <w:sz w:val="28"/>
          <w:szCs w:val="28"/>
        </w:rPr>
      </w:pPr>
      <w:r>
        <w:rPr>
          <w:b/>
          <w:bCs/>
          <w:sz w:val="28"/>
          <w:szCs w:val="28"/>
        </w:rPr>
        <w:t>3</w:t>
      </w:r>
      <w:r w:rsidR="00EA31A6" w:rsidRPr="00EA31A6">
        <w:rPr>
          <w:b/>
          <w:bCs/>
          <w:sz w:val="28"/>
          <w:szCs w:val="28"/>
        </w:rPr>
        <w:t>. Основные итоги экспертно-аналитической деятельности</w:t>
      </w:r>
    </w:p>
    <w:p w:rsidR="00EA31A6" w:rsidRPr="00EA31A6" w:rsidRDefault="00EA31A6" w:rsidP="00EA31A6">
      <w:pPr>
        <w:autoSpaceDE w:val="0"/>
        <w:autoSpaceDN w:val="0"/>
        <w:adjustRightInd w:val="0"/>
        <w:spacing w:line="360" w:lineRule="auto"/>
        <w:rPr>
          <w:bCs/>
          <w:sz w:val="16"/>
          <w:szCs w:val="16"/>
        </w:rPr>
      </w:pPr>
    </w:p>
    <w:p w:rsidR="00EA31A6" w:rsidRPr="00EA31A6" w:rsidRDefault="00EA31A6" w:rsidP="00EA31A6">
      <w:pPr>
        <w:autoSpaceDE w:val="0"/>
        <w:autoSpaceDN w:val="0"/>
        <w:adjustRightInd w:val="0"/>
        <w:spacing w:line="360" w:lineRule="auto"/>
        <w:rPr>
          <w:bCs/>
          <w:sz w:val="26"/>
          <w:szCs w:val="26"/>
        </w:rPr>
      </w:pPr>
      <w:r w:rsidRPr="00EA31A6">
        <w:rPr>
          <w:bCs/>
          <w:sz w:val="26"/>
          <w:szCs w:val="26"/>
        </w:rPr>
        <w:t>В 20</w:t>
      </w:r>
      <w:r w:rsidR="000563EA">
        <w:rPr>
          <w:bCs/>
          <w:sz w:val="26"/>
          <w:szCs w:val="26"/>
        </w:rPr>
        <w:t>20</w:t>
      </w:r>
      <w:r w:rsidRPr="00EA31A6">
        <w:rPr>
          <w:bCs/>
          <w:sz w:val="26"/>
          <w:szCs w:val="26"/>
        </w:rPr>
        <w:t xml:space="preserve"> году специалистами КСП проведено </w:t>
      </w:r>
      <w:r w:rsidR="000E4186">
        <w:rPr>
          <w:bCs/>
          <w:sz w:val="26"/>
          <w:szCs w:val="26"/>
        </w:rPr>
        <w:t>20</w:t>
      </w:r>
      <w:r w:rsidR="005371AB">
        <w:rPr>
          <w:bCs/>
          <w:sz w:val="26"/>
          <w:szCs w:val="26"/>
        </w:rPr>
        <w:t>4</w:t>
      </w:r>
      <w:r w:rsidRPr="00EA31A6">
        <w:rPr>
          <w:bCs/>
          <w:sz w:val="26"/>
          <w:szCs w:val="26"/>
        </w:rPr>
        <w:t xml:space="preserve"> экспертно-аналитических мероприяти</w:t>
      </w:r>
      <w:r w:rsidR="005371AB">
        <w:rPr>
          <w:bCs/>
          <w:sz w:val="26"/>
          <w:szCs w:val="26"/>
        </w:rPr>
        <w:t>я</w:t>
      </w:r>
      <w:r w:rsidRPr="00EA31A6">
        <w:rPr>
          <w:bCs/>
          <w:sz w:val="26"/>
          <w:szCs w:val="26"/>
        </w:rPr>
        <w:t>, в том числе подготовлено:</w:t>
      </w:r>
    </w:p>
    <w:p w:rsidR="00EA31A6" w:rsidRPr="00EA31A6" w:rsidRDefault="00EA31A6" w:rsidP="00EA31A6">
      <w:pPr>
        <w:autoSpaceDE w:val="0"/>
        <w:autoSpaceDN w:val="0"/>
        <w:adjustRightInd w:val="0"/>
        <w:spacing w:line="360" w:lineRule="auto"/>
        <w:rPr>
          <w:bCs/>
          <w:sz w:val="26"/>
          <w:szCs w:val="26"/>
        </w:rPr>
      </w:pPr>
      <w:r w:rsidRPr="00EA31A6">
        <w:rPr>
          <w:bCs/>
          <w:sz w:val="26"/>
          <w:szCs w:val="26"/>
        </w:rPr>
        <w:t xml:space="preserve">- </w:t>
      </w:r>
      <w:r w:rsidR="000E4186">
        <w:rPr>
          <w:bCs/>
          <w:sz w:val="26"/>
          <w:szCs w:val="26"/>
        </w:rPr>
        <w:t>59</w:t>
      </w:r>
      <w:r w:rsidRPr="00EA31A6">
        <w:rPr>
          <w:bCs/>
          <w:sz w:val="26"/>
          <w:szCs w:val="26"/>
        </w:rPr>
        <w:t xml:space="preserve"> заключени</w:t>
      </w:r>
      <w:r w:rsidR="005371AB">
        <w:rPr>
          <w:bCs/>
          <w:sz w:val="26"/>
          <w:szCs w:val="26"/>
        </w:rPr>
        <w:t>й</w:t>
      </w:r>
      <w:r w:rsidRPr="00EA31A6">
        <w:rPr>
          <w:bCs/>
          <w:sz w:val="26"/>
          <w:szCs w:val="26"/>
        </w:rPr>
        <w:t xml:space="preserve"> по результатам внешней проверки годовой бюджетной отчетности главных ад</w:t>
      </w:r>
      <w:r w:rsidR="00250C5F">
        <w:rPr>
          <w:bCs/>
          <w:sz w:val="26"/>
          <w:szCs w:val="26"/>
        </w:rPr>
        <w:t>министраторов бюджетных средств</w:t>
      </w:r>
      <w:r w:rsidRPr="00EA31A6">
        <w:rPr>
          <w:bCs/>
          <w:sz w:val="26"/>
          <w:szCs w:val="26"/>
        </w:rPr>
        <w:t>;</w:t>
      </w:r>
    </w:p>
    <w:p w:rsidR="00250C5F" w:rsidRPr="00250C5F" w:rsidRDefault="00EA31A6" w:rsidP="00EA31A6">
      <w:pPr>
        <w:autoSpaceDE w:val="0"/>
        <w:autoSpaceDN w:val="0"/>
        <w:adjustRightInd w:val="0"/>
        <w:spacing w:line="360" w:lineRule="auto"/>
        <w:rPr>
          <w:bCs/>
          <w:sz w:val="26"/>
          <w:szCs w:val="26"/>
        </w:rPr>
      </w:pPr>
      <w:r w:rsidRPr="00EA31A6">
        <w:rPr>
          <w:bCs/>
          <w:sz w:val="26"/>
          <w:szCs w:val="26"/>
        </w:rPr>
        <w:t xml:space="preserve">- </w:t>
      </w:r>
      <w:r w:rsidRPr="00A02984">
        <w:rPr>
          <w:bCs/>
          <w:sz w:val="26"/>
          <w:szCs w:val="26"/>
        </w:rPr>
        <w:t>1</w:t>
      </w:r>
      <w:r w:rsidR="00A02984" w:rsidRPr="00A02984">
        <w:rPr>
          <w:bCs/>
          <w:sz w:val="26"/>
          <w:szCs w:val="26"/>
        </w:rPr>
        <w:t>3</w:t>
      </w:r>
      <w:r w:rsidRPr="00A02984">
        <w:rPr>
          <w:bCs/>
          <w:sz w:val="26"/>
          <w:szCs w:val="26"/>
        </w:rPr>
        <w:t>7</w:t>
      </w:r>
      <w:r w:rsidRPr="00EA31A6">
        <w:rPr>
          <w:bCs/>
          <w:sz w:val="26"/>
          <w:szCs w:val="26"/>
        </w:rPr>
        <w:t xml:space="preserve"> заключений по результатам экспертизы проектов законов </w:t>
      </w:r>
      <w:r w:rsidRPr="00250C5F">
        <w:rPr>
          <w:bCs/>
          <w:sz w:val="26"/>
          <w:szCs w:val="26"/>
        </w:rPr>
        <w:t>Забайкальского края и иных нормативных правовых актов, в том числе</w:t>
      </w:r>
      <w:r w:rsidR="00250C5F" w:rsidRPr="00250C5F">
        <w:rPr>
          <w:bCs/>
          <w:sz w:val="26"/>
          <w:szCs w:val="26"/>
        </w:rPr>
        <w:t>:</w:t>
      </w:r>
    </w:p>
    <w:p w:rsidR="00250C5F" w:rsidRPr="00250C5F" w:rsidRDefault="00A02984" w:rsidP="00235410">
      <w:pPr>
        <w:pStyle w:val="a6"/>
        <w:numPr>
          <w:ilvl w:val="0"/>
          <w:numId w:val="1"/>
        </w:numPr>
        <w:autoSpaceDE w:val="0"/>
        <w:autoSpaceDN w:val="0"/>
        <w:adjustRightInd w:val="0"/>
        <w:rPr>
          <w:rFonts w:ascii="Times New Roman" w:hAnsi="Times New Roman"/>
          <w:sz w:val="26"/>
          <w:szCs w:val="26"/>
        </w:rPr>
      </w:pPr>
      <w:r>
        <w:rPr>
          <w:rFonts w:ascii="Times New Roman" w:hAnsi="Times New Roman"/>
          <w:sz w:val="26"/>
          <w:szCs w:val="26"/>
        </w:rPr>
        <w:t>75</w:t>
      </w:r>
      <w:r w:rsidR="00EA31A6" w:rsidRPr="00250C5F">
        <w:rPr>
          <w:rFonts w:ascii="Times New Roman" w:hAnsi="Times New Roman"/>
          <w:sz w:val="26"/>
          <w:szCs w:val="26"/>
        </w:rPr>
        <w:t xml:space="preserve"> заключений по результатам </w:t>
      </w:r>
      <w:r w:rsidR="00EA31A6" w:rsidRPr="00250C5F">
        <w:rPr>
          <w:rFonts w:ascii="Times New Roman" w:hAnsi="Times New Roman"/>
          <w:bCs/>
          <w:sz w:val="26"/>
          <w:szCs w:val="26"/>
        </w:rPr>
        <w:t>экспертизы проектов государственных программ и внесени</w:t>
      </w:r>
      <w:r w:rsidR="005371AB">
        <w:rPr>
          <w:rFonts w:ascii="Times New Roman" w:hAnsi="Times New Roman"/>
          <w:bCs/>
          <w:sz w:val="26"/>
          <w:szCs w:val="26"/>
        </w:rPr>
        <w:t>я</w:t>
      </w:r>
      <w:r w:rsidR="00EA31A6" w:rsidRPr="00250C5F">
        <w:rPr>
          <w:rFonts w:ascii="Times New Roman" w:hAnsi="Times New Roman"/>
          <w:bCs/>
          <w:sz w:val="26"/>
          <w:szCs w:val="26"/>
        </w:rPr>
        <w:t xml:space="preserve"> изменений </w:t>
      </w:r>
      <w:r w:rsidR="00EA31A6" w:rsidRPr="00250C5F">
        <w:rPr>
          <w:rFonts w:ascii="Times New Roman" w:hAnsi="Times New Roman"/>
          <w:sz w:val="26"/>
          <w:szCs w:val="26"/>
        </w:rPr>
        <w:t>в утвержденные государственные программы Забайкальского края;</w:t>
      </w:r>
    </w:p>
    <w:p w:rsidR="00250C5F" w:rsidRPr="00250C5F" w:rsidRDefault="00A02984" w:rsidP="00235410">
      <w:pPr>
        <w:pStyle w:val="a6"/>
        <w:numPr>
          <w:ilvl w:val="0"/>
          <w:numId w:val="1"/>
        </w:numPr>
        <w:autoSpaceDE w:val="0"/>
        <w:autoSpaceDN w:val="0"/>
        <w:adjustRightInd w:val="0"/>
        <w:rPr>
          <w:rFonts w:ascii="Times New Roman" w:hAnsi="Times New Roman"/>
          <w:sz w:val="26"/>
          <w:szCs w:val="26"/>
        </w:rPr>
      </w:pPr>
      <w:r>
        <w:rPr>
          <w:rFonts w:ascii="Times New Roman" w:hAnsi="Times New Roman"/>
          <w:sz w:val="26"/>
          <w:szCs w:val="26"/>
        </w:rPr>
        <w:t xml:space="preserve">9 </w:t>
      </w:r>
      <w:r w:rsidR="00EA31A6" w:rsidRPr="00250C5F">
        <w:rPr>
          <w:rFonts w:ascii="Times New Roman" w:hAnsi="Times New Roman"/>
          <w:sz w:val="26"/>
          <w:szCs w:val="26"/>
        </w:rPr>
        <w:t xml:space="preserve">заключений </w:t>
      </w:r>
      <w:r w:rsidR="005371AB">
        <w:rPr>
          <w:rFonts w:ascii="Times New Roman" w:hAnsi="Times New Roman"/>
          <w:sz w:val="26"/>
          <w:szCs w:val="26"/>
        </w:rPr>
        <w:t>по результатам экспертизы</w:t>
      </w:r>
      <w:r w:rsidR="00EA31A6" w:rsidRPr="00250C5F">
        <w:rPr>
          <w:rFonts w:ascii="Times New Roman" w:hAnsi="Times New Roman"/>
          <w:sz w:val="26"/>
          <w:szCs w:val="26"/>
        </w:rPr>
        <w:t xml:space="preserve"> проект</w:t>
      </w:r>
      <w:r w:rsidR="005371AB">
        <w:rPr>
          <w:rFonts w:ascii="Times New Roman" w:hAnsi="Times New Roman"/>
          <w:sz w:val="26"/>
          <w:szCs w:val="26"/>
        </w:rPr>
        <w:t>ов</w:t>
      </w:r>
      <w:r w:rsidR="00EA31A6" w:rsidRPr="00250C5F">
        <w:rPr>
          <w:rFonts w:ascii="Times New Roman" w:hAnsi="Times New Roman"/>
          <w:sz w:val="26"/>
          <w:szCs w:val="26"/>
        </w:rPr>
        <w:t xml:space="preserve"> законов о бюджете Забайкальского края и бюджете ТФОМС Забайкальского края;</w:t>
      </w:r>
    </w:p>
    <w:p w:rsidR="00250C5F" w:rsidRPr="00250C5F" w:rsidRDefault="00E33285" w:rsidP="005371AB">
      <w:pPr>
        <w:pStyle w:val="a6"/>
        <w:numPr>
          <w:ilvl w:val="0"/>
          <w:numId w:val="1"/>
        </w:numPr>
        <w:autoSpaceDE w:val="0"/>
        <w:autoSpaceDN w:val="0"/>
        <w:adjustRightInd w:val="0"/>
        <w:rPr>
          <w:rFonts w:ascii="Times New Roman" w:hAnsi="Times New Roman"/>
          <w:sz w:val="26"/>
          <w:szCs w:val="26"/>
        </w:rPr>
      </w:pPr>
      <w:r>
        <w:rPr>
          <w:rFonts w:ascii="Times New Roman" w:hAnsi="Times New Roman"/>
          <w:sz w:val="26"/>
          <w:szCs w:val="26"/>
        </w:rPr>
        <w:t>53</w:t>
      </w:r>
      <w:r w:rsidR="00EA31A6" w:rsidRPr="00250C5F">
        <w:rPr>
          <w:rFonts w:ascii="Times New Roman" w:hAnsi="Times New Roman"/>
          <w:sz w:val="26"/>
          <w:szCs w:val="26"/>
        </w:rPr>
        <w:t xml:space="preserve"> заключения </w:t>
      </w:r>
      <w:r w:rsidR="005371AB" w:rsidRPr="005371AB">
        <w:rPr>
          <w:rFonts w:ascii="Times New Roman" w:hAnsi="Times New Roman"/>
          <w:sz w:val="26"/>
          <w:szCs w:val="26"/>
        </w:rPr>
        <w:t>по результатам экспертизы</w:t>
      </w:r>
      <w:r w:rsidR="00EA31A6" w:rsidRPr="00250C5F">
        <w:rPr>
          <w:rFonts w:ascii="Times New Roman" w:hAnsi="Times New Roman"/>
          <w:sz w:val="26"/>
          <w:szCs w:val="26"/>
        </w:rPr>
        <w:t xml:space="preserve"> ины</w:t>
      </w:r>
      <w:r w:rsidR="005371AB">
        <w:rPr>
          <w:rFonts w:ascii="Times New Roman" w:hAnsi="Times New Roman"/>
          <w:sz w:val="26"/>
          <w:szCs w:val="26"/>
        </w:rPr>
        <w:t>х</w:t>
      </w:r>
      <w:r w:rsidR="00EA31A6" w:rsidRPr="00250C5F">
        <w:rPr>
          <w:rFonts w:ascii="Times New Roman" w:hAnsi="Times New Roman"/>
          <w:sz w:val="26"/>
          <w:szCs w:val="26"/>
        </w:rPr>
        <w:t xml:space="preserve"> проек</w:t>
      </w:r>
      <w:r w:rsidR="00250C5F" w:rsidRPr="00250C5F">
        <w:rPr>
          <w:rFonts w:ascii="Times New Roman" w:hAnsi="Times New Roman"/>
          <w:sz w:val="26"/>
          <w:szCs w:val="26"/>
        </w:rPr>
        <w:t>т</w:t>
      </w:r>
      <w:r w:rsidR="005371AB">
        <w:rPr>
          <w:rFonts w:ascii="Times New Roman" w:hAnsi="Times New Roman"/>
          <w:sz w:val="26"/>
          <w:szCs w:val="26"/>
        </w:rPr>
        <w:t>ов</w:t>
      </w:r>
      <w:r w:rsidR="00250C5F" w:rsidRPr="00250C5F">
        <w:rPr>
          <w:rFonts w:ascii="Times New Roman" w:hAnsi="Times New Roman"/>
          <w:sz w:val="26"/>
          <w:szCs w:val="26"/>
        </w:rPr>
        <w:t xml:space="preserve"> законов Забайкальского края;</w:t>
      </w:r>
    </w:p>
    <w:p w:rsidR="00EA31A6" w:rsidRPr="00250C5F" w:rsidRDefault="00EA31A6" w:rsidP="00EA31A6">
      <w:pPr>
        <w:autoSpaceDE w:val="0"/>
        <w:autoSpaceDN w:val="0"/>
        <w:adjustRightInd w:val="0"/>
        <w:spacing w:line="360" w:lineRule="auto"/>
        <w:rPr>
          <w:bCs/>
          <w:sz w:val="26"/>
          <w:szCs w:val="26"/>
        </w:rPr>
      </w:pPr>
      <w:r w:rsidRPr="00250C5F">
        <w:rPr>
          <w:bCs/>
          <w:sz w:val="26"/>
          <w:szCs w:val="26"/>
        </w:rPr>
        <w:t xml:space="preserve">- </w:t>
      </w:r>
      <w:r w:rsidR="00A02984">
        <w:rPr>
          <w:bCs/>
          <w:sz w:val="26"/>
          <w:szCs w:val="26"/>
        </w:rPr>
        <w:t xml:space="preserve">8 </w:t>
      </w:r>
      <w:r w:rsidRPr="00250C5F">
        <w:rPr>
          <w:bCs/>
          <w:sz w:val="26"/>
          <w:szCs w:val="26"/>
        </w:rPr>
        <w:t xml:space="preserve">аналитических записок. </w:t>
      </w:r>
    </w:p>
    <w:p w:rsidR="00EA31A6" w:rsidRPr="00EA31A6" w:rsidRDefault="00EA31A6" w:rsidP="00EA31A6">
      <w:pPr>
        <w:autoSpaceDE w:val="0"/>
        <w:autoSpaceDN w:val="0"/>
        <w:adjustRightInd w:val="0"/>
        <w:spacing w:line="360" w:lineRule="auto"/>
        <w:rPr>
          <w:bCs/>
          <w:sz w:val="26"/>
          <w:szCs w:val="26"/>
        </w:rPr>
      </w:pPr>
      <w:r w:rsidRPr="00EA31A6">
        <w:rPr>
          <w:bCs/>
          <w:sz w:val="26"/>
          <w:szCs w:val="26"/>
        </w:rPr>
        <w:t xml:space="preserve">По результатам проведенных по различным направлениям экспертиз Контрольно-счетной палатой подготовлено </w:t>
      </w:r>
      <w:r w:rsidR="006D4E9D" w:rsidRPr="006D4E9D">
        <w:rPr>
          <w:bCs/>
          <w:sz w:val="26"/>
          <w:szCs w:val="26"/>
        </w:rPr>
        <w:t>5</w:t>
      </w:r>
      <w:r w:rsidRPr="006D4E9D">
        <w:rPr>
          <w:bCs/>
          <w:sz w:val="26"/>
          <w:szCs w:val="26"/>
        </w:rPr>
        <w:t>5 з</w:t>
      </w:r>
      <w:r w:rsidRPr="00EA31A6">
        <w:rPr>
          <w:bCs/>
          <w:sz w:val="26"/>
          <w:szCs w:val="26"/>
        </w:rPr>
        <w:t xml:space="preserve">аключений с замечаниями и предложениями, </w:t>
      </w:r>
      <w:r w:rsidRPr="006D4E9D">
        <w:rPr>
          <w:bCs/>
          <w:sz w:val="26"/>
          <w:szCs w:val="26"/>
        </w:rPr>
        <w:t xml:space="preserve">по </w:t>
      </w:r>
      <w:r w:rsidR="006D4E9D" w:rsidRPr="006D4E9D">
        <w:rPr>
          <w:bCs/>
          <w:sz w:val="26"/>
          <w:szCs w:val="26"/>
        </w:rPr>
        <w:t>3</w:t>
      </w:r>
      <w:r w:rsidRPr="006D4E9D">
        <w:rPr>
          <w:bCs/>
          <w:sz w:val="26"/>
          <w:szCs w:val="26"/>
        </w:rPr>
        <w:t>4 из</w:t>
      </w:r>
      <w:r w:rsidRPr="00EA31A6">
        <w:rPr>
          <w:bCs/>
          <w:sz w:val="26"/>
          <w:szCs w:val="26"/>
        </w:rPr>
        <w:t xml:space="preserve"> </w:t>
      </w:r>
      <w:r w:rsidRPr="006D4E9D">
        <w:rPr>
          <w:bCs/>
          <w:sz w:val="26"/>
          <w:szCs w:val="26"/>
        </w:rPr>
        <w:t>них (</w:t>
      </w:r>
      <w:r w:rsidR="006D4E9D" w:rsidRPr="006D4E9D">
        <w:rPr>
          <w:bCs/>
          <w:sz w:val="26"/>
          <w:szCs w:val="26"/>
        </w:rPr>
        <w:t>62</w:t>
      </w:r>
      <w:r w:rsidRPr="006D4E9D">
        <w:rPr>
          <w:bCs/>
          <w:sz w:val="26"/>
          <w:szCs w:val="26"/>
        </w:rPr>
        <w:t>% от общего</w:t>
      </w:r>
      <w:r w:rsidRPr="00EA31A6">
        <w:rPr>
          <w:bCs/>
          <w:sz w:val="26"/>
          <w:szCs w:val="26"/>
        </w:rPr>
        <w:t xml:space="preserve"> числа) замечания и предложения КСП учтены полностью или частично.</w:t>
      </w:r>
    </w:p>
    <w:p w:rsidR="00EA31A6" w:rsidRPr="00EA31A6" w:rsidRDefault="00EA31A6" w:rsidP="00EA31A6">
      <w:pPr>
        <w:autoSpaceDE w:val="0"/>
        <w:autoSpaceDN w:val="0"/>
        <w:adjustRightInd w:val="0"/>
        <w:spacing w:line="360" w:lineRule="auto"/>
        <w:rPr>
          <w:bCs/>
          <w:sz w:val="26"/>
          <w:szCs w:val="26"/>
        </w:rPr>
      </w:pPr>
      <w:r w:rsidRPr="00EA31A6">
        <w:rPr>
          <w:bCs/>
          <w:sz w:val="26"/>
          <w:szCs w:val="26"/>
        </w:rPr>
        <w:t>Информация о результатах экспертной деятельности Контрольно-счетной п</w:t>
      </w:r>
      <w:r w:rsidR="00B3275F">
        <w:rPr>
          <w:bCs/>
          <w:sz w:val="26"/>
          <w:szCs w:val="26"/>
        </w:rPr>
        <w:t>алаты Забайкальского края в 2018</w:t>
      </w:r>
      <w:r w:rsidRPr="00EA31A6">
        <w:rPr>
          <w:bCs/>
          <w:sz w:val="26"/>
          <w:szCs w:val="26"/>
        </w:rPr>
        <w:t>-20</w:t>
      </w:r>
      <w:r w:rsidR="00B3275F">
        <w:rPr>
          <w:bCs/>
          <w:sz w:val="26"/>
          <w:szCs w:val="26"/>
        </w:rPr>
        <w:t>20</w:t>
      </w:r>
      <w:r w:rsidRPr="00EA31A6">
        <w:rPr>
          <w:bCs/>
          <w:sz w:val="26"/>
          <w:szCs w:val="26"/>
        </w:rPr>
        <w:t xml:space="preserve"> годах приведена в приложении №</w:t>
      </w:r>
      <w:r w:rsidR="00F16668">
        <w:rPr>
          <w:bCs/>
          <w:sz w:val="26"/>
          <w:szCs w:val="26"/>
        </w:rPr>
        <w:t>8</w:t>
      </w:r>
      <w:r w:rsidRPr="00EA31A6">
        <w:rPr>
          <w:bCs/>
          <w:sz w:val="26"/>
          <w:szCs w:val="26"/>
        </w:rPr>
        <w:t xml:space="preserve"> к настоящему Отчету.</w:t>
      </w:r>
    </w:p>
    <w:p w:rsidR="00EA31A6" w:rsidRPr="00EA31A6" w:rsidRDefault="00EA31A6" w:rsidP="00250C5F">
      <w:pPr>
        <w:autoSpaceDE w:val="0"/>
        <w:autoSpaceDN w:val="0"/>
        <w:adjustRightInd w:val="0"/>
        <w:rPr>
          <w:bCs/>
          <w:sz w:val="16"/>
          <w:szCs w:val="16"/>
        </w:rPr>
      </w:pPr>
    </w:p>
    <w:p w:rsidR="00EA31A6" w:rsidRPr="00F41845" w:rsidRDefault="00F41845" w:rsidP="00F41845">
      <w:pPr>
        <w:ind w:firstLine="0"/>
        <w:rPr>
          <w:b/>
          <w:sz w:val="26"/>
          <w:szCs w:val="26"/>
        </w:rPr>
      </w:pPr>
      <w:r w:rsidRPr="00F41845">
        <w:rPr>
          <w:b/>
          <w:sz w:val="26"/>
          <w:szCs w:val="26"/>
        </w:rPr>
        <w:t>3</w:t>
      </w:r>
      <w:r w:rsidR="00EA31A6" w:rsidRPr="00F41845">
        <w:rPr>
          <w:b/>
          <w:sz w:val="26"/>
          <w:szCs w:val="26"/>
        </w:rPr>
        <w:t>.1. Контроль за формированием и исполнением бюджета Забайкальского края, бюджета Территориального фонда обязательного медицинского страхования Забайкальского края</w:t>
      </w:r>
    </w:p>
    <w:p w:rsidR="00EA31A6" w:rsidRPr="00EA31A6" w:rsidRDefault="00EA31A6" w:rsidP="00EA31A6">
      <w:pPr>
        <w:spacing w:line="360" w:lineRule="auto"/>
        <w:ind w:firstLine="708"/>
        <w:rPr>
          <w:sz w:val="16"/>
          <w:szCs w:val="16"/>
        </w:rPr>
      </w:pPr>
    </w:p>
    <w:p w:rsidR="00EA31A6" w:rsidRPr="00EA31A6" w:rsidRDefault="00EA31A6" w:rsidP="00EA31A6">
      <w:pPr>
        <w:spacing w:line="360" w:lineRule="auto"/>
        <w:ind w:firstLine="708"/>
        <w:rPr>
          <w:sz w:val="26"/>
          <w:szCs w:val="26"/>
        </w:rPr>
      </w:pPr>
      <w:r w:rsidRPr="00EA31A6">
        <w:rPr>
          <w:sz w:val="26"/>
          <w:szCs w:val="26"/>
        </w:rPr>
        <w:t>В рамках контроля за формированием и исполнением бюджета Забайкальского края и бюджета ТФОМС в отчетном периоде проводилась экспертиза годовых отчетов, а также законопроектов об исполнении краевого бюджета и бюджета ТФОМС за 201</w:t>
      </w:r>
      <w:r w:rsidR="00B3275F">
        <w:rPr>
          <w:sz w:val="26"/>
          <w:szCs w:val="26"/>
        </w:rPr>
        <w:t>9</w:t>
      </w:r>
      <w:r w:rsidRPr="00EA31A6">
        <w:rPr>
          <w:sz w:val="26"/>
          <w:szCs w:val="26"/>
        </w:rPr>
        <w:t xml:space="preserve"> год; о внесении изменений в законы о бюджете Забайкальского края и о бюджете ТФОМС на 20</w:t>
      </w:r>
      <w:r w:rsidR="00B3275F">
        <w:rPr>
          <w:sz w:val="26"/>
          <w:szCs w:val="26"/>
        </w:rPr>
        <w:t>20</w:t>
      </w:r>
      <w:r w:rsidRPr="00EA31A6">
        <w:rPr>
          <w:sz w:val="26"/>
          <w:szCs w:val="26"/>
        </w:rPr>
        <w:t xml:space="preserve"> год и плановый период 202</w:t>
      </w:r>
      <w:r w:rsidR="00B3275F">
        <w:rPr>
          <w:sz w:val="26"/>
          <w:szCs w:val="26"/>
        </w:rPr>
        <w:t>1 и 2022</w:t>
      </w:r>
      <w:r w:rsidRPr="00EA31A6">
        <w:rPr>
          <w:sz w:val="26"/>
          <w:szCs w:val="26"/>
        </w:rPr>
        <w:t xml:space="preserve"> годов; о бюджете Забайкальского края и о бюджете ТФОМС на 202</w:t>
      </w:r>
      <w:r w:rsidR="00B3275F">
        <w:rPr>
          <w:sz w:val="26"/>
          <w:szCs w:val="26"/>
        </w:rPr>
        <w:t>1</w:t>
      </w:r>
      <w:r w:rsidRPr="00EA31A6">
        <w:rPr>
          <w:sz w:val="26"/>
          <w:szCs w:val="26"/>
        </w:rPr>
        <w:t xml:space="preserve"> год и плановый период 202</w:t>
      </w:r>
      <w:r w:rsidR="00B3275F">
        <w:rPr>
          <w:sz w:val="26"/>
          <w:szCs w:val="26"/>
        </w:rPr>
        <w:t>2</w:t>
      </w:r>
      <w:r w:rsidRPr="00EA31A6">
        <w:rPr>
          <w:sz w:val="26"/>
          <w:szCs w:val="26"/>
        </w:rPr>
        <w:t xml:space="preserve"> и 202</w:t>
      </w:r>
      <w:r w:rsidR="00F41845">
        <w:rPr>
          <w:sz w:val="26"/>
          <w:szCs w:val="26"/>
        </w:rPr>
        <w:t>3 годов.</w:t>
      </w:r>
    </w:p>
    <w:p w:rsidR="00EA31A6" w:rsidRPr="00EA31A6" w:rsidRDefault="00EA31A6" w:rsidP="00EA31A6">
      <w:pPr>
        <w:spacing w:line="360" w:lineRule="auto"/>
        <w:rPr>
          <w:rFonts w:eastAsia="SimSun"/>
          <w:sz w:val="26"/>
          <w:szCs w:val="26"/>
        </w:rPr>
      </w:pPr>
      <w:r w:rsidRPr="00EA31A6">
        <w:rPr>
          <w:sz w:val="26"/>
          <w:szCs w:val="26"/>
        </w:rPr>
        <w:t xml:space="preserve">По результатам проведенной </w:t>
      </w:r>
      <w:r w:rsidRPr="00EA31A6">
        <w:rPr>
          <w:b/>
          <w:i/>
          <w:sz w:val="26"/>
          <w:szCs w:val="26"/>
        </w:rPr>
        <w:t>внешней проверки годовой бюджетной отчетности главных администраторов бюджетных средств за 201</w:t>
      </w:r>
      <w:r w:rsidR="00445C55">
        <w:rPr>
          <w:b/>
          <w:i/>
          <w:sz w:val="26"/>
          <w:szCs w:val="26"/>
        </w:rPr>
        <w:t>9</w:t>
      </w:r>
      <w:r w:rsidRPr="00EA31A6">
        <w:rPr>
          <w:b/>
          <w:i/>
          <w:sz w:val="26"/>
          <w:szCs w:val="26"/>
        </w:rPr>
        <w:t xml:space="preserve"> год</w:t>
      </w:r>
      <w:r w:rsidRPr="00EA31A6">
        <w:rPr>
          <w:sz w:val="26"/>
          <w:szCs w:val="26"/>
        </w:rPr>
        <w:t xml:space="preserve"> </w:t>
      </w:r>
      <w:r w:rsidRPr="00EA31A6">
        <w:rPr>
          <w:rFonts w:eastAsia="SimSun"/>
          <w:sz w:val="26"/>
          <w:szCs w:val="26"/>
        </w:rPr>
        <w:t xml:space="preserve">подготовлено </w:t>
      </w:r>
      <w:r w:rsidRPr="00EA31A6">
        <w:rPr>
          <w:sz w:val="26"/>
          <w:szCs w:val="26"/>
        </w:rPr>
        <w:t>2</w:t>
      </w:r>
      <w:r w:rsidR="00445C55">
        <w:rPr>
          <w:sz w:val="26"/>
          <w:szCs w:val="26"/>
        </w:rPr>
        <w:t>7</w:t>
      </w:r>
      <w:r w:rsidRPr="00EA31A6">
        <w:rPr>
          <w:sz w:val="26"/>
          <w:szCs w:val="26"/>
        </w:rPr>
        <w:t xml:space="preserve"> заключени</w:t>
      </w:r>
      <w:r w:rsidR="00F41845">
        <w:rPr>
          <w:sz w:val="26"/>
          <w:szCs w:val="26"/>
        </w:rPr>
        <w:t>й</w:t>
      </w:r>
      <w:r w:rsidRPr="00EA31A6">
        <w:rPr>
          <w:sz w:val="26"/>
          <w:szCs w:val="26"/>
        </w:rPr>
        <w:t xml:space="preserve"> в отношении главных администраторов доходов бюджет</w:t>
      </w:r>
      <w:r w:rsidR="00327140">
        <w:rPr>
          <w:sz w:val="26"/>
          <w:szCs w:val="26"/>
        </w:rPr>
        <w:t>а, 30</w:t>
      </w:r>
      <w:r w:rsidRPr="00EA31A6">
        <w:rPr>
          <w:sz w:val="26"/>
          <w:szCs w:val="26"/>
        </w:rPr>
        <w:t xml:space="preserve"> заключений в отношении главных распорядителей бюджетных средств и 2 заключения в отношении главных администраторов источников финансирования дефицита бюджета, которые были направлены</w:t>
      </w:r>
      <w:r w:rsidRPr="00EA31A6">
        <w:rPr>
          <w:rFonts w:eastAsia="SimSun"/>
          <w:sz w:val="26"/>
          <w:szCs w:val="26"/>
        </w:rPr>
        <w:t xml:space="preserve"> объектам проверок в установленном порядке. </w:t>
      </w:r>
    </w:p>
    <w:p w:rsidR="00422782" w:rsidRPr="00422782" w:rsidRDefault="00EA31A6" w:rsidP="00422782">
      <w:pPr>
        <w:spacing w:line="360" w:lineRule="auto"/>
        <w:rPr>
          <w:rFonts w:eastAsia="SimSun"/>
          <w:sz w:val="26"/>
          <w:szCs w:val="26"/>
        </w:rPr>
      </w:pPr>
      <w:r w:rsidRPr="00EA31A6">
        <w:rPr>
          <w:rFonts w:eastAsia="SimSun"/>
          <w:sz w:val="26"/>
          <w:szCs w:val="26"/>
        </w:rPr>
        <w:t xml:space="preserve">По результатам проведенной внешней проверки годовой бюджетной отчетности общая сумма финансовых нарушений </w:t>
      </w:r>
      <w:r w:rsidR="006F43B4">
        <w:rPr>
          <w:rFonts w:eastAsia="SimSun"/>
          <w:sz w:val="26"/>
          <w:szCs w:val="26"/>
        </w:rPr>
        <w:t xml:space="preserve">составила </w:t>
      </w:r>
      <w:r w:rsidR="00327140" w:rsidRPr="00327140">
        <w:rPr>
          <w:rFonts w:eastAsia="SimSun"/>
          <w:sz w:val="26"/>
          <w:szCs w:val="26"/>
        </w:rPr>
        <w:t xml:space="preserve">3 617 451,8 </w:t>
      </w:r>
      <w:r w:rsidRPr="00EA31A6">
        <w:rPr>
          <w:rFonts w:eastAsia="SimSun"/>
          <w:sz w:val="26"/>
          <w:szCs w:val="26"/>
        </w:rPr>
        <w:t xml:space="preserve">тыс. рублей (произошло значительное </w:t>
      </w:r>
      <w:r w:rsidR="00327140">
        <w:rPr>
          <w:rFonts w:eastAsia="SimSun"/>
          <w:sz w:val="26"/>
          <w:szCs w:val="26"/>
        </w:rPr>
        <w:t>увеличение</w:t>
      </w:r>
      <w:r w:rsidRPr="00EA31A6">
        <w:rPr>
          <w:rFonts w:eastAsia="SimSun"/>
          <w:sz w:val="26"/>
          <w:szCs w:val="26"/>
        </w:rPr>
        <w:t xml:space="preserve"> суммы выявленных финансовых нарушений</w:t>
      </w:r>
      <w:r w:rsidR="0081429D" w:rsidRPr="0081429D">
        <w:rPr>
          <w:rFonts w:eastAsia="SimSun"/>
          <w:sz w:val="26"/>
          <w:szCs w:val="26"/>
        </w:rPr>
        <w:t xml:space="preserve">: в 1,9 раза по сравнению с </w:t>
      </w:r>
      <w:r w:rsidR="00447713">
        <w:rPr>
          <w:rFonts w:eastAsia="SimSun"/>
          <w:sz w:val="26"/>
          <w:szCs w:val="26"/>
        </w:rPr>
        <w:t xml:space="preserve">отчетностью за </w:t>
      </w:r>
      <w:r w:rsidR="0081429D" w:rsidRPr="0081429D">
        <w:rPr>
          <w:rFonts w:eastAsia="SimSun"/>
          <w:sz w:val="26"/>
          <w:szCs w:val="26"/>
        </w:rPr>
        <w:t xml:space="preserve">2017 годом и в 13,4 раза по отношению к </w:t>
      </w:r>
      <w:r w:rsidR="00447713">
        <w:rPr>
          <w:rFonts w:eastAsia="SimSun"/>
          <w:sz w:val="26"/>
          <w:szCs w:val="26"/>
        </w:rPr>
        <w:t xml:space="preserve">отчётности за </w:t>
      </w:r>
      <w:r w:rsidR="0081429D" w:rsidRPr="0081429D">
        <w:rPr>
          <w:rFonts w:eastAsia="SimSun"/>
          <w:sz w:val="26"/>
          <w:szCs w:val="26"/>
        </w:rPr>
        <w:t>2018 год</w:t>
      </w:r>
      <w:r w:rsidR="009A08F6">
        <w:rPr>
          <w:rFonts w:eastAsia="SimSun"/>
          <w:sz w:val="26"/>
          <w:szCs w:val="26"/>
        </w:rPr>
        <w:t xml:space="preserve">), в том числе </w:t>
      </w:r>
      <w:r w:rsidR="00B35623">
        <w:rPr>
          <w:rFonts w:eastAsia="SimSun"/>
          <w:sz w:val="26"/>
          <w:szCs w:val="26"/>
        </w:rPr>
        <w:t>выявлен</w:t>
      </w:r>
      <w:r w:rsidR="00447713">
        <w:rPr>
          <w:rFonts w:eastAsia="SimSun"/>
          <w:sz w:val="26"/>
          <w:szCs w:val="26"/>
        </w:rPr>
        <w:t>о</w:t>
      </w:r>
      <w:r w:rsidR="00957DE6">
        <w:rPr>
          <w:rFonts w:eastAsia="SimSun"/>
          <w:sz w:val="26"/>
          <w:szCs w:val="26"/>
        </w:rPr>
        <w:t xml:space="preserve"> </w:t>
      </w:r>
      <w:r w:rsidR="00422782" w:rsidRPr="00EA31A6">
        <w:rPr>
          <w:rFonts w:eastAsia="SimSun"/>
          <w:sz w:val="26"/>
          <w:szCs w:val="26"/>
        </w:rPr>
        <w:t xml:space="preserve">искажение годовой бюджетной отчетности на сумму </w:t>
      </w:r>
      <w:r w:rsidR="00422782">
        <w:rPr>
          <w:rFonts w:eastAsia="SimSun"/>
          <w:sz w:val="26"/>
          <w:szCs w:val="26"/>
        </w:rPr>
        <w:t>3 229 153,2</w:t>
      </w:r>
      <w:r w:rsidR="00422782" w:rsidRPr="00EA31A6">
        <w:rPr>
          <w:rFonts w:eastAsia="SimSun"/>
          <w:sz w:val="26"/>
          <w:szCs w:val="26"/>
        </w:rPr>
        <w:t xml:space="preserve"> тыс. рублей</w:t>
      </w:r>
      <w:r w:rsidR="00447713">
        <w:rPr>
          <w:rFonts w:eastAsia="SimSun"/>
          <w:sz w:val="26"/>
          <w:szCs w:val="26"/>
        </w:rPr>
        <w:t>,</w:t>
      </w:r>
      <w:r w:rsidR="0081429D" w:rsidRPr="0081429D">
        <w:rPr>
          <w:rFonts w:eastAsia="SimSun"/>
          <w:sz w:val="26"/>
          <w:szCs w:val="26"/>
        </w:rPr>
        <w:t xml:space="preserve"> </w:t>
      </w:r>
      <w:r w:rsidR="00422782" w:rsidRPr="00422782">
        <w:rPr>
          <w:rFonts w:eastAsia="SimSun"/>
          <w:sz w:val="26"/>
          <w:szCs w:val="26"/>
        </w:rPr>
        <w:t xml:space="preserve">неверное отражение показателей на сумму </w:t>
      </w:r>
      <w:r w:rsidR="00422782">
        <w:rPr>
          <w:rFonts w:eastAsia="SimSun"/>
          <w:sz w:val="26"/>
          <w:szCs w:val="26"/>
        </w:rPr>
        <w:t>3 636,1</w:t>
      </w:r>
      <w:r w:rsidR="00422782" w:rsidRPr="00422782">
        <w:rPr>
          <w:rFonts w:eastAsia="SimSun"/>
          <w:sz w:val="26"/>
          <w:szCs w:val="26"/>
        </w:rPr>
        <w:t xml:space="preserve"> тыс. рублей, наличие просроченной </w:t>
      </w:r>
      <w:r w:rsidR="0061734B" w:rsidRPr="00422782">
        <w:rPr>
          <w:rFonts w:eastAsia="SimSun"/>
          <w:sz w:val="26"/>
          <w:szCs w:val="26"/>
        </w:rPr>
        <w:t xml:space="preserve">дебиторской задолженности </w:t>
      </w:r>
      <w:r w:rsidR="00422782" w:rsidRPr="00422782">
        <w:rPr>
          <w:rFonts w:eastAsia="SimSun"/>
          <w:sz w:val="26"/>
          <w:szCs w:val="26"/>
        </w:rPr>
        <w:t xml:space="preserve">на сумму </w:t>
      </w:r>
      <w:r w:rsidR="00F6497C">
        <w:rPr>
          <w:rFonts w:eastAsia="SimSun"/>
          <w:sz w:val="26"/>
          <w:szCs w:val="26"/>
        </w:rPr>
        <w:t>384 662,</w:t>
      </w:r>
      <w:r w:rsidR="0061734B">
        <w:rPr>
          <w:rFonts w:eastAsia="SimSun"/>
          <w:sz w:val="26"/>
          <w:szCs w:val="26"/>
        </w:rPr>
        <w:t>5</w:t>
      </w:r>
      <w:r w:rsidR="00422782" w:rsidRPr="00422782">
        <w:rPr>
          <w:rFonts w:eastAsia="SimSun"/>
          <w:sz w:val="26"/>
          <w:szCs w:val="26"/>
        </w:rPr>
        <w:t xml:space="preserve"> тыс. рублей.</w:t>
      </w:r>
    </w:p>
    <w:p w:rsidR="00AB5C4C" w:rsidRPr="00EA31A6" w:rsidRDefault="00AB5C4C" w:rsidP="00AB5C4C">
      <w:pPr>
        <w:spacing w:line="360" w:lineRule="auto"/>
        <w:rPr>
          <w:rFonts w:eastAsia="SimSun"/>
          <w:sz w:val="26"/>
          <w:szCs w:val="26"/>
        </w:rPr>
      </w:pPr>
      <w:r w:rsidRPr="00EA31A6">
        <w:rPr>
          <w:rFonts w:eastAsia="SimSun"/>
          <w:sz w:val="26"/>
          <w:szCs w:val="26"/>
        </w:rPr>
        <w:t>Установлены нефинансовые нарушения и недостатки в составлении и пред</w:t>
      </w:r>
      <w:r w:rsidR="00447713">
        <w:rPr>
          <w:rFonts w:eastAsia="SimSun"/>
          <w:sz w:val="26"/>
          <w:szCs w:val="26"/>
        </w:rPr>
        <w:t>о</w:t>
      </w:r>
      <w:r w:rsidRPr="00EA31A6">
        <w:rPr>
          <w:rFonts w:eastAsia="SimSun"/>
          <w:sz w:val="26"/>
          <w:szCs w:val="26"/>
        </w:rPr>
        <w:t>ставлении годовой бюджетной отчетности: отсутствие отдельных форм отчетности, ошибки в заполнении форм отчетности, не проведение инвентаризации обязательств перед составлением годовой отчетности, не отражение информации по осуществлению внутреннего финансового контроля и внутреннего финансового аудита, неисполнение в полном объеме данного бюджетного полномочия.</w:t>
      </w:r>
      <w:r>
        <w:rPr>
          <w:rFonts w:eastAsia="SimSun"/>
          <w:sz w:val="26"/>
          <w:szCs w:val="26"/>
        </w:rPr>
        <w:t xml:space="preserve"> </w:t>
      </w:r>
      <w:r w:rsidRPr="00EA31A6">
        <w:rPr>
          <w:rFonts w:eastAsia="SimSun"/>
          <w:sz w:val="26"/>
          <w:szCs w:val="26"/>
        </w:rPr>
        <w:t>В нарушение требований ст.ст.158, 160</w:t>
      </w:r>
      <w:r w:rsidRPr="00EA31A6">
        <w:rPr>
          <w:rFonts w:eastAsia="SimSun"/>
          <w:sz w:val="26"/>
          <w:szCs w:val="26"/>
          <w:vertAlign w:val="superscript"/>
        </w:rPr>
        <w:t>1</w:t>
      </w:r>
      <w:r w:rsidRPr="00EA31A6">
        <w:rPr>
          <w:rFonts w:eastAsia="SimSun"/>
          <w:sz w:val="26"/>
          <w:szCs w:val="26"/>
        </w:rPr>
        <w:t xml:space="preserve"> БК РФ отдельными главными администраторами бюджетных средств бюджетные полномочия осуществляются не на должном уровне.</w:t>
      </w:r>
    </w:p>
    <w:p w:rsidR="00EA31A6" w:rsidRDefault="00214AF2" w:rsidP="00EA31A6">
      <w:pPr>
        <w:spacing w:line="360" w:lineRule="auto"/>
        <w:ind w:firstLine="720"/>
        <w:rPr>
          <w:bCs/>
          <w:sz w:val="26"/>
          <w:szCs w:val="26"/>
        </w:rPr>
      </w:pPr>
      <w:r w:rsidRPr="00214AF2">
        <w:rPr>
          <w:bCs/>
          <w:sz w:val="26"/>
          <w:szCs w:val="26"/>
        </w:rPr>
        <w:t>Информация о финансовых и иных нарушениях и недостатках, выявленных в</w:t>
      </w:r>
      <w:r>
        <w:rPr>
          <w:bCs/>
          <w:sz w:val="26"/>
          <w:szCs w:val="26"/>
        </w:rPr>
        <w:t xml:space="preserve"> хо</w:t>
      </w:r>
      <w:r w:rsidRPr="00214AF2">
        <w:rPr>
          <w:bCs/>
          <w:sz w:val="26"/>
          <w:szCs w:val="26"/>
        </w:rPr>
        <w:t>де внешней проверки бюджетной отчетности главных администраторов</w:t>
      </w:r>
      <w:r>
        <w:rPr>
          <w:bCs/>
          <w:sz w:val="26"/>
          <w:szCs w:val="26"/>
        </w:rPr>
        <w:t xml:space="preserve"> </w:t>
      </w:r>
      <w:r w:rsidRPr="00214AF2">
        <w:rPr>
          <w:bCs/>
          <w:sz w:val="26"/>
          <w:szCs w:val="26"/>
        </w:rPr>
        <w:t>бюджетных средств за 201</w:t>
      </w:r>
      <w:r w:rsidR="006503DB">
        <w:rPr>
          <w:bCs/>
          <w:sz w:val="26"/>
          <w:szCs w:val="26"/>
        </w:rPr>
        <w:t>7</w:t>
      </w:r>
      <w:r w:rsidRPr="00214AF2">
        <w:rPr>
          <w:bCs/>
          <w:sz w:val="26"/>
          <w:szCs w:val="26"/>
        </w:rPr>
        <w:t>-201</w:t>
      </w:r>
      <w:r w:rsidR="006503DB">
        <w:rPr>
          <w:bCs/>
          <w:sz w:val="26"/>
          <w:szCs w:val="26"/>
        </w:rPr>
        <w:t>9</w:t>
      </w:r>
      <w:r w:rsidRPr="00214AF2">
        <w:rPr>
          <w:bCs/>
          <w:sz w:val="26"/>
          <w:szCs w:val="26"/>
        </w:rPr>
        <w:t xml:space="preserve"> годы</w:t>
      </w:r>
      <w:r w:rsidR="00EA31A6" w:rsidRPr="00EA31A6">
        <w:rPr>
          <w:bCs/>
          <w:sz w:val="26"/>
          <w:szCs w:val="26"/>
        </w:rPr>
        <w:t>, приведена в приложении №</w:t>
      </w:r>
      <w:r w:rsidR="00F16668">
        <w:rPr>
          <w:bCs/>
          <w:sz w:val="26"/>
          <w:szCs w:val="26"/>
        </w:rPr>
        <w:t>9</w:t>
      </w:r>
      <w:r w:rsidR="00EA31A6" w:rsidRPr="00EA31A6">
        <w:rPr>
          <w:bCs/>
          <w:sz w:val="26"/>
          <w:szCs w:val="26"/>
        </w:rPr>
        <w:t xml:space="preserve"> к настоящему Отчету.</w:t>
      </w:r>
    </w:p>
    <w:p w:rsidR="00214AF2" w:rsidRDefault="00214AF2" w:rsidP="00EA31A6">
      <w:pPr>
        <w:spacing w:line="360" w:lineRule="auto"/>
        <w:ind w:firstLine="720"/>
        <w:rPr>
          <w:bCs/>
          <w:sz w:val="26"/>
          <w:szCs w:val="26"/>
        </w:rPr>
      </w:pPr>
      <w:r>
        <w:rPr>
          <w:bCs/>
          <w:sz w:val="26"/>
          <w:szCs w:val="26"/>
        </w:rPr>
        <w:t>Подробная и</w:t>
      </w:r>
      <w:r w:rsidRPr="00214AF2">
        <w:rPr>
          <w:bCs/>
          <w:sz w:val="26"/>
          <w:szCs w:val="26"/>
        </w:rPr>
        <w:t>нформация о финансовых нарушениях, выявленных в ходе проведения внешней проверки бюджетной отчетности главных администр</w:t>
      </w:r>
      <w:r w:rsidR="006503DB">
        <w:rPr>
          <w:bCs/>
          <w:sz w:val="26"/>
          <w:szCs w:val="26"/>
        </w:rPr>
        <w:t>аторов бюджетных средств за 2019</w:t>
      </w:r>
      <w:r w:rsidRPr="00214AF2">
        <w:rPr>
          <w:bCs/>
          <w:sz w:val="26"/>
          <w:szCs w:val="26"/>
        </w:rPr>
        <w:t xml:space="preserve"> год</w:t>
      </w:r>
      <w:r>
        <w:rPr>
          <w:bCs/>
          <w:sz w:val="26"/>
          <w:szCs w:val="26"/>
        </w:rPr>
        <w:t xml:space="preserve">, </w:t>
      </w:r>
      <w:r w:rsidRPr="00214AF2">
        <w:rPr>
          <w:bCs/>
          <w:sz w:val="26"/>
          <w:szCs w:val="26"/>
        </w:rPr>
        <w:t>приведена в приложении №1</w:t>
      </w:r>
      <w:r w:rsidR="00F16668">
        <w:rPr>
          <w:bCs/>
          <w:sz w:val="26"/>
          <w:szCs w:val="26"/>
        </w:rPr>
        <w:t>0</w:t>
      </w:r>
      <w:r w:rsidRPr="00214AF2">
        <w:rPr>
          <w:bCs/>
          <w:sz w:val="26"/>
          <w:szCs w:val="26"/>
        </w:rPr>
        <w:t xml:space="preserve"> к настоящему Отчету.</w:t>
      </w:r>
    </w:p>
    <w:p w:rsidR="00214AF2" w:rsidRPr="00EA31A6" w:rsidRDefault="00214AF2" w:rsidP="00EA31A6">
      <w:pPr>
        <w:spacing w:line="360" w:lineRule="auto"/>
        <w:ind w:firstLine="720"/>
        <w:rPr>
          <w:bCs/>
          <w:sz w:val="26"/>
          <w:szCs w:val="26"/>
        </w:rPr>
      </w:pPr>
      <w:r>
        <w:rPr>
          <w:bCs/>
          <w:sz w:val="26"/>
          <w:szCs w:val="26"/>
        </w:rPr>
        <w:t>Подробная и</w:t>
      </w:r>
      <w:r w:rsidRPr="00214AF2">
        <w:rPr>
          <w:bCs/>
          <w:sz w:val="26"/>
          <w:szCs w:val="26"/>
        </w:rPr>
        <w:t>нформация об иных нарушениях и недостатках, выявленных в ходе проведения внешней проверки бюджетной отчетности главных администр</w:t>
      </w:r>
      <w:r w:rsidR="006503DB">
        <w:rPr>
          <w:bCs/>
          <w:sz w:val="26"/>
          <w:szCs w:val="26"/>
        </w:rPr>
        <w:t>аторов бюджетных средств за 2019</w:t>
      </w:r>
      <w:r w:rsidRPr="00214AF2">
        <w:rPr>
          <w:bCs/>
          <w:sz w:val="26"/>
          <w:szCs w:val="26"/>
        </w:rPr>
        <w:t xml:space="preserve"> год</w:t>
      </w:r>
      <w:r>
        <w:rPr>
          <w:bCs/>
          <w:sz w:val="26"/>
          <w:szCs w:val="26"/>
        </w:rPr>
        <w:t xml:space="preserve">, </w:t>
      </w:r>
      <w:r w:rsidRPr="00214AF2">
        <w:rPr>
          <w:bCs/>
          <w:sz w:val="26"/>
          <w:szCs w:val="26"/>
        </w:rPr>
        <w:t>приведена в приложении №1</w:t>
      </w:r>
      <w:r w:rsidR="00F16668">
        <w:rPr>
          <w:bCs/>
          <w:sz w:val="26"/>
          <w:szCs w:val="26"/>
        </w:rPr>
        <w:t>1</w:t>
      </w:r>
      <w:r w:rsidRPr="00214AF2">
        <w:rPr>
          <w:bCs/>
          <w:sz w:val="26"/>
          <w:szCs w:val="26"/>
        </w:rPr>
        <w:t xml:space="preserve"> к настоящему Отчету.</w:t>
      </w:r>
    </w:p>
    <w:p w:rsidR="00214AF2" w:rsidRPr="00214AF2" w:rsidRDefault="00214AF2" w:rsidP="00EA31A6">
      <w:pPr>
        <w:spacing w:line="360" w:lineRule="auto"/>
        <w:ind w:firstLine="720"/>
        <w:rPr>
          <w:rFonts w:eastAsia="Calibri"/>
          <w:bCs/>
          <w:color w:val="000000"/>
          <w:sz w:val="16"/>
          <w:szCs w:val="16"/>
          <w:lang w:eastAsia="en-US"/>
        </w:rPr>
      </w:pPr>
    </w:p>
    <w:p w:rsidR="00EA31A6" w:rsidRPr="00EA31A6" w:rsidRDefault="00EA31A6" w:rsidP="00EA31A6">
      <w:pPr>
        <w:spacing w:line="360" w:lineRule="auto"/>
        <w:ind w:firstLine="720"/>
        <w:rPr>
          <w:sz w:val="26"/>
          <w:szCs w:val="26"/>
        </w:rPr>
      </w:pPr>
      <w:r w:rsidRPr="009A08C8">
        <w:rPr>
          <w:rFonts w:eastAsia="Calibri"/>
          <w:bCs/>
          <w:color w:val="000000"/>
          <w:sz w:val="26"/>
          <w:szCs w:val="26"/>
          <w:lang w:eastAsia="en-US"/>
        </w:rPr>
        <w:t xml:space="preserve">В ходе </w:t>
      </w:r>
      <w:r w:rsidRPr="009A08C8">
        <w:rPr>
          <w:rFonts w:eastAsia="Calibri"/>
          <w:b/>
          <w:bCs/>
          <w:i/>
          <w:color w:val="000000"/>
          <w:sz w:val="26"/>
          <w:szCs w:val="26"/>
          <w:lang w:eastAsia="en-US"/>
        </w:rPr>
        <w:t>проверки годового отчета об исполнении бюд</w:t>
      </w:r>
      <w:r w:rsidR="006503DB" w:rsidRPr="009A08C8">
        <w:rPr>
          <w:rFonts w:eastAsia="Calibri"/>
          <w:b/>
          <w:bCs/>
          <w:i/>
          <w:color w:val="000000"/>
          <w:sz w:val="26"/>
          <w:szCs w:val="26"/>
          <w:lang w:eastAsia="en-US"/>
        </w:rPr>
        <w:t>жета Забайкальского края за 2019</w:t>
      </w:r>
      <w:r w:rsidRPr="009A08C8">
        <w:rPr>
          <w:rFonts w:eastAsia="Calibri"/>
          <w:b/>
          <w:bCs/>
          <w:i/>
          <w:color w:val="000000"/>
          <w:sz w:val="26"/>
          <w:szCs w:val="26"/>
          <w:lang w:eastAsia="en-US"/>
        </w:rPr>
        <w:t xml:space="preserve"> год</w:t>
      </w:r>
      <w:r w:rsidRPr="009A08C8">
        <w:rPr>
          <w:rFonts w:eastAsia="Calibri"/>
          <w:bCs/>
          <w:color w:val="000000"/>
          <w:sz w:val="26"/>
          <w:szCs w:val="26"/>
          <w:lang w:eastAsia="en-US"/>
        </w:rPr>
        <w:t xml:space="preserve"> </w:t>
      </w:r>
      <w:r w:rsidRPr="009A08C8">
        <w:rPr>
          <w:sz w:val="26"/>
          <w:szCs w:val="26"/>
        </w:rPr>
        <w:t xml:space="preserve">и одновременно проведенной </w:t>
      </w:r>
      <w:r w:rsidRPr="009A08C8">
        <w:rPr>
          <w:rFonts w:eastAsia="Calibri"/>
          <w:b/>
          <w:bCs/>
          <w:i/>
          <w:color w:val="000000"/>
          <w:sz w:val="26"/>
          <w:szCs w:val="26"/>
          <w:lang w:eastAsia="en-US"/>
        </w:rPr>
        <w:t>экспертизы проекта закона Забайкальского края «Об исполнении бюджета Забайкальского края за 201</w:t>
      </w:r>
      <w:r w:rsidR="00966FA2" w:rsidRPr="009A08C8">
        <w:rPr>
          <w:rFonts w:eastAsia="Calibri"/>
          <w:b/>
          <w:bCs/>
          <w:i/>
          <w:color w:val="000000"/>
          <w:sz w:val="26"/>
          <w:szCs w:val="26"/>
          <w:lang w:eastAsia="en-US"/>
        </w:rPr>
        <w:t>9</w:t>
      </w:r>
      <w:r w:rsidRPr="009A08C8">
        <w:rPr>
          <w:rFonts w:eastAsia="Calibri"/>
          <w:b/>
          <w:bCs/>
          <w:i/>
          <w:color w:val="000000"/>
          <w:sz w:val="26"/>
          <w:szCs w:val="26"/>
          <w:lang w:eastAsia="en-US"/>
        </w:rPr>
        <w:t xml:space="preserve"> год»</w:t>
      </w:r>
      <w:r w:rsidRPr="00EA31A6">
        <w:rPr>
          <w:rFonts w:eastAsia="Calibri"/>
          <w:b/>
          <w:bCs/>
          <w:i/>
          <w:color w:val="000000"/>
          <w:sz w:val="26"/>
          <w:szCs w:val="26"/>
          <w:lang w:eastAsia="en-US"/>
        </w:rPr>
        <w:t xml:space="preserve"> </w:t>
      </w:r>
      <w:r w:rsidRPr="00EA31A6">
        <w:rPr>
          <w:rFonts w:eastAsia="Calibri"/>
          <w:bCs/>
          <w:color w:val="000000"/>
          <w:sz w:val="26"/>
          <w:szCs w:val="26"/>
          <w:lang w:eastAsia="en-US"/>
        </w:rPr>
        <w:t xml:space="preserve">установлены отдельные недостатки в соблюдении </w:t>
      </w:r>
      <w:r w:rsidRPr="00EA31A6">
        <w:rPr>
          <w:rFonts w:eastAsia="Calibri"/>
          <w:sz w:val="26"/>
          <w:szCs w:val="26"/>
          <w:lang w:eastAsia="en-US"/>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России от 28.12.2010 №191н.</w:t>
      </w:r>
      <w:r w:rsidRPr="00EA31A6">
        <w:rPr>
          <w:sz w:val="26"/>
          <w:szCs w:val="26"/>
        </w:rPr>
        <w:t xml:space="preserve"> Кроме того, в заключении КСП отражены следующие замечания:</w:t>
      </w:r>
    </w:p>
    <w:p w:rsidR="00EA31A6" w:rsidRDefault="00EA31A6" w:rsidP="00EA31A6">
      <w:pPr>
        <w:spacing w:line="360" w:lineRule="auto"/>
        <w:ind w:firstLine="720"/>
        <w:rPr>
          <w:sz w:val="26"/>
          <w:szCs w:val="26"/>
        </w:rPr>
      </w:pPr>
      <w:r w:rsidRPr="00EA31A6">
        <w:rPr>
          <w:rFonts w:eastAsia="Calibri"/>
          <w:szCs w:val="24"/>
        </w:rPr>
        <w:t xml:space="preserve">- </w:t>
      </w:r>
      <w:r w:rsidRPr="00EA31A6">
        <w:rPr>
          <w:rFonts w:eastAsia="Calibri"/>
          <w:sz w:val="26"/>
          <w:szCs w:val="26"/>
        </w:rPr>
        <w:t xml:space="preserve">сохраняется </w:t>
      </w:r>
      <w:r w:rsidRPr="00EA31A6">
        <w:rPr>
          <w:sz w:val="26"/>
          <w:szCs w:val="26"/>
        </w:rPr>
        <w:t>наличие значительного объема задолженности по налогам перед бюджетом</w:t>
      </w:r>
      <w:r w:rsidRPr="00EA31A6">
        <w:rPr>
          <w:rFonts w:eastAsia="Calibri"/>
          <w:szCs w:val="24"/>
        </w:rPr>
        <w:t xml:space="preserve"> (</w:t>
      </w:r>
      <w:r w:rsidRPr="00EA31A6">
        <w:rPr>
          <w:rFonts w:eastAsia="Calibri"/>
          <w:sz w:val="26"/>
          <w:szCs w:val="26"/>
        </w:rPr>
        <w:t>недоимка</w:t>
      </w:r>
      <w:r w:rsidRPr="00EA31A6">
        <w:rPr>
          <w:rFonts w:eastAsia="Calibri"/>
          <w:szCs w:val="24"/>
        </w:rPr>
        <w:t xml:space="preserve">, </w:t>
      </w:r>
      <w:r w:rsidRPr="00EA31A6">
        <w:rPr>
          <w:sz w:val="26"/>
          <w:szCs w:val="26"/>
        </w:rPr>
        <w:t>налоговые санкции и пени), что является резервом увеличения доходной части бюджета края;</w:t>
      </w:r>
    </w:p>
    <w:p w:rsidR="00860061" w:rsidRDefault="00860061" w:rsidP="00860061">
      <w:pPr>
        <w:spacing w:line="360" w:lineRule="auto"/>
        <w:rPr>
          <w:sz w:val="26"/>
          <w:szCs w:val="26"/>
        </w:rPr>
      </w:pPr>
      <w:r>
        <w:rPr>
          <w:sz w:val="26"/>
          <w:szCs w:val="26"/>
        </w:rPr>
        <w:t xml:space="preserve">- </w:t>
      </w:r>
      <w:r w:rsidRPr="00860061">
        <w:rPr>
          <w:sz w:val="26"/>
          <w:szCs w:val="26"/>
        </w:rPr>
        <w:t>по бюджетообразующему налогу, характеризующему состояние экономики Забайкальского края, наблюдается отрицательная динамика к уровню поступлений 2018 года - по налогу на имущество организаций фактические поступления сократились на 11,4%, на динамику повлияли авансовые платежи</w:t>
      </w:r>
      <w:r w:rsidR="00CC46A1">
        <w:rPr>
          <w:sz w:val="26"/>
          <w:szCs w:val="26"/>
        </w:rPr>
        <w:t>;</w:t>
      </w:r>
    </w:p>
    <w:p w:rsidR="00860061" w:rsidRPr="00860061" w:rsidRDefault="00860061" w:rsidP="00860061">
      <w:pPr>
        <w:spacing w:line="360" w:lineRule="auto"/>
        <w:rPr>
          <w:sz w:val="26"/>
          <w:szCs w:val="26"/>
        </w:rPr>
      </w:pPr>
      <w:r>
        <w:rPr>
          <w:sz w:val="26"/>
          <w:szCs w:val="26"/>
        </w:rPr>
        <w:t xml:space="preserve">- </w:t>
      </w:r>
      <w:r w:rsidRPr="00860061">
        <w:rPr>
          <w:sz w:val="26"/>
          <w:szCs w:val="26"/>
        </w:rPr>
        <w:t xml:space="preserve"> </w:t>
      </w:r>
      <w:r w:rsidR="00CC46A1" w:rsidRPr="00CC46A1">
        <w:rPr>
          <w:sz w:val="26"/>
          <w:szCs w:val="26"/>
        </w:rPr>
        <w:t>резервами пополнения доходной части краевого бюджета остаются доходы (экономия средств), полученные в результате повышения эффективности управления и распоряжения недвижимым имуществом, находящимся в государственной собственности</w:t>
      </w:r>
      <w:r w:rsidR="00CC46A1">
        <w:rPr>
          <w:sz w:val="26"/>
          <w:szCs w:val="26"/>
        </w:rPr>
        <w:t>;</w:t>
      </w:r>
    </w:p>
    <w:p w:rsidR="00EA31A6" w:rsidRPr="00EA31A6" w:rsidRDefault="00EA31A6" w:rsidP="00EA31A6">
      <w:pPr>
        <w:spacing w:line="360" w:lineRule="auto"/>
        <w:ind w:firstLine="720"/>
        <w:rPr>
          <w:sz w:val="26"/>
          <w:szCs w:val="26"/>
        </w:rPr>
      </w:pPr>
      <w:r w:rsidRPr="00EA31A6">
        <w:rPr>
          <w:sz w:val="26"/>
          <w:szCs w:val="26"/>
        </w:rPr>
        <w:t xml:space="preserve">- </w:t>
      </w:r>
      <w:r w:rsidR="00714D3F">
        <w:rPr>
          <w:sz w:val="26"/>
          <w:szCs w:val="26"/>
        </w:rPr>
        <w:t>н</w:t>
      </w:r>
      <w:r w:rsidR="00714D3F" w:rsidRPr="00714D3F">
        <w:rPr>
          <w:sz w:val="26"/>
          <w:szCs w:val="26"/>
        </w:rPr>
        <w:t>еисполнение прогнозных планов (программ) приватизации свидетельствует о некачественной проработке вопроса возможности приватизации объектов</w:t>
      </w:r>
      <w:r w:rsidRPr="00EA31A6">
        <w:rPr>
          <w:sz w:val="26"/>
          <w:szCs w:val="26"/>
        </w:rPr>
        <w:t>;</w:t>
      </w:r>
    </w:p>
    <w:p w:rsidR="00EA31A6" w:rsidRPr="00EA31A6" w:rsidRDefault="00EA31A6" w:rsidP="00EA31A6">
      <w:pPr>
        <w:spacing w:line="360" w:lineRule="auto"/>
        <w:ind w:firstLine="720"/>
        <w:rPr>
          <w:sz w:val="26"/>
          <w:szCs w:val="26"/>
        </w:rPr>
      </w:pPr>
      <w:r w:rsidRPr="00EA31A6">
        <w:rPr>
          <w:sz w:val="26"/>
          <w:szCs w:val="26"/>
        </w:rPr>
        <w:t xml:space="preserve">- сохраняется системное неисполнение ряда государственных программ, низкий процент выполнения целевых показателей и </w:t>
      </w:r>
      <w:r w:rsidRPr="00EA31A6">
        <w:rPr>
          <w:bCs/>
          <w:iCs/>
          <w:sz w:val="26"/>
          <w:szCs w:val="26"/>
        </w:rPr>
        <w:t>контрольных событий отдельных государственных программ при</w:t>
      </w:r>
      <w:r w:rsidRPr="00EA31A6">
        <w:rPr>
          <w:rFonts w:eastAsia="SimSun"/>
          <w:bCs/>
          <w:iCs/>
        </w:rPr>
        <w:t xml:space="preserve"> </w:t>
      </w:r>
      <w:r w:rsidRPr="00EA31A6">
        <w:rPr>
          <w:bCs/>
          <w:iCs/>
          <w:sz w:val="26"/>
          <w:szCs w:val="26"/>
        </w:rPr>
        <w:t xml:space="preserve">финансировании из краевого бюджета в полном объеме, </w:t>
      </w:r>
      <w:r w:rsidRPr="00EA31A6">
        <w:rPr>
          <w:sz w:val="26"/>
          <w:szCs w:val="26"/>
        </w:rPr>
        <w:t>что свидетельствует о недостатках процесса планирования и о слабом внутреннем контроле за ходом реализации государственным программ;</w:t>
      </w:r>
    </w:p>
    <w:p w:rsidR="00921CD4" w:rsidRDefault="00EA31A6" w:rsidP="00921CD4">
      <w:pPr>
        <w:spacing w:line="360" w:lineRule="auto"/>
        <w:ind w:firstLine="720"/>
        <w:rPr>
          <w:sz w:val="26"/>
          <w:szCs w:val="26"/>
        </w:rPr>
      </w:pPr>
      <w:r w:rsidRPr="00EA31A6">
        <w:rPr>
          <w:sz w:val="26"/>
          <w:szCs w:val="26"/>
        </w:rPr>
        <w:t xml:space="preserve">- включение в перечень объектов капитального строительства государственной собственности, в которые осуществляются бюджетные инвестиции за счёт средств бюджета края, значительной части объектов капитального строительства инвестиционной программы Забайкальского края без достаточных оснований, а также значительное количество незавершенных объектов. </w:t>
      </w:r>
      <w:r w:rsidR="00921CD4" w:rsidRPr="00921CD4">
        <w:rPr>
          <w:sz w:val="26"/>
          <w:szCs w:val="26"/>
        </w:rPr>
        <w:t xml:space="preserve">Это позволяет сделать вывод о неэффективности принимаемых решений при составлении и исполнении бюджета Забайкальского края в части бюджетных инвестиций. Правительству края </w:t>
      </w:r>
      <w:r w:rsidR="00921CD4">
        <w:rPr>
          <w:sz w:val="26"/>
          <w:szCs w:val="26"/>
        </w:rPr>
        <w:t xml:space="preserve">рекомендовано </w:t>
      </w:r>
      <w:r w:rsidR="00921CD4" w:rsidRPr="00921CD4">
        <w:rPr>
          <w:sz w:val="26"/>
          <w:szCs w:val="26"/>
        </w:rPr>
        <w:t>проанализировать ситуацию и оперативно принять необходимые меры по решению проблемы в части остальных объектов, учитывая значительные произведенные на них затраты за счет бюджета.</w:t>
      </w:r>
    </w:p>
    <w:p w:rsidR="00EA31A6" w:rsidRPr="00EA31A6" w:rsidRDefault="00EA31A6" w:rsidP="00EA31A6">
      <w:pPr>
        <w:spacing w:line="360" w:lineRule="auto"/>
        <w:rPr>
          <w:bCs/>
          <w:iCs/>
          <w:sz w:val="26"/>
          <w:szCs w:val="26"/>
        </w:rPr>
      </w:pPr>
      <w:r w:rsidRPr="00EA31A6">
        <w:rPr>
          <w:sz w:val="26"/>
          <w:szCs w:val="26"/>
        </w:rPr>
        <w:t xml:space="preserve">По результатам проведенной </w:t>
      </w:r>
      <w:r w:rsidRPr="00EA31A6">
        <w:rPr>
          <w:bCs/>
          <w:sz w:val="26"/>
          <w:szCs w:val="26"/>
        </w:rPr>
        <w:t>проверки годового отчета об исполнении бюд</w:t>
      </w:r>
      <w:r w:rsidR="006503DB">
        <w:rPr>
          <w:bCs/>
          <w:sz w:val="26"/>
          <w:szCs w:val="26"/>
        </w:rPr>
        <w:t>жета Забайкальского края за 2019</w:t>
      </w:r>
      <w:r w:rsidRPr="00EA31A6">
        <w:rPr>
          <w:bCs/>
          <w:sz w:val="26"/>
          <w:szCs w:val="26"/>
        </w:rPr>
        <w:t xml:space="preserve"> год Правительству Забайкальского края,</w:t>
      </w:r>
      <w:r w:rsidRPr="00EA31A6">
        <w:rPr>
          <w:bCs/>
          <w:iCs/>
          <w:sz w:val="26"/>
          <w:szCs w:val="26"/>
        </w:rPr>
        <w:t xml:space="preserve"> Министерству финансов Забайкальского края</w:t>
      </w:r>
      <w:r w:rsidRPr="00EA31A6">
        <w:rPr>
          <w:bCs/>
          <w:sz w:val="26"/>
          <w:szCs w:val="26"/>
        </w:rPr>
        <w:t xml:space="preserve">, главным администраторам бюджетных средств даны предложения </w:t>
      </w:r>
      <w:r w:rsidRPr="00EA31A6">
        <w:rPr>
          <w:bCs/>
          <w:iCs/>
          <w:sz w:val="26"/>
          <w:szCs w:val="26"/>
        </w:rPr>
        <w:t>принять в соответствии с бюджетными полномочиями исчерпывающие меры по устранению при организации исполнения бюджета Забайкальского края на очередной финансовый год и плановый период установленных нарушений и рассмотреть возможность устранения недостатков, выявленных в ходе проведения внешней проверки годовой бюджетной отчетности главных администраторов бюджетных средств и годового отчета об исполнении бюджета Забайкальского края.</w:t>
      </w:r>
    </w:p>
    <w:p w:rsidR="00214AF2" w:rsidRDefault="002D469D" w:rsidP="00EA31A6">
      <w:pPr>
        <w:autoSpaceDE w:val="0"/>
        <w:autoSpaceDN w:val="0"/>
        <w:adjustRightInd w:val="0"/>
        <w:spacing w:line="360" w:lineRule="auto"/>
        <w:rPr>
          <w:sz w:val="26"/>
          <w:szCs w:val="26"/>
        </w:rPr>
      </w:pPr>
      <w:r>
        <w:rPr>
          <w:sz w:val="26"/>
          <w:szCs w:val="26"/>
        </w:rPr>
        <w:t>В 2020</w:t>
      </w:r>
      <w:r w:rsidR="00EA31A6" w:rsidRPr="00EA31A6">
        <w:rPr>
          <w:sz w:val="26"/>
          <w:szCs w:val="26"/>
        </w:rPr>
        <w:t xml:space="preserve"> году проведена экспертиза </w:t>
      </w:r>
      <w:r w:rsidR="00522980">
        <w:rPr>
          <w:sz w:val="26"/>
          <w:szCs w:val="26"/>
        </w:rPr>
        <w:t>2</w:t>
      </w:r>
      <w:r w:rsidR="00EA31A6" w:rsidRPr="00EA31A6">
        <w:rPr>
          <w:sz w:val="26"/>
          <w:szCs w:val="26"/>
        </w:rPr>
        <w:t xml:space="preserve"> проектов законов </w:t>
      </w:r>
      <w:r w:rsidR="00EA31A6" w:rsidRPr="00EA31A6">
        <w:rPr>
          <w:b/>
          <w:i/>
          <w:sz w:val="26"/>
          <w:szCs w:val="26"/>
        </w:rPr>
        <w:t>о внесении изменений в закон о бюджете Забайкальского края</w:t>
      </w:r>
      <w:r w:rsidR="00EA31A6" w:rsidRPr="00EA31A6">
        <w:rPr>
          <w:sz w:val="26"/>
          <w:szCs w:val="26"/>
        </w:rPr>
        <w:t xml:space="preserve"> </w:t>
      </w:r>
      <w:r w:rsidR="00EA31A6" w:rsidRPr="00EA31A6">
        <w:rPr>
          <w:b/>
          <w:i/>
          <w:sz w:val="26"/>
          <w:szCs w:val="26"/>
        </w:rPr>
        <w:t>на 20</w:t>
      </w:r>
      <w:r w:rsidR="00C359FA">
        <w:rPr>
          <w:b/>
          <w:i/>
          <w:sz w:val="26"/>
          <w:szCs w:val="26"/>
        </w:rPr>
        <w:t>20</w:t>
      </w:r>
      <w:r w:rsidR="00EA31A6" w:rsidRPr="00EA31A6">
        <w:rPr>
          <w:b/>
          <w:i/>
          <w:sz w:val="26"/>
          <w:szCs w:val="26"/>
        </w:rPr>
        <w:t xml:space="preserve"> год и плановый период 202</w:t>
      </w:r>
      <w:r w:rsidR="00C359FA">
        <w:rPr>
          <w:b/>
          <w:i/>
          <w:sz w:val="26"/>
          <w:szCs w:val="26"/>
        </w:rPr>
        <w:t>1</w:t>
      </w:r>
      <w:r w:rsidR="00EA31A6" w:rsidRPr="00EA31A6">
        <w:rPr>
          <w:b/>
          <w:i/>
          <w:sz w:val="26"/>
          <w:szCs w:val="26"/>
        </w:rPr>
        <w:t xml:space="preserve"> и 202</w:t>
      </w:r>
      <w:r w:rsidR="00C359FA">
        <w:rPr>
          <w:b/>
          <w:i/>
          <w:sz w:val="26"/>
          <w:szCs w:val="26"/>
        </w:rPr>
        <w:t>2</w:t>
      </w:r>
      <w:r w:rsidR="00EA31A6" w:rsidRPr="00EA31A6">
        <w:rPr>
          <w:b/>
          <w:i/>
          <w:sz w:val="26"/>
          <w:szCs w:val="26"/>
        </w:rPr>
        <w:t xml:space="preserve"> годов.</w:t>
      </w:r>
      <w:r w:rsidR="00EA31A6" w:rsidRPr="00EA31A6">
        <w:rPr>
          <w:sz w:val="26"/>
          <w:szCs w:val="26"/>
        </w:rPr>
        <w:t xml:space="preserve"> По результатам проведенной экспертизы были отмечены следующие основные </w:t>
      </w:r>
      <w:r w:rsidR="00C359FA" w:rsidRPr="00EA31A6">
        <w:rPr>
          <w:sz w:val="26"/>
          <w:szCs w:val="26"/>
        </w:rPr>
        <w:t xml:space="preserve">характерные </w:t>
      </w:r>
      <w:r w:rsidR="00C359FA">
        <w:rPr>
          <w:sz w:val="26"/>
          <w:szCs w:val="26"/>
        </w:rPr>
        <w:t>замечания</w:t>
      </w:r>
      <w:r w:rsidR="00EA31A6" w:rsidRPr="00EA31A6">
        <w:rPr>
          <w:sz w:val="26"/>
          <w:szCs w:val="26"/>
        </w:rPr>
        <w:t xml:space="preserve">: </w:t>
      </w:r>
    </w:p>
    <w:p w:rsidR="00214AF2" w:rsidRDefault="00214AF2" w:rsidP="00EA31A6">
      <w:pPr>
        <w:autoSpaceDE w:val="0"/>
        <w:autoSpaceDN w:val="0"/>
        <w:adjustRightInd w:val="0"/>
        <w:spacing w:line="360" w:lineRule="auto"/>
        <w:rPr>
          <w:sz w:val="26"/>
          <w:szCs w:val="26"/>
        </w:rPr>
      </w:pPr>
      <w:r>
        <w:rPr>
          <w:sz w:val="26"/>
          <w:szCs w:val="26"/>
        </w:rPr>
        <w:t xml:space="preserve">- </w:t>
      </w:r>
      <w:r w:rsidR="00EA31A6" w:rsidRPr="00EA31A6">
        <w:rPr>
          <w:sz w:val="26"/>
          <w:szCs w:val="26"/>
        </w:rPr>
        <w:t xml:space="preserve">завышение (либо занижение) поступлений отдельных налоговых и неналоговых доходов; </w:t>
      </w:r>
    </w:p>
    <w:p w:rsidR="00214AF2" w:rsidRDefault="00214AF2" w:rsidP="00EA31A6">
      <w:pPr>
        <w:autoSpaceDE w:val="0"/>
        <w:autoSpaceDN w:val="0"/>
        <w:adjustRightInd w:val="0"/>
        <w:spacing w:line="360" w:lineRule="auto"/>
        <w:rPr>
          <w:sz w:val="26"/>
          <w:szCs w:val="26"/>
        </w:rPr>
      </w:pPr>
      <w:r>
        <w:rPr>
          <w:sz w:val="26"/>
          <w:szCs w:val="26"/>
        </w:rPr>
        <w:t xml:space="preserve">- </w:t>
      </w:r>
      <w:r w:rsidR="00EA31A6" w:rsidRPr="00EA31A6">
        <w:rPr>
          <w:sz w:val="26"/>
          <w:szCs w:val="26"/>
        </w:rPr>
        <w:t xml:space="preserve">предлагаемые изменения в части увеличения (уменьшения) прогнозируемых поступлений не имеют достаточных оснований, не совпадают с оценкой главного администратора доходов бюджета Забайкальского края – УФНС России по Забайкальскому краю; </w:t>
      </w:r>
    </w:p>
    <w:p w:rsidR="00214AF2" w:rsidRDefault="00214AF2" w:rsidP="00EA31A6">
      <w:pPr>
        <w:autoSpaceDE w:val="0"/>
        <w:autoSpaceDN w:val="0"/>
        <w:adjustRightInd w:val="0"/>
        <w:spacing w:line="360" w:lineRule="auto"/>
        <w:rPr>
          <w:sz w:val="26"/>
          <w:szCs w:val="26"/>
        </w:rPr>
      </w:pPr>
      <w:r>
        <w:rPr>
          <w:sz w:val="26"/>
          <w:szCs w:val="26"/>
        </w:rPr>
        <w:t xml:space="preserve">- </w:t>
      </w:r>
      <w:r w:rsidR="00EA31A6" w:rsidRPr="00EA31A6">
        <w:rPr>
          <w:sz w:val="26"/>
          <w:szCs w:val="26"/>
        </w:rPr>
        <w:t>непринятие мер по своевременной корректировке доходов в процессе исполнения бюджета исходя из анализа его фактического исполнения;</w:t>
      </w:r>
    </w:p>
    <w:p w:rsidR="003F69A6" w:rsidRPr="003F69A6" w:rsidRDefault="003F69A6" w:rsidP="003F69A6">
      <w:pPr>
        <w:autoSpaceDE w:val="0"/>
        <w:autoSpaceDN w:val="0"/>
        <w:adjustRightInd w:val="0"/>
        <w:spacing w:line="360" w:lineRule="auto"/>
        <w:rPr>
          <w:bCs/>
          <w:sz w:val="26"/>
          <w:szCs w:val="26"/>
        </w:rPr>
      </w:pPr>
      <w:r>
        <w:rPr>
          <w:bCs/>
          <w:sz w:val="26"/>
          <w:szCs w:val="26"/>
        </w:rPr>
        <w:t xml:space="preserve">- </w:t>
      </w:r>
      <w:r w:rsidRPr="003F69A6">
        <w:rPr>
          <w:bCs/>
          <w:sz w:val="26"/>
          <w:szCs w:val="26"/>
        </w:rPr>
        <w:t xml:space="preserve">низкий процент исполнения по </w:t>
      </w:r>
      <w:r>
        <w:rPr>
          <w:bCs/>
          <w:sz w:val="26"/>
          <w:szCs w:val="26"/>
        </w:rPr>
        <w:t>отдельным</w:t>
      </w:r>
      <w:r w:rsidRPr="003F69A6">
        <w:rPr>
          <w:bCs/>
          <w:sz w:val="26"/>
          <w:szCs w:val="26"/>
        </w:rPr>
        <w:t xml:space="preserve"> региональным проектам</w:t>
      </w:r>
      <w:r w:rsidRPr="003F69A6">
        <w:rPr>
          <w:bCs/>
          <w:szCs w:val="24"/>
        </w:rPr>
        <w:t xml:space="preserve"> </w:t>
      </w:r>
      <w:r>
        <w:rPr>
          <w:bCs/>
          <w:szCs w:val="24"/>
        </w:rPr>
        <w:t xml:space="preserve">и </w:t>
      </w:r>
      <w:r w:rsidRPr="003F69A6">
        <w:rPr>
          <w:bCs/>
          <w:sz w:val="26"/>
          <w:szCs w:val="26"/>
        </w:rPr>
        <w:t>мероприяти</w:t>
      </w:r>
      <w:r>
        <w:rPr>
          <w:bCs/>
          <w:sz w:val="26"/>
          <w:szCs w:val="26"/>
        </w:rPr>
        <w:t>ям</w:t>
      </w:r>
      <w:r w:rsidRPr="003F69A6">
        <w:rPr>
          <w:bCs/>
          <w:sz w:val="26"/>
          <w:szCs w:val="26"/>
        </w:rPr>
        <w:t xml:space="preserve"> Плана социального развития ЦЭР, свидетельству</w:t>
      </w:r>
      <w:r>
        <w:rPr>
          <w:bCs/>
          <w:sz w:val="26"/>
          <w:szCs w:val="26"/>
        </w:rPr>
        <w:t>ющий</w:t>
      </w:r>
      <w:r w:rsidRPr="003F69A6">
        <w:rPr>
          <w:bCs/>
          <w:sz w:val="26"/>
          <w:szCs w:val="26"/>
        </w:rPr>
        <w:t xml:space="preserve"> о недостаточном исполнении полномочий органов исполнительной власти – ответственных исполнителей в части планирования и организации мероприятий, а также созда</w:t>
      </w:r>
      <w:r>
        <w:rPr>
          <w:bCs/>
          <w:sz w:val="26"/>
          <w:szCs w:val="26"/>
        </w:rPr>
        <w:t>ющий</w:t>
      </w:r>
      <w:r w:rsidRPr="003F69A6">
        <w:rPr>
          <w:bCs/>
          <w:sz w:val="26"/>
          <w:szCs w:val="26"/>
        </w:rPr>
        <w:t xml:space="preserve"> значительные риски недостижения целевых показателей и не обеспечив</w:t>
      </w:r>
      <w:r>
        <w:rPr>
          <w:bCs/>
          <w:sz w:val="26"/>
          <w:szCs w:val="26"/>
        </w:rPr>
        <w:t>ающий</w:t>
      </w:r>
      <w:r w:rsidRPr="003F69A6">
        <w:rPr>
          <w:bCs/>
          <w:sz w:val="26"/>
          <w:szCs w:val="26"/>
        </w:rPr>
        <w:t xml:space="preserve"> достижение поставленных национальных целей</w:t>
      </w:r>
      <w:r>
        <w:rPr>
          <w:bCs/>
          <w:sz w:val="26"/>
          <w:szCs w:val="26"/>
        </w:rPr>
        <w:t>;</w:t>
      </w:r>
    </w:p>
    <w:p w:rsidR="003F69A6" w:rsidRPr="003F69A6" w:rsidRDefault="003F69A6" w:rsidP="003F69A6">
      <w:pPr>
        <w:autoSpaceDE w:val="0"/>
        <w:autoSpaceDN w:val="0"/>
        <w:adjustRightInd w:val="0"/>
        <w:spacing w:line="360" w:lineRule="auto"/>
        <w:rPr>
          <w:sz w:val="26"/>
          <w:szCs w:val="26"/>
        </w:rPr>
      </w:pPr>
      <w:r w:rsidRPr="003F69A6">
        <w:rPr>
          <w:sz w:val="26"/>
          <w:szCs w:val="26"/>
        </w:rPr>
        <w:t xml:space="preserve">- </w:t>
      </w:r>
      <w:r w:rsidRPr="003F69A6">
        <w:rPr>
          <w:bCs/>
          <w:sz w:val="26"/>
          <w:szCs w:val="26"/>
        </w:rPr>
        <w:t>несоблюдение требований законодательства РФ и Забайкальского края, регулирующего вопросы осуществления бюджетных инвестиций и предоставления субсидий на осуществление капитальных вложений</w:t>
      </w:r>
      <w:r>
        <w:rPr>
          <w:bCs/>
          <w:sz w:val="26"/>
          <w:szCs w:val="26"/>
        </w:rPr>
        <w:t xml:space="preserve">: </w:t>
      </w:r>
      <w:r w:rsidRPr="003F69A6">
        <w:rPr>
          <w:bCs/>
          <w:sz w:val="26"/>
          <w:szCs w:val="26"/>
        </w:rPr>
        <w:t>включение в Перечень объектов капитального строительства государственной собственности Забайкальского края объектов, отсутствующих в утвержденной Краевой адресной инвестиционной программе;</w:t>
      </w:r>
      <w:r>
        <w:rPr>
          <w:bCs/>
          <w:sz w:val="26"/>
          <w:szCs w:val="26"/>
        </w:rPr>
        <w:t xml:space="preserve"> </w:t>
      </w:r>
      <w:r w:rsidRPr="003F69A6">
        <w:rPr>
          <w:sz w:val="26"/>
          <w:szCs w:val="26"/>
        </w:rPr>
        <w:t>не выстроена система осуществления капитальных вложений, в результате К</w:t>
      </w:r>
      <w:r>
        <w:rPr>
          <w:sz w:val="26"/>
          <w:szCs w:val="26"/>
        </w:rPr>
        <w:t>АИП</w:t>
      </w:r>
      <w:r w:rsidRPr="003F69A6">
        <w:rPr>
          <w:sz w:val="26"/>
          <w:szCs w:val="26"/>
        </w:rPr>
        <w:t xml:space="preserve"> не участвует в бюджетном процессе;</w:t>
      </w:r>
      <w:r>
        <w:rPr>
          <w:sz w:val="26"/>
          <w:szCs w:val="26"/>
        </w:rPr>
        <w:t xml:space="preserve"> </w:t>
      </w:r>
    </w:p>
    <w:p w:rsidR="00214AF2" w:rsidRDefault="00214AF2" w:rsidP="00EA31A6">
      <w:pPr>
        <w:autoSpaceDE w:val="0"/>
        <w:autoSpaceDN w:val="0"/>
        <w:adjustRightInd w:val="0"/>
        <w:spacing w:line="360" w:lineRule="auto"/>
        <w:rPr>
          <w:bCs/>
          <w:sz w:val="26"/>
          <w:szCs w:val="26"/>
        </w:rPr>
      </w:pPr>
      <w:r>
        <w:rPr>
          <w:bCs/>
          <w:sz w:val="26"/>
          <w:szCs w:val="26"/>
        </w:rPr>
        <w:t xml:space="preserve">- </w:t>
      </w:r>
      <w:r w:rsidR="00EA31A6" w:rsidRPr="00EA31A6">
        <w:rPr>
          <w:bCs/>
          <w:sz w:val="26"/>
          <w:szCs w:val="26"/>
        </w:rPr>
        <w:t>отсутствие обоснований предлагаемых изменений в увязке с государственными программами (подпрограммами, основными мероприятиями), влияния предлагаемых уточнений на выполнение целевых показателей (индикаторов) государственных программ</w:t>
      </w:r>
      <w:r w:rsidR="003A0B13">
        <w:rPr>
          <w:bCs/>
          <w:sz w:val="26"/>
          <w:szCs w:val="26"/>
        </w:rPr>
        <w:t>.</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sz w:val="26"/>
          <w:szCs w:val="26"/>
        </w:rPr>
        <w:t>В качестве одного из наиболее значимых мероприятий предварительного контроля следует отметить экспертизу</w:t>
      </w:r>
      <w:r w:rsidRPr="00EA31A6">
        <w:rPr>
          <w:b/>
          <w:i/>
          <w:sz w:val="26"/>
          <w:szCs w:val="26"/>
        </w:rPr>
        <w:t xml:space="preserve"> проекта закона «О бюджете Забайкальского края на 202</w:t>
      </w:r>
      <w:r w:rsidR="00522980">
        <w:rPr>
          <w:b/>
          <w:i/>
          <w:sz w:val="26"/>
          <w:szCs w:val="26"/>
        </w:rPr>
        <w:t>1</w:t>
      </w:r>
      <w:r w:rsidRPr="00EA31A6">
        <w:rPr>
          <w:b/>
          <w:i/>
          <w:sz w:val="26"/>
          <w:szCs w:val="26"/>
        </w:rPr>
        <w:t xml:space="preserve"> год и плановый период 202</w:t>
      </w:r>
      <w:r w:rsidR="00AA4141">
        <w:rPr>
          <w:b/>
          <w:i/>
          <w:sz w:val="26"/>
          <w:szCs w:val="26"/>
        </w:rPr>
        <w:t>2</w:t>
      </w:r>
      <w:r w:rsidRPr="00EA31A6">
        <w:rPr>
          <w:b/>
          <w:i/>
          <w:sz w:val="26"/>
          <w:szCs w:val="26"/>
        </w:rPr>
        <w:t xml:space="preserve"> и 202</w:t>
      </w:r>
      <w:r w:rsidR="00AA4141">
        <w:rPr>
          <w:b/>
          <w:i/>
          <w:sz w:val="26"/>
          <w:szCs w:val="26"/>
        </w:rPr>
        <w:t>3</w:t>
      </w:r>
      <w:r w:rsidRPr="00EA31A6">
        <w:rPr>
          <w:b/>
          <w:i/>
          <w:sz w:val="26"/>
          <w:szCs w:val="26"/>
        </w:rPr>
        <w:t xml:space="preserve"> годов», </w:t>
      </w:r>
      <w:r w:rsidR="00A66E95">
        <w:rPr>
          <w:sz w:val="26"/>
          <w:szCs w:val="26"/>
        </w:rPr>
        <w:t>в ходе</w:t>
      </w:r>
      <w:r w:rsidRPr="00EA31A6">
        <w:rPr>
          <w:sz w:val="26"/>
          <w:szCs w:val="26"/>
        </w:rPr>
        <w:t xml:space="preserve"> которой </w:t>
      </w:r>
      <w:r w:rsidRPr="00EA31A6">
        <w:rPr>
          <w:rFonts w:eastAsia="SimSun"/>
          <w:sz w:val="27"/>
          <w:szCs w:val="27"/>
          <w:lang w:eastAsia="x-none"/>
        </w:rPr>
        <w:t>проанализированы доходы проекта бюджета края, расходы в «программном» формате, межбюджетные отношения, публичные нормативные обязательства, бюджетные инвестиции в объекты капитального строительства, дефицит бюджета края и государственный долг на очередной финансовый год и плановый период.</w:t>
      </w:r>
    </w:p>
    <w:p w:rsidR="00EA31A6" w:rsidRPr="00EA31A6" w:rsidRDefault="00EA31A6" w:rsidP="00EA31A6">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По результатам проведенной экспертизы Правительству Забайкальского края предложено:</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своевременно приводить нормативные правовые акты в соответствие с изменениями бюджетного законодательства РФ; повысить качество разработки планово-программных правовых актов; заблаговременно обеспечивать наличие нормативных правовых актов, регламентирующих порядки предоставления и методики распределения межбюджетных трансфертов местным бюджетам, порядки предоставления субсидий юридическим лицам (индивидуальным предпринимателям);</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в целях повышения прозрачности (открытости) формирования и исполнения бюджета Забайкальского края обеспечить исполнение требований пункта 1 части 2 статьи 6 Закона Забайкальского края от 18.12.2009 №321-ЗЗК «О нормативных правовых актах Забайкальского края», повысив качество подготовки пояснительной записки к проекту закона о бюджете;</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рассмотреть вопрос о включении в предмет регулирования Закона Забайкальского края от 07.04.2009 №155-ЗЗК «О бюджетном процессе в Забайкальском крае» детализированные требования к содержанию пояснительной записки к проекту краевого бюджета;</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в целях достижения согласованности с основными направлениями бюджетной и налоговой политики Забайкальского края (максимальное доведение межбюджетных трансфертов до муниципальных образований на стадии формирования закона о бюджете) проектирование бюджета осуществлять в соответствии с положениями пункта 4 статьи 139 Б</w:t>
      </w:r>
      <w:r>
        <w:rPr>
          <w:rFonts w:eastAsia="SimSun"/>
          <w:sz w:val="27"/>
          <w:szCs w:val="27"/>
          <w:lang w:eastAsia="x-none"/>
        </w:rPr>
        <w:t>К</w:t>
      </w:r>
      <w:r w:rsidRPr="00462CC0">
        <w:rPr>
          <w:rFonts w:eastAsia="SimSun"/>
          <w:sz w:val="27"/>
          <w:szCs w:val="27"/>
          <w:lang w:eastAsia="x-none"/>
        </w:rPr>
        <w:t xml:space="preserve"> РФ;</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при формировании бюджета на очередной год и плановый период исключить использование не утвержденных в установленном порядке методик и порядков расчетов межбюджетных трансфертов;</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при подготовке проекта бюджета на очередной год и плановый период в полной мере учитывать требования бюджетного законодательства в части формирования доходов, предполагаемые изменения бюджетного и налогового законодательства, провести работу по улучшению качества пояснительной записки к законопроекту в части обоснований прогнозируемых поступлений, факторов, повлиявших на их объем и динамику;</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провести работу по повышению поступлений в бюджет края, в том числе за счет контрольной работы налоговых органов, исполнению в полном объеме главными администраторами доходов полномочий по своевременному и полному поступлению налоговых и неналоговых доходов, снижению сумм недоимки;</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обеспечивать разработку Прогнозного плана (программы) приватизации имущества, находящегося в государственной собственности Забайкальского края, в соответствии с установленным Правительством Забайкальского края порядком;</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в целях обеспечения достоверности Реестра расходных обязательств Забайкальского края осуществлять формирование и ведение реестров расходных обязательств ГРБС в соответствии с требованиями бюджетного законодательства РФ, а также методическими рекомендациями Министерства финансов Забайкальского края; усилить контроль за содержанием информации, отраженной главными распорядителями бюджетных средств в реестрах расходных обязательств ГРБС; осуществлять формирование Реестра расходных обязательств Забайкальского края в соответствии с требованиями бюджетного законодательства РФ;</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 xml:space="preserve">в целях обеспечения реализации бюджетного процесса, ориентированного на результат, а также обеспечения высокой степени освоения бюджетных ассигнований соблюдать требования пункта 2 статьи 179 Бюджетного кодекса РФ о приведении государственных программ в соответствие с законом о бюджете не позднее 3 месяцев со дня его вступления в силу; </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в целях достижения установленных национальных целей на долгосрочную перспективу актуализировать параметры действующих на территории Забайкальского края национальных (региональных) проектов и усилить контроль за их реализацией;</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рассмотреть предложения главных распорядителей бюджетных средств о фактической потребности в финансировании отдельных государственных программ Забайкальского края для возможной корректировки бюджетных ассигнований в проекте закона о бюджете края;</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в ходе исполнения бюджета в 2021-2023 годах обеспечить направление в приоритетном порядке образующихся дополнительных доходов краевого бюджета на реализацию установленных национальных целей;</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с целью устранения правовых пробелов и с учетом практики, реализуемой на федеральном уровне, принять меры, направленные на регламентирование порядка осуществления индексации социальных выплат, планируемых с 2021 года и далее к осуществлению за счет средств бюджета края, нормативными правовыми актами, устанавливающими соответствующие расходные обязательства (в том числе в части вопросов об использовании при индексации показателей прогнозируемой либо фактически сложившейся инфляции, о сроках осуществления индексации);</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рассмотреть возможность увеличения объема бюджетных ассигнований на мероприятия по обеспечению жилыми помещениями детей-сирот и лиц из их числа;</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в целях обеспечения полноты раскрытия информации о капитальных вложениях Забайкальского края предусмотреть отражение в составе краевой адресной инвестиционной программы данных об объектах капитального строительства (приобретения недвижимого имущества), осуществляемых за счет иных межбюджетных трансфертов;</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в целях снижения рисков увеличения объемов и количества объектов незавершенного строительства установить требования к содержанию обоснований необходимости выделения бюджетных ассигнований на объекты капитальных вложений; предусмотреть бюджетные ассигнования на вовлечение в хозяйственный оборот объектов незавершённого строительства (либо на иные мероприятия в отношении указанных объектов) при обязательном проведении их инвентаризации и принятии соответствующих решений о целевом использовании объектов;</w:t>
      </w:r>
    </w:p>
    <w:p w:rsidR="00462CC0" w:rsidRPr="00462CC0" w:rsidRDefault="00462CC0" w:rsidP="00462CC0">
      <w:pPr>
        <w:autoSpaceDE w:val="0"/>
        <w:autoSpaceDN w:val="0"/>
        <w:adjustRightInd w:val="0"/>
        <w:spacing w:line="360" w:lineRule="auto"/>
        <w:rPr>
          <w:rFonts w:eastAsia="SimSun"/>
          <w:sz w:val="27"/>
          <w:szCs w:val="27"/>
          <w:lang w:eastAsia="x-none"/>
        </w:rPr>
      </w:pPr>
      <w:r w:rsidRPr="00462CC0">
        <w:rPr>
          <w:rFonts w:eastAsia="SimSun"/>
          <w:sz w:val="27"/>
          <w:szCs w:val="27"/>
          <w:lang w:eastAsia="x-none"/>
        </w:rPr>
        <w:t>-</w:t>
      </w:r>
      <w:r w:rsidRPr="00462CC0">
        <w:rPr>
          <w:rFonts w:eastAsia="SimSun"/>
          <w:sz w:val="27"/>
          <w:szCs w:val="27"/>
          <w:lang w:eastAsia="x-none"/>
        </w:rPr>
        <w:tab/>
        <w:t>дополнить приложение 29 к проекту закона информацией о пообъектном распределении субсидий муниципальным образованиям на капитальные вложения</w:t>
      </w:r>
      <w:r>
        <w:rPr>
          <w:rFonts w:eastAsia="SimSun"/>
          <w:sz w:val="27"/>
          <w:szCs w:val="27"/>
          <w:lang w:eastAsia="x-none"/>
        </w:rPr>
        <w:t xml:space="preserve"> и другие.</w:t>
      </w:r>
    </w:p>
    <w:p w:rsidR="00EA31A6" w:rsidRPr="00EA31A6" w:rsidRDefault="00EA31A6" w:rsidP="00462CC0">
      <w:pPr>
        <w:autoSpaceDE w:val="0"/>
        <w:autoSpaceDN w:val="0"/>
        <w:adjustRightInd w:val="0"/>
        <w:spacing w:line="360" w:lineRule="auto"/>
        <w:rPr>
          <w:rFonts w:eastAsia="SimSun"/>
          <w:sz w:val="27"/>
          <w:szCs w:val="27"/>
          <w:lang w:eastAsia="x-none"/>
        </w:rPr>
      </w:pPr>
      <w:r w:rsidRPr="00EA31A6">
        <w:rPr>
          <w:rFonts w:eastAsia="SimSun"/>
          <w:sz w:val="27"/>
          <w:szCs w:val="27"/>
          <w:lang w:eastAsia="x-none"/>
        </w:rPr>
        <w:t xml:space="preserve">Все подготовленные заключения направлены в Правительство и в Законодательное Собрание Забайкальского края, в Общественную палату </w:t>
      </w:r>
      <w:r w:rsidR="00A10066">
        <w:rPr>
          <w:rFonts w:eastAsia="SimSun"/>
          <w:sz w:val="27"/>
          <w:szCs w:val="27"/>
          <w:lang w:eastAsia="x-none"/>
        </w:rPr>
        <w:t>и</w:t>
      </w:r>
      <w:r w:rsidRPr="00EA31A6">
        <w:rPr>
          <w:rFonts w:eastAsia="SimSun"/>
          <w:sz w:val="27"/>
          <w:szCs w:val="27"/>
          <w:lang w:eastAsia="x-none"/>
        </w:rPr>
        <w:t xml:space="preserve"> в Прокуратуру Забайкальского края.</w:t>
      </w:r>
    </w:p>
    <w:p w:rsidR="00EA31A6" w:rsidRPr="00EA31A6" w:rsidRDefault="00EA31A6" w:rsidP="00880CF9">
      <w:pPr>
        <w:autoSpaceDE w:val="0"/>
        <w:autoSpaceDN w:val="0"/>
        <w:adjustRightInd w:val="0"/>
        <w:rPr>
          <w:rFonts w:eastAsia="SimSun"/>
          <w:sz w:val="16"/>
          <w:szCs w:val="16"/>
          <w:lang w:eastAsia="x-none"/>
        </w:rPr>
      </w:pPr>
    </w:p>
    <w:p w:rsidR="00EA31A6" w:rsidRPr="00665C64" w:rsidRDefault="00A871DE" w:rsidP="00EA31A6">
      <w:pPr>
        <w:autoSpaceDE w:val="0"/>
        <w:autoSpaceDN w:val="0"/>
        <w:adjustRightInd w:val="0"/>
        <w:spacing w:line="360" w:lineRule="auto"/>
        <w:ind w:firstLine="0"/>
        <w:jc w:val="left"/>
        <w:rPr>
          <w:b/>
          <w:sz w:val="26"/>
          <w:szCs w:val="26"/>
        </w:rPr>
      </w:pPr>
      <w:r>
        <w:rPr>
          <w:b/>
          <w:sz w:val="26"/>
          <w:szCs w:val="26"/>
        </w:rPr>
        <w:t>3</w:t>
      </w:r>
      <w:r w:rsidR="00EA31A6" w:rsidRPr="00665C64">
        <w:rPr>
          <w:b/>
          <w:sz w:val="26"/>
          <w:szCs w:val="26"/>
        </w:rPr>
        <w:t>.2. Экспертиза государственных программ Забайкальского края</w:t>
      </w:r>
    </w:p>
    <w:p w:rsidR="00EA31A6" w:rsidRPr="00EA31A6" w:rsidRDefault="00EA31A6" w:rsidP="00880CF9">
      <w:pPr>
        <w:rPr>
          <w:sz w:val="16"/>
          <w:szCs w:val="16"/>
        </w:rPr>
      </w:pPr>
    </w:p>
    <w:p w:rsidR="004E5FCB" w:rsidRPr="004E5FCB" w:rsidRDefault="00C95B81" w:rsidP="004E5FCB">
      <w:pPr>
        <w:spacing w:line="360" w:lineRule="auto"/>
        <w:rPr>
          <w:sz w:val="26"/>
          <w:szCs w:val="26"/>
        </w:rPr>
      </w:pPr>
      <w:r>
        <w:rPr>
          <w:sz w:val="26"/>
          <w:szCs w:val="26"/>
        </w:rPr>
        <w:t>В 2020</w:t>
      </w:r>
      <w:r w:rsidR="00EA31A6" w:rsidRPr="00EA31A6">
        <w:rPr>
          <w:sz w:val="26"/>
          <w:szCs w:val="26"/>
        </w:rPr>
        <w:t xml:space="preserve"> году подготовлено </w:t>
      </w:r>
      <w:r w:rsidR="007B3E02">
        <w:rPr>
          <w:sz w:val="26"/>
          <w:szCs w:val="26"/>
        </w:rPr>
        <w:t>75</w:t>
      </w:r>
      <w:r w:rsidR="00EA31A6" w:rsidRPr="00EA31A6">
        <w:rPr>
          <w:sz w:val="26"/>
          <w:szCs w:val="26"/>
        </w:rPr>
        <w:t xml:space="preserve"> </w:t>
      </w:r>
      <w:r w:rsidR="009A3D25">
        <w:rPr>
          <w:sz w:val="26"/>
          <w:szCs w:val="26"/>
        </w:rPr>
        <w:t xml:space="preserve">заключений </w:t>
      </w:r>
      <w:r w:rsidR="00EA31A6" w:rsidRPr="00EA31A6">
        <w:rPr>
          <w:sz w:val="26"/>
          <w:szCs w:val="26"/>
        </w:rPr>
        <w:t>на внесение изменений в 2</w:t>
      </w:r>
      <w:r w:rsidR="000375DC" w:rsidRPr="000375DC">
        <w:rPr>
          <w:sz w:val="26"/>
          <w:szCs w:val="26"/>
        </w:rPr>
        <w:t>5</w:t>
      </w:r>
      <w:r w:rsidR="00EA31A6" w:rsidRPr="00EA31A6">
        <w:rPr>
          <w:sz w:val="26"/>
          <w:szCs w:val="26"/>
        </w:rPr>
        <w:t xml:space="preserve"> утвержденных государственных программ Забайкальского края. В течение года ответственными исполнителями было представлено на экспертизу в среднем по </w:t>
      </w:r>
      <w:r w:rsidR="000375DC" w:rsidRPr="000375DC">
        <w:rPr>
          <w:sz w:val="26"/>
          <w:szCs w:val="26"/>
        </w:rPr>
        <w:t>2</w:t>
      </w:r>
      <w:r w:rsidR="000375DC">
        <w:rPr>
          <w:sz w:val="26"/>
          <w:szCs w:val="26"/>
        </w:rPr>
        <w:t>-3</w:t>
      </w:r>
      <w:r w:rsidR="00EA31A6" w:rsidRPr="00EA31A6">
        <w:rPr>
          <w:sz w:val="26"/>
          <w:szCs w:val="26"/>
        </w:rPr>
        <w:t xml:space="preserve"> </w:t>
      </w:r>
      <w:r w:rsidR="000375DC">
        <w:rPr>
          <w:sz w:val="26"/>
          <w:szCs w:val="26"/>
        </w:rPr>
        <w:t xml:space="preserve">изменения в каждую госпрограмму. </w:t>
      </w:r>
      <w:r w:rsidR="000375DC" w:rsidRPr="000375DC">
        <w:rPr>
          <w:sz w:val="26"/>
          <w:szCs w:val="26"/>
        </w:rPr>
        <w:t>При</w:t>
      </w:r>
      <w:r w:rsidR="000375DC">
        <w:rPr>
          <w:sz w:val="26"/>
          <w:szCs w:val="26"/>
        </w:rPr>
        <w:t xml:space="preserve"> </w:t>
      </w:r>
      <w:r w:rsidR="000375DC" w:rsidRPr="000375DC">
        <w:rPr>
          <w:sz w:val="26"/>
          <w:szCs w:val="26"/>
        </w:rPr>
        <w:t>этом наибольшее количество изменений представлены по госпрограмм</w:t>
      </w:r>
      <w:r w:rsidR="000375DC">
        <w:rPr>
          <w:sz w:val="26"/>
          <w:szCs w:val="26"/>
        </w:rPr>
        <w:t>е</w:t>
      </w:r>
      <w:r w:rsidR="000375DC" w:rsidRPr="000375DC">
        <w:rPr>
          <w:sz w:val="26"/>
          <w:szCs w:val="26"/>
        </w:rPr>
        <w:t xml:space="preserve"> «Развитие образования Забайкальского края на 2014-202</w:t>
      </w:r>
      <w:r w:rsidR="000375DC">
        <w:rPr>
          <w:sz w:val="26"/>
          <w:szCs w:val="26"/>
        </w:rPr>
        <w:t>5</w:t>
      </w:r>
      <w:r w:rsidR="000375DC" w:rsidRPr="000375DC">
        <w:rPr>
          <w:sz w:val="26"/>
          <w:szCs w:val="26"/>
        </w:rPr>
        <w:t xml:space="preserve"> годы» - </w:t>
      </w:r>
      <w:r w:rsidR="00F96629">
        <w:rPr>
          <w:sz w:val="26"/>
          <w:szCs w:val="26"/>
        </w:rPr>
        <w:t xml:space="preserve">подготовлено </w:t>
      </w:r>
      <w:r w:rsidR="000375DC">
        <w:rPr>
          <w:sz w:val="26"/>
          <w:szCs w:val="26"/>
        </w:rPr>
        <w:t>12</w:t>
      </w:r>
      <w:r w:rsidR="000375DC" w:rsidRPr="000375DC">
        <w:rPr>
          <w:sz w:val="26"/>
          <w:szCs w:val="26"/>
        </w:rPr>
        <w:t xml:space="preserve"> заключений, что может свидетельствовать о низком качестве проработки государственн</w:t>
      </w:r>
      <w:r w:rsidR="009A3D25">
        <w:rPr>
          <w:sz w:val="26"/>
          <w:szCs w:val="26"/>
        </w:rPr>
        <w:t>ой</w:t>
      </w:r>
      <w:r w:rsidR="000375DC" w:rsidRPr="000375DC">
        <w:rPr>
          <w:sz w:val="26"/>
          <w:szCs w:val="26"/>
        </w:rPr>
        <w:t xml:space="preserve"> программ</w:t>
      </w:r>
      <w:r w:rsidR="009A3D25">
        <w:rPr>
          <w:sz w:val="26"/>
          <w:szCs w:val="26"/>
        </w:rPr>
        <w:t>ы</w:t>
      </w:r>
      <w:r w:rsidR="000375DC" w:rsidRPr="000375DC">
        <w:rPr>
          <w:sz w:val="26"/>
          <w:szCs w:val="26"/>
        </w:rPr>
        <w:t xml:space="preserve"> разработчик</w:t>
      </w:r>
      <w:r w:rsidR="009A3D25">
        <w:rPr>
          <w:sz w:val="26"/>
          <w:szCs w:val="26"/>
        </w:rPr>
        <w:t>о</w:t>
      </w:r>
      <w:r w:rsidR="000375DC" w:rsidRPr="000375DC">
        <w:rPr>
          <w:sz w:val="26"/>
          <w:szCs w:val="26"/>
        </w:rPr>
        <w:t xml:space="preserve">м. </w:t>
      </w:r>
      <w:r w:rsidR="004E5FCB" w:rsidRPr="004E5FCB">
        <w:rPr>
          <w:sz w:val="26"/>
          <w:szCs w:val="26"/>
        </w:rPr>
        <w:t xml:space="preserve">Основными недостатками, указанными в заключениях КСП, являются: отсутствие финансово-экономических обоснований дополнительных расходов на мероприятия госпрограмм, сведений о причинах изменения показателей конечных результатов реализации госпрограмм, расчётов об увязке объёмов финансирования с новыми значениями показателей; арифметические и технические ошибки и др. По результатам проведенных </w:t>
      </w:r>
      <w:r w:rsidR="00087250">
        <w:rPr>
          <w:sz w:val="26"/>
          <w:szCs w:val="26"/>
        </w:rPr>
        <w:t>экспертиз</w:t>
      </w:r>
      <w:r w:rsidR="004E5FCB" w:rsidRPr="004E5FCB">
        <w:rPr>
          <w:sz w:val="26"/>
          <w:szCs w:val="26"/>
        </w:rPr>
        <w:t xml:space="preserve"> замечания КСП были учтены, в госпрограммах произведена </w:t>
      </w:r>
      <w:r w:rsidR="00F96629">
        <w:rPr>
          <w:sz w:val="26"/>
          <w:szCs w:val="26"/>
        </w:rPr>
        <w:t xml:space="preserve">соответствующая </w:t>
      </w:r>
      <w:r w:rsidR="004E5FCB" w:rsidRPr="004E5FCB">
        <w:rPr>
          <w:sz w:val="26"/>
          <w:szCs w:val="26"/>
        </w:rPr>
        <w:t>корректировка.</w:t>
      </w:r>
    </w:p>
    <w:p w:rsidR="00EA31A6" w:rsidRPr="00EA31A6" w:rsidRDefault="00D47CCB" w:rsidP="00EA31A6">
      <w:pPr>
        <w:spacing w:line="360" w:lineRule="auto"/>
        <w:rPr>
          <w:sz w:val="26"/>
          <w:szCs w:val="26"/>
        </w:rPr>
      </w:pPr>
      <w:r>
        <w:rPr>
          <w:sz w:val="26"/>
          <w:szCs w:val="26"/>
        </w:rPr>
        <w:t>Подробная и</w:t>
      </w:r>
      <w:r w:rsidR="00EA31A6" w:rsidRPr="00EA31A6">
        <w:rPr>
          <w:sz w:val="26"/>
          <w:szCs w:val="26"/>
        </w:rPr>
        <w:t xml:space="preserve">нформация о результатах экспертизы государственных программ Забайкальского края в </w:t>
      </w:r>
      <w:r w:rsidR="00C95B81">
        <w:rPr>
          <w:sz w:val="26"/>
          <w:szCs w:val="26"/>
        </w:rPr>
        <w:t>2020</w:t>
      </w:r>
      <w:r w:rsidR="00EA31A6" w:rsidRPr="00EA31A6">
        <w:rPr>
          <w:sz w:val="26"/>
          <w:szCs w:val="26"/>
        </w:rPr>
        <w:t xml:space="preserve"> году п</w:t>
      </w:r>
      <w:r w:rsidR="00EA31A6" w:rsidRPr="00EA31A6">
        <w:rPr>
          <w:bCs/>
          <w:sz w:val="26"/>
          <w:szCs w:val="26"/>
        </w:rPr>
        <w:t>редставлена</w:t>
      </w:r>
      <w:r w:rsidR="00EA31A6" w:rsidRPr="00EA31A6">
        <w:rPr>
          <w:sz w:val="26"/>
          <w:szCs w:val="26"/>
        </w:rPr>
        <w:t xml:space="preserve"> в приложении №1</w:t>
      </w:r>
      <w:r w:rsidR="00684A05">
        <w:rPr>
          <w:sz w:val="26"/>
          <w:szCs w:val="26"/>
        </w:rPr>
        <w:t>2</w:t>
      </w:r>
      <w:r w:rsidR="00EA31A6" w:rsidRPr="00EA31A6">
        <w:rPr>
          <w:sz w:val="26"/>
          <w:szCs w:val="26"/>
        </w:rPr>
        <w:t xml:space="preserve"> к настоящему Отчету.</w:t>
      </w:r>
    </w:p>
    <w:p w:rsidR="00EA31A6" w:rsidRPr="00D47CCB" w:rsidRDefault="00EA31A6" w:rsidP="00D47CCB">
      <w:pPr>
        <w:autoSpaceDE w:val="0"/>
        <w:autoSpaceDN w:val="0"/>
        <w:adjustRightInd w:val="0"/>
        <w:ind w:firstLine="0"/>
        <w:jc w:val="left"/>
        <w:rPr>
          <w:b/>
          <w:bCs/>
          <w:i/>
          <w:sz w:val="16"/>
          <w:szCs w:val="16"/>
        </w:rPr>
      </w:pPr>
    </w:p>
    <w:p w:rsidR="00EA31A6" w:rsidRPr="00A871DE" w:rsidRDefault="00A871DE" w:rsidP="00D47CCB">
      <w:pPr>
        <w:autoSpaceDE w:val="0"/>
        <w:autoSpaceDN w:val="0"/>
        <w:adjustRightInd w:val="0"/>
        <w:ind w:firstLine="0"/>
        <w:rPr>
          <w:b/>
          <w:bCs/>
          <w:sz w:val="26"/>
          <w:szCs w:val="26"/>
        </w:rPr>
      </w:pPr>
      <w:r>
        <w:rPr>
          <w:b/>
          <w:bCs/>
          <w:sz w:val="26"/>
          <w:szCs w:val="26"/>
        </w:rPr>
        <w:t>3</w:t>
      </w:r>
      <w:r w:rsidR="00EA31A6" w:rsidRPr="00A871DE">
        <w:rPr>
          <w:b/>
          <w:bCs/>
          <w:sz w:val="26"/>
          <w:szCs w:val="26"/>
        </w:rPr>
        <w:t>.3. Экспертиза иных законопроектов и нормативных правовых актов Забайкальского края</w:t>
      </w:r>
    </w:p>
    <w:p w:rsidR="00EA31A6" w:rsidRPr="00EA31A6" w:rsidRDefault="00EA31A6" w:rsidP="00EA31A6">
      <w:pPr>
        <w:spacing w:line="360" w:lineRule="auto"/>
        <w:contextualSpacing/>
        <w:rPr>
          <w:rFonts w:eastAsia="Calibri"/>
          <w:bCs/>
          <w:sz w:val="16"/>
          <w:szCs w:val="16"/>
          <w:lang w:eastAsia="en-US"/>
        </w:rPr>
      </w:pPr>
    </w:p>
    <w:p w:rsidR="00EA31A6" w:rsidRPr="00EA31A6" w:rsidRDefault="00EA31A6" w:rsidP="00EA31A6">
      <w:pPr>
        <w:spacing w:line="360" w:lineRule="auto"/>
        <w:contextualSpacing/>
        <w:rPr>
          <w:rFonts w:eastAsia="Calibri"/>
          <w:bCs/>
          <w:sz w:val="26"/>
          <w:szCs w:val="26"/>
          <w:lang w:eastAsia="en-US"/>
        </w:rPr>
      </w:pPr>
      <w:r w:rsidRPr="00EA31A6">
        <w:rPr>
          <w:rFonts w:eastAsia="Calibri"/>
          <w:bCs/>
          <w:sz w:val="26"/>
          <w:szCs w:val="26"/>
          <w:lang w:eastAsia="en-US"/>
        </w:rPr>
        <w:t xml:space="preserve">В отчетном периоде Контрольно-счетной палатой проведена экспертиза и подготовлено </w:t>
      </w:r>
      <w:r w:rsidR="000375DC">
        <w:rPr>
          <w:rFonts w:eastAsia="Calibri"/>
          <w:bCs/>
          <w:sz w:val="26"/>
          <w:szCs w:val="26"/>
          <w:lang w:eastAsia="en-US"/>
        </w:rPr>
        <w:t>53</w:t>
      </w:r>
      <w:r w:rsidRPr="00EA31A6">
        <w:rPr>
          <w:rFonts w:eastAsia="Calibri"/>
          <w:bCs/>
          <w:sz w:val="26"/>
          <w:szCs w:val="26"/>
          <w:lang w:eastAsia="en-US"/>
        </w:rPr>
        <w:t xml:space="preserve"> заключения на иные проекты законов Забайкальского края, вносимы</w:t>
      </w:r>
      <w:r w:rsidR="00175443">
        <w:rPr>
          <w:rFonts w:eastAsia="Calibri"/>
          <w:bCs/>
          <w:sz w:val="26"/>
          <w:szCs w:val="26"/>
          <w:lang w:eastAsia="en-US"/>
        </w:rPr>
        <w:t>е</w:t>
      </w:r>
      <w:r w:rsidRPr="00EA31A6">
        <w:rPr>
          <w:rFonts w:eastAsia="Calibri"/>
          <w:bCs/>
          <w:sz w:val="26"/>
          <w:szCs w:val="26"/>
          <w:lang w:eastAsia="en-US"/>
        </w:rPr>
        <w:t xml:space="preserve"> в Законодательное Собрание Забайкальского края.</w:t>
      </w:r>
    </w:p>
    <w:p w:rsidR="000375DC" w:rsidRDefault="000375DC" w:rsidP="000375DC">
      <w:pPr>
        <w:spacing w:line="360" w:lineRule="auto"/>
        <w:contextualSpacing/>
        <w:rPr>
          <w:rFonts w:eastAsia="Calibri"/>
          <w:bCs/>
          <w:sz w:val="26"/>
          <w:szCs w:val="26"/>
          <w:lang w:eastAsia="en-US"/>
        </w:rPr>
      </w:pPr>
      <w:r w:rsidRPr="000375DC">
        <w:rPr>
          <w:rFonts w:eastAsia="Calibri"/>
          <w:bCs/>
          <w:sz w:val="26"/>
          <w:szCs w:val="26"/>
          <w:lang w:eastAsia="en-US"/>
        </w:rPr>
        <w:t>Проекты законов Забайкальского края, поступившие в КСП из Законодательного Собрания Забайкальского края, касались вопросов совершенствования бюджетного процесса, межбюджетных отношений, налогообложения и предоставления налоговых льгот (подготовлено 2</w:t>
      </w:r>
      <w:r w:rsidR="007C7571">
        <w:rPr>
          <w:rFonts w:eastAsia="Calibri"/>
          <w:bCs/>
          <w:sz w:val="26"/>
          <w:szCs w:val="26"/>
          <w:lang w:eastAsia="en-US"/>
        </w:rPr>
        <w:t xml:space="preserve">6 </w:t>
      </w:r>
      <w:r w:rsidRPr="000375DC">
        <w:rPr>
          <w:rFonts w:eastAsia="Calibri"/>
          <w:bCs/>
          <w:sz w:val="26"/>
          <w:szCs w:val="26"/>
          <w:lang w:eastAsia="en-US"/>
        </w:rPr>
        <w:t>заключени</w:t>
      </w:r>
      <w:r w:rsidR="007C7571">
        <w:rPr>
          <w:rFonts w:eastAsia="Calibri"/>
          <w:bCs/>
          <w:sz w:val="26"/>
          <w:szCs w:val="26"/>
          <w:lang w:eastAsia="en-US"/>
        </w:rPr>
        <w:t>й</w:t>
      </w:r>
      <w:r w:rsidRPr="000375DC">
        <w:rPr>
          <w:rFonts w:eastAsia="Calibri"/>
          <w:bCs/>
          <w:sz w:val="26"/>
          <w:szCs w:val="26"/>
          <w:lang w:eastAsia="en-US"/>
        </w:rPr>
        <w:t>), социальной поддержки и социального обеспечения граждан, социального развития региона (</w:t>
      </w:r>
      <w:r w:rsidR="007C7571">
        <w:rPr>
          <w:rFonts w:eastAsia="Calibri"/>
          <w:bCs/>
          <w:sz w:val="26"/>
          <w:szCs w:val="26"/>
          <w:lang w:eastAsia="en-US"/>
        </w:rPr>
        <w:t>12</w:t>
      </w:r>
      <w:r w:rsidRPr="000375DC">
        <w:rPr>
          <w:rFonts w:eastAsia="Calibri"/>
          <w:bCs/>
          <w:sz w:val="26"/>
          <w:szCs w:val="26"/>
          <w:lang w:eastAsia="en-US"/>
        </w:rPr>
        <w:t xml:space="preserve"> заключени</w:t>
      </w:r>
      <w:r w:rsidR="007C7571">
        <w:rPr>
          <w:rFonts w:eastAsia="Calibri"/>
          <w:bCs/>
          <w:sz w:val="26"/>
          <w:szCs w:val="26"/>
          <w:lang w:eastAsia="en-US"/>
        </w:rPr>
        <w:t>й</w:t>
      </w:r>
      <w:r w:rsidRPr="000375DC">
        <w:rPr>
          <w:rFonts w:eastAsia="Calibri"/>
          <w:bCs/>
          <w:sz w:val="26"/>
          <w:szCs w:val="26"/>
          <w:lang w:eastAsia="en-US"/>
        </w:rPr>
        <w:t>), экономического и инвестиционного развития края (</w:t>
      </w:r>
      <w:r w:rsidR="007C7571">
        <w:rPr>
          <w:rFonts w:eastAsia="Calibri"/>
          <w:bCs/>
          <w:sz w:val="26"/>
          <w:szCs w:val="26"/>
          <w:lang w:eastAsia="en-US"/>
        </w:rPr>
        <w:t>5</w:t>
      </w:r>
      <w:r w:rsidRPr="000375DC">
        <w:rPr>
          <w:rFonts w:eastAsia="Calibri"/>
          <w:bCs/>
          <w:sz w:val="26"/>
          <w:szCs w:val="26"/>
          <w:lang w:eastAsia="en-US"/>
        </w:rPr>
        <w:t xml:space="preserve"> заключени</w:t>
      </w:r>
      <w:r w:rsidR="007C7571">
        <w:rPr>
          <w:rFonts w:eastAsia="Calibri"/>
          <w:bCs/>
          <w:sz w:val="26"/>
          <w:szCs w:val="26"/>
          <w:lang w:eastAsia="en-US"/>
        </w:rPr>
        <w:t>й</w:t>
      </w:r>
      <w:r w:rsidRPr="000375DC">
        <w:rPr>
          <w:rFonts w:eastAsia="Calibri"/>
          <w:bCs/>
          <w:sz w:val="26"/>
          <w:szCs w:val="26"/>
          <w:lang w:eastAsia="en-US"/>
        </w:rPr>
        <w:t xml:space="preserve">), иных вопросов в </w:t>
      </w:r>
      <w:r w:rsidRPr="0098555D">
        <w:rPr>
          <w:rFonts w:eastAsia="Calibri"/>
          <w:bCs/>
          <w:sz w:val="26"/>
          <w:szCs w:val="26"/>
          <w:lang w:eastAsia="en-US"/>
        </w:rPr>
        <w:t xml:space="preserve">области </w:t>
      </w:r>
      <w:r w:rsidR="0098555D" w:rsidRPr="0098555D">
        <w:rPr>
          <w:rFonts w:eastAsia="Calibri"/>
          <w:bCs/>
          <w:sz w:val="26"/>
          <w:szCs w:val="26"/>
          <w:lang w:eastAsia="en-US"/>
        </w:rPr>
        <w:t>организации местного самоуправления в Забайкальском крае</w:t>
      </w:r>
      <w:r w:rsidRPr="000375DC">
        <w:rPr>
          <w:rFonts w:eastAsia="Calibri"/>
          <w:bCs/>
          <w:sz w:val="26"/>
          <w:szCs w:val="26"/>
          <w:lang w:eastAsia="en-US"/>
        </w:rPr>
        <w:t xml:space="preserve"> (1</w:t>
      </w:r>
      <w:r w:rsidR="0098555D">
        <w:rPr>
          <w:rFonts w:eastAsia="Calibri"/>
          <w:bCs/>
          <w:sz w:val="26"/>
          <w:szCs w:val="26"/>
          <w:lang w:eastAsia="en-US"/>
        </w:rPr>
        <w:t>0</w:t>
      </w:r>
      <w:r w:rsidRPr="000375DC">
        <w:rPr>
          <w:rFonts w:eastAsia="Calibri"/>
          <w:bCs/>
          <w:sz w:val="26"/>
          <w:szCs w:val="26"/>
          <w:lang w:eastAsia="en-US"/>
        </w:rPr>
        <w:t xml:space="preserve"> заключений). </w:t>
      </w:r>
    </w:p>
    <w:p w:rsidR="00CE1A1E" w:rsidRDefault="00CE1A1E" w:rsidP="000375DC">
      <w:pPr>
        <w:spacing w:line="360" w:lineRule="auto"/>
        <w:contextualSpacing/>
        <w:rPr>
          <w:rFonts w:eastAsia="Calibri"/>
          <w:bCs/>
          <w:sz w:val="26"/>
          <w:szCs w:val="26"/>
          <w:lang w:eastAsia="en-US"/>
        </w:rPr>
      </w:pPr>
      <w:r>
        <w:rPr>
          <w:rFonts w:eastAsia="Calibri"/>
          <w:bCs/>
          <w:sz w:val="26"/>
          <w:szCs w:val="26"/>
          <w:lang w:eastAsia="en-US"/>
        </w:rPr>
        <w:t xml:space="preserve">Среди типичных </w:t>
      </w:r>
      <w:r w:rsidR="00A871DE">
        <w:rPr>
          <w:rFonts w:eastAsia="Calibri"/>
          <w:bCs/>
          <w:sz w:val="26"/>
          <w:szCs w:val="26"/>
          <w:lang w:eastAsia="en-US"/>
        </w:rPr>
        <w:t xml:space="preserve">отмеченных КСП </w:t>
      </w:r>
      <w:r>
        <w:rPr>
          <w:rFonts w:eastAsia="Calibri"/>
          <w:bCs/>
          <w:sz w:val="26"/>
          <w:szCs w:val="26"/>
          <w:lang w:eastAsia="en-US"/>
        </w:rPr>
        <w:t>недостатков и нарушений</w:t>
      </w:r>
      <w:r w:rsidR="00A871DE">
        <w:rPr>
          <w:rFonts w:eastAsia="Calibri"/>
          <w:bCs/>
          <w:sz w:val="26"/>
          <w:szCs w:val="26"/>
          <w:lang w:eastAsia="en-US"/>
        </w:rPr>
        <w:t xml:space="preserve"> отмечалось</w:t>
      </w:r>
      <w:r>
        <w:rPr>
          <w:rFonts w:eastAsia="Calibri"/>
          <w:bCs/>
          <w:sz w:val="26"/>
          <w:szCs w:val="26"/>
          <w:lang w:eastAsia="en-US"/>
        </w:rPr>
        <w:t xml:space="preserve"> несоблюдение требований статьи 83 БК РФ в части не отражения источников и порядка исполнения видов расходных обязательств, а также отсутствие детализированных обоснований и расчётов в финансово-экономических обоснованиях, не позволяющи</w:t>
      </w:r>
      <w:r w:rsidR="00A871DE">
        <w:rPr>
          <w:rFonts w:eastAsia="Calibri"/>
          <w:bCs/>
          <w:sz w:val="26"/>
          <w:szCs w:val="26"/>
          <w:lang w:eastAsia="en-US"/>
        </w:rPr>
        <w:t>х</w:t>
      </w:r>
      <w:r>
        <w:rPr>
          <w:rFonts w:eastAsia="Calibri"/>
          <w:bCs/>
          <w:sz w:val="26"/>
          <w:szCs w:val="26"/>
          <w:lang w:eastAsia="en-US"/>
        </w:rPr>
        <w:t xml:space="preserve"> проводить полноценную финансово-экономическую экспертизу законопроектов.</w:t>
      </w:r>
    </w:p>
    <w:p w:rsidR="00BE6465" w:rsidRPr="00BE6465" w:rsidRDefault="00CE1A1E" w:rsidP="009550D2">
      <w:pPr>
        <w:spacing w:line="360" w:lineRule="auto"/>
        <w:contextualSpacing/>
        <w:rPr>
          <w:rFonts w:eastAsia="Calibri"/>
          <w:bCs/>
          <w:sz w:val="26"/>
          <w:szCs w:val="26"/>
          <w:lang w:eastAsia="en-US"/>
        </w:rPr>
      </w:pPr>
      <w:r>
        <w:rPr>
          <w:rFonts w:eastAsia="Calibri"/>
          <w:bCs/>
          <w:sz w:val="26"/>
          <w:szCs w:val="26"/>
          <w:lang w:eastAsia="en-US"/>
        </w:rPr>
        <w:t xml:space="preserve">Одной из ключевых в отчетном году стала экспертиза проекта закона </w:t>
      </w:r>
      <w:r w:rsidRPr="00CE1A1E">
        <w:rPr>
          <w:rFonts w:eastAsia="Calibri"/>
          <w:bCs/>
          <w:sz w:val="26"/>
          <w:szCs w:val="26"/>
          <w:lang w:eastAsia="en-US"/>
        </w:rPr>
        <w:t>«О внесении изменений в Закон Забайкальского края «О межбюджетных отношениях в Забайкальском крае»</w:t>
      </w:r>
      <w:r w:rsidR="00DD583E">
        <w:rPr>
          <w:rFonts w:eastAsia="Calibri"/>
          <w:bCs/>
          <w:sz w:val="26"/>
          <w:szCs w:val="26"/>
          <w:lang w:eastAsia="en-US"/>
        </w:rPr>
        <w:t xml:space="preserve">. </w:t>
      </w:r>
      <w:r w:rsidR="009550D2" w:rsidRPr="009550D2">
        <w:rPr>
          <w:rFonts w:eastAsia="Calibri"/>
          <w:bCs/>
          <w:sz w:val="26"/>
          <w:szCs w:val="26"/>
          <w:lang w:eastAsia="en-US"/>
        </w:rPr>
        <w:t>Контрольно-счетной палатой указано на многочисленные недостатки и недочеты предлагаемой методики расчета и предоставления дотаций на выравнивание бюджетной обеспеченности муниципальным районам, муниципальным и городским округам (в части репрезентативной системы налогообложения, определения общего объёма дотации и т.д.).</w:t>
      </w:r>
      <w:r w:rsidR="009550D2">
        <w:rPr>
          <w:rFonts w:eastAsia="Calibri"/>
          <w:bCs/>
          <w:sz w:val="26"/>
          <w:szCs w:val="26"/>
          <w:lang w:eastAsia="en-US"/>
        </w:rPr>
        <w:t xml:space="preserve"> </w:t>
      </w:r>
      <w:r w:rsidR="00A871DE">
        <w:rPr>
          <w:rFonts w:eastAsia="Calibri"/>
          <w:bCs/>
          <w:sz w:val="26"/>
          <w:szCs w:val="26"/>
          <w:lang w:eastAsia="en-US"/>
        </w:rPr>
        <w:t xml:space="preserve">Все существенные замечания Контрольно-счетной палаты были учтены, </w:t>
      </w:r>
      <w:r w:rsidR="00A871DE" w:rsidRPr="009550D2">
        <w:rPr>
          <w:rFonts w:eastAsia="Calibri"/>
          <w:bCs/>
          <w:sz w:val="26"/>
          <w:szCs w:val="26"/>
          <w:lang w:eastAsia="en-US"/>
        </w:rPr>
        <w:t>законопроект</w:t>
      </w:r>
      <w:r w:rsidR="00A871DE">
        <w:rPr>
          <w:rFonts w:eastAsia="Calibri"/>
          <w:bCs/>
          <w:sz w:val="26"/>
          <w:szCs w:val="26"/>
          <w:lang w:eastAsia="en-US"/>
        </w:rPr>
        <w:t xml:space="preserve"> был</w:t>
      </w:r>
      <w:r w:rsidR="00A871DE" w:rsidRPr="009550D2">
        <w:rPr>
          <w:rFonts w:eastAsia="Calibri"/>
          <w:bCs/>
          <w:sz w:val="26"/>
          <w:szCs w:val="26"/>
          <w:lang w:eastAsia="en-US"/>
        </w:rPr>
        <w:t xml:space="preserve"> принят </w:t>
      </w:r>
      <w:r w:rsidR="00A871DE">
        <w:rPr>
          <w:rFonts w:eastAsia="Calibri"/>
          <w:bCs/>
          <w:sz w:val="26"/>
          <w:szCs w:val="26"/>
          <w:lang w:eastAsia="en-US"/>
        </w:rPr>
        <w:t>Законодательным Собранием Забайкальского п</w:t>
      </w:r>
      <w:r w:rsidR="009550D2" w:rsidRPr="009550D2">
        <w:rPr>
          <w:rFonts w:eastAsia="Calibri"/>
          <w:bCs/>
          <w:sz w:val="26"/>
          <w:szCs w:val="26"/>
          <w:lang w:eastAsia="en-US"/>
        </w:rPr>
        <w:t xml:space="preserve">осле </w:t>
      </w:r>
      <w:r w:rsidR="00A871DE">
        <w:rPr>
          <w:rFonts w:eastAsia="Calibri"/>
          <w:bCs/>
          <w:sz w:val="26"/>
          <w:szCs w:val="26"/>
          <w:lang w:eastAsia="en-US"/>
        </w:rPr>
        <w:t xml:space="preserve">его </w:t>
      </w:r>
      <w:r w:rsidR="009550D2" w:rsidRPr="009550D2">
        <w:rPr>
          <w:rFonts w:eastAsia="Calibri"/>
          <w:bCs/>
          <w:sz w:val="26"/>
          <w:szCs w:val="26"/>
          <w:lang w:eastAsia="en-US"/>
        </w:rPr>
        <w:t xml:space="preserve">доработки </w:t>
      </w:r>
      <w:r w:rsidR="00A871DE">
        <w:rPr>
          <w:rFonts w:eastAsia="Calibri"/>
          <w:bCs/>
          <w:sz w:val="26"/>
          <w:szCs w:val="26"/>
          <w:lang w:eastAsia="en-US"/>
        </w:rPr>
        <w:t xml:space="preserve">краевым </w:t>
      </w:r>
      <w:r w:rsidR="009550D2" w:rsidRPr="009550D2">
        <w:rPr>
          <w:rFonts w:eastAsia="Calibri"/>
          <w:bCs/>
          <w:sz w:val="26"/>
          <w:szCs w:val="26"/>
          <w:lang w:eastAsia="en-US"/>
        </w:rPr>
        <w:t>Министерством финансов</w:t>
      </w:r>
      <w:r w:rsidR="00642A13">
        <w:rPr>
          <w:rFonts w:eastAsia="Calibri"/>
          <w:bCs/>
          <w:sz w:val="26"/>
          <w:szCs w:val="26"/>
          <w:lang w:eastAsia="en-US"/>
        </w:rPr>
        <w:t>.</w:t>
      </w:r>
    </w:p>
    <w:p w:rsidR="000375DC" w:rsidRPr="000375DC" w:rsidRDefault="000375DC" w:rsidP="000375DC">
      <w:pPr>
        <w:spacing w:line="360" w:lineRule="auto"/>
        <w:contextualSpacing/>
        <w:rPr>
          <w:rFonts w:eastAsia="Calibri"/>
          <w:bCs/>
          <w:sz w:val="26"/>
          <w:szCs w:val="26"/>
          <w:lang w:eastAsia="en-US"/>
        </w:rPr>
      </w:pPr>
      <w:r w:rsidRPr="000375DC">
        <w:rPr>
          <w:rFonts w:eastAsia="Calibri"/>
          <w:bCs/>
          <w:sz w:val="26"/>
          <w:szCs w:val="26"/>
          <w:lang w:eastAsia="en-US"/>
        </w:rPr>
        <w:t>Все заключения Контрольно-счетной палаты в установленном порядке были направлены для рассмотрения в Законодательное Собрание Забайкальского края.</w:t>
      </w:r>
    </w:p>
    <w:p w:rsidR="00EA31A6" w:rsidRPr="00EA31A6" w:rsidRDefault="009E76B9" w:rsidP="00EA31A6">
      <w:pPr>
        <w:spacing w:line="360" w:lineRule="auto"/>
        <w:contextualSpacing/>
        <w:rPr>
          <w:rFonts w:eastAsia="Calibri"/>
          <w:bCs/>
          <w:sz w:val="26"/>
          <w:szCs w:val="26"/>
          <w:lang w:eastAsia="en-US"/>
        </w:rPr>
      </w:pPr>
      <w:r>
        <w:rPr>
          <w:rFonts w:eastAsia="Calibri"/>
          <w:bCs/>
          <w:sz w:val="26"/>
          <w:szCs w:val="26"/>
          <w:lang w:eastAsia="en-US"/>
        </w:rPr>
        <w:t>Подробная и</w:t>
      </w:r>
      <w:r w:rsidR="00EA31A6" w:rsidRPr="00EA31A6">
        <w:rPr>
          <w:rFonts w:eastAsia="Calibri"/>
          <w:bCs/>
          <w:sz w:val="26"/>
          <w:szCs w:val="26"/>
          <w:lang w:eastAsia="en-US"/>
        </w:rPr>
        <w:t>нформация о результатах экспертизы проектов законов Забайкальского края и иных нормативных правовых актов в 20</w:t>
      </w:r>
      <w:r w:rsidR="005154E9">
        <w:rPr>
          <w:rFonts w:eastAsia="Calibri"/>
          <w:bCs/>
          <w:sz w:val="26"/>
          <w:szCs w:val="26"/>
          <w:lang w:eastAsia="en-US"/>
        </w:rPr>
        <w:t>20</w:t>
      </w:r>
      <w:r w:rsidR="00EA31A6" w:rsidRPr="00EA31A6">
        <w:rPr>
          <w:rFonts w:eastAsia="Calibri"/>
          <w:bCs/>
          <w:sz w:val="26"/>
          <w:szCs w:val="26"/>
          <w:lang w:eastAsia="en-US"/>
        </w:rPr>
        <w:t xml:space="preserve"> году представлена в приложении №1</w:t>
      </w:r>
      <w:r w:rsidR="00684A05">
        <w:rPr>
          <w:rFonts w:eastAsia="Calibri"/>
          <w:bCs/>
          <w:sz w:val="26"/>
          <w:szCs w:val="26"/>
          <w:lang w:eastAsia="en-US"/>
        </w:rPr>
        <w:t>3</w:t>
      </w:r>
      <w:r w:rsidR="00EA31A6" w:rsidRPr="00EA31A6">
        <w:rPr>
          <w:rFonts w:eastAsia="Calibri"/>
          <w:bCs/>
          <w:sz w:val="26"/>
          <w:szCs w:val="26"/>
          <w:lang w:eastAsia="en-US"/>
        </w:rPr>
        <w:t xml:space="preserve"> к настоящему Отчету.</w:t>
      </w:r>
    </w:p>
    <w:p w:rsidR="00EA31A6" w:rsidRPr="00EA31A6" w:rsidRDefault="00EA31A6" w:rsidP="009E76B9">
      <w:pPr>
        <w:contextualSpacing/>
        <w:rPr>
          <w:rFonts w:eastAsia="Calibri"/>
          <w:bCs/>
          <w:sz w:val="16"/>
          <w:szCs w:val="16"/>
          <w:lang w:eastAsia="en-US"/>
        </w:rPr>
      </w:pPr>
    </w:p>
    <w:p w:rsidR="00EA31A6" w:rsidRPr="00D63BBB" w:rsidRDefault="00D63BBB" w:rsidP="009E76B9">
      <w:pPr>
        <w:autoSpaceDE w:val="0"/>
        <w:autoSpaceDN w:val="0"/>
        <w:adjustRightInd w:val="0"/>
        <w:ind w:firstLine="0"/>
        <w:jc w:val="left"/>
        <w:rPr>
          <w:b/>
          <w:bCs/>
          <w:sz w:val="26"/>
          <w:szCs w:val="26"/>
        </w:rPr>
      </w:pPr>
      <w:r w:rsidRPr="00D63BBB">
        <w:rPr>
          <w:b/>
          <w:bCs/>
          <w:sz w:val="26"/>
          <w:szCs w:val="26"/>
        </w:rPr>
        <w:t>3</w:t>
      </w:r>
      <w:r w:rsidR="00EA31A6" w:rsidRPr="00D63BBB">
        <w:rPr>
          <w:b/>
          <w:bCs/>
          <w:sz w:val="26"/>
          <w:szCs w:val="26"/>
        </w:rPr>
        <w:t>.4. Аналитическая деятельность</w:t>
      </w:r>
    </w:p>
    <w:p w:rsidR="00EA31A6" w:rsidRPr="00EA31A6" w:rsidRDefault="00EA31A6" w:rsidP="009E76B9">
      <w:pPr>
        <w:ind w:firstLine="720"/>
        <w:rPr>
          <w:sz w:val="16"/>
          <w:szCs w:val="16"/>
        </w:rPr>
      </w:pPr>
    </w:p>
    <w:p w:rsidR="00404A84" w:rsidRDefault="005154E9" w:rsidP="00404A84">
      <w:pPr>
        <w:spacing w:line="360" w:lineRule="auto"/>
        <w:ind w:firstLine="720"/>
        <w:rPr>
          <w:sz w:val="26"/>
          <w:szCs w:val="26"/>
        </w:rPr>
      </w:pPr>
      <w:r>
        <w:rPr>
          <w:sz w:val="26"/>
          <w:szCs w:val="26"/>
        </w:rPr>
        <w:t>В течение 2020</w:t>
      </w:r>
      <w:r w:rsidR="00EA31A6" w:rsidRPr="00EA31A6">
        <w:rPr>
          <w:sz w:val="26"/>
          <w:szCs w:val="26"/>
        </w:rPr>
        <w:t xml:space="preserve"> года </w:t>
      </w:r>
      <w:r w:rsidR="00404A84">
        <w:rPr>
          <w:sz w:val="26"/>
          <w:szCs w:val="26"/>
        </w:rPr>
        <w:t xml:space="preserve">специалистами Контрольно-счетной палаты </w:t>
      </w:r>
      <w:r w:rsidR="00EA31A6" w:rsidRPr="00EA31A6">
        <w:rPr>
          <w:sz w:val="26"/>
          <w:szCs w:val="26"/>
        </w:rPr>
        <w:t xml:space="preserve">подготовлено </w:t>
      </w:r>
      <w:r>
        <w:rPr>
          <w:sz w:val="26"/>
          <w:szCs w:val="26"/>
        </w:rPr>
        <w:t>8</w:t>
      </w:r>
      <w:r w:rsidR="00EA31A6" w:rsidRPr="00EA31A6">
        <w:rPr>
          <w:sz w:val="26"/>
          <w:szCs w:val="26"/>
        </w:rPr>
        <w:t xml:space="preserve"> тематических аналитических записок по отдельным направлениям</w:t>
      </w:r>
      <w:r w:rsidR="00404A84">
        <w:rPr>
          <w:sz w:val="26"/>
          <w:szCs w:val="26"/>
        </w:rPr>
        <w:t>.</w:t>
      </w:r>
    </w:p>
    <w:p w:rsidR="00CB0A21" w:rsidRDefault="00F357E9" w:rsidP="00D74462">
      <w:pPr>
        <w:spacing w:line="360" w:lineRule="auto"/>
        <w:ind w:firstLine="720"/>
        <w:rPr>
          <w:sz w:val="26"/>
          <w:szCs w:val="26"/>
        </w:rPr>
      </w:pPr>
      <w:r>
        <w:rPr>
          <w:sz w:val="26"/>
          <w:szCs w:val="26"/>
        </w:rPr>
        <w:t>Наиболее значимым аналитическим мероприятием в отчетном году стал</w:t>
      </w:r>
      <w:r w:rsidR="00315F58">
        <w:rPr>
          <w:sz w:val="26"/>
          <w:szCs w:val="26"/>
        </w:rPr>
        <w:t xml:space="preserve"> </w:t>
      </w:r>
      <w:r w:rsidR="00315F58" w:rsidRPr="00315F58">
        <w:rPr>
          <w:b/>
          <w:i/>
          <w:sz w:val="26"/>
          <w:szCs w:val="26"/>
        </w:rPr>
        <w:t>анализ</w:t>
      </w:r>
      <w:r w:rsidRPr="00315F58">
        <w:rPr>
          <w:b/>
          <w:i/>
          <w:sz w:val="26"/>
          <w:szCs w:val="26"/>
        </w:rPr>
        <w:t xml:space="preserve"> исполнения полномочий по управлению и распоряжению земельными участками, находящимися в собственности Забайкальского края, а также земельными участками, государственная собственность на которые не разграничена (в том числе сельскохозяйственного назначения).</w:t>
      </w:r>
      <w:r w:rsidR="00412DDD">
        <w:rPr>
          <w:sz w:val="26"/>
          <w:szCs w:val="26"/>
        </w:rPr>
        <w:t xml:space="preserve"> </w:t>
      </w:r>
    </w:p>
    <w:p w:rsidR="00CB0A21" w:rsidRDefault="00412DDD" w:rsidP="00D74462">
      <w:pPr>
        <w:spacing w:line="360" w:lineRule="auto"/>
        <w:ind w:firstLine="720"/>
        <w:rPr>
          <w:bCs/>
          <w:sz w:val="26"/>
          <w:szCs w:val="26"/>
          <w:lang w:bidi="ru-RU"/>
        </w:rPr>
      </w:pPr>
      <w:r>
        <w:rPr>
          <w:sz w:val="26"/>
          <w:szCs w:val="26"/>
        </w:rPr>
        <w:t>В ходе проведе</w:t>
      </w:r>
      <w:r w:rsidR="00315F58">
        <w:rPr>
          <w:sz w:val="26"/>
          <w:szCs w:val="26"/>
        </w:rPr>
        <w:t>нного анализа</w:t>
      </w:r>
      <w:r>
        <w:rPr>
          <w:sz w:val="26"/>
          <w:szCs w:val="26"/>
        </w:rPr>
        <w:t xml:space="preserve"> подробно рассмотрены вопросы и выявлены недостатки и недочеты в части </w:t>
      </w:r>
      <w:r w:rsidRPr="00412DDD">
        <w:rPr>
          <w:bCs/>
          <w:sz w:val="26"/>
          <w:szCs w:val="26"/>
          <w:lang w:bidi="ru-RU"/>
        </w:rPr>
        <w:t>управления и распоряжения земельными участками</w:t>
      </w:r>
      <w:r w:rsidR="00CB0A21">
        <w:rPr>
          <w:bCs/>
          <w:sz w:val="26"/>
          <w:szCs w:val="26"/>
          <w:lang w:bidi="ru-RU"/>
        </w:rPr>
        <w:t>:</w:t>
      </w:r>
    </w:p>
    <w:p w:rsidR="00CB0A21" w:rsidRDefault="00CB0A21" w:rsidP="00CB0A21">
      <w:pPr>
        <w:spacing w:line="360" w:lineRule="auto"/>
        <w:ind w:firstLine="720"/>
        <w:rPr>
          <w:bCs/>
          <w:sz w:val="26"/>
          <w:szCs w:val="26"/>
          <w:lang w:bidi="ru-RU"/>
        </w:rPr>
      </w:pPr>
      <w:r>
        <w:rPr>
          <w:bCs/>
          <w:sz w:val="26"/>
          <w:szCs w:val="26"/>
          <w:lang w:bidi="ru-RU"/>
        </w:rPr>
        <w:t xml:space="preserve">- </w:t>
      </w:r>
      <w:r w:rsidRPr="00CB0A21">
        <w:rPr>
          <w:bCs/>
          <w:sz w:val="26"/>
          <w:szCs w:val="26"/>
          <w:lang w:bidi="ru-RU"/>
        </w:rPr>
        <w:t xml:space="preserve">отсутствие </w:t>
      </w:r>
      <w:r w:rsidR="00EF3E5E" w:rsidRPr="00CB0A21">
        <w:rPr>
          <w:bCs/>
          <w:sz w:val="26"/>
          <w:szCs w:val="26"/>
          <w:lang w:bidi="ru-RU"/>
        </w:rPr>
        <w:t xml:space="preserve">в регионе </w:t>
      </w:r>
      <w:r w:rsidR="00EF3E5E" w:rsidRPr="00D74462">
        <w:rPr>
          <w:bCs/>
          <w:sz w:val="26"/>
          <w:szCs w:val="26"/>
          <w:lang w:bidi="ru-RU"/>
        </w:rPr>
        <w:t>нормативного правового акта</w:t>
      </w:r>
      <w:r w:rsidRPr="00CB0A21">
        <w:rPr>
          <w:bCs/>
          <w:sz w:val="26"/>
          <w:szCs w:val="26"/>
          <w:lang w:bidi="ru-RU"/>
        </w:rPr>
        <w:t>, регулирующего сроки проведения аукционов на право заключения договоров аренды и (или) продажи земельных участков</w:t>
      </w:r>
      <w:r>
        <w:rPr>
          <w:bCs/>
          <w:sz w:val="26"/>
          <w:szCs w:val="26"/>
          <w:lang w:bidi="ru-RU"/>
        </w:rPr>
        <w:t>. В</w:t>
      </w:r>
      <w:r w:rsidRPr="00CB0A21">
        <w:rPr>
          <w:bCs/>
          <w:sz w:val="26"/>
          <w:szCs w:val="26"/>
          <w:lang w:bidi="ru-RU"/>
        </w:rPr>
        <w:t>ыявлены</w:t>
      </w:r>
      <w:r>
        <w:rPr>
          <w:bCs/>
          <w:sz w:val="26"/>
          <w:szCs w:val="26"/>
          <w:lang w:bidi="ru-RU"/>
        </w:rPr>
        <w:t xml:space="preserve"> </w:t>
      </w:r>
      <w:r w:rsidRPr="00CB0A21">
        <w:rPr>
          <w:bCs/>
          <w:sz w:val="26"/>
          <w:szCs w:val="26"/>
          <w:lang w:bidi="ru-RU"/>
        </w:rPr>
        <w:t>случаи</w:t>
      </w:r>
      <w:r>
        <w:rPr>
          <w:bCs/>
          <w:sz w:val="26"/>
          <w:szCs w:val="26"/>
          <w:lang w:bidi="ru-RU"/>
        </w:rPr>
        <w:t xml:space="preserve"> срока </w:t>
      </w:r>
      <w:r w:rsidRPr="00CB0A21">
        <w:rPr>
          <w:bCs/>
          <w:sz w:val="26"/>
          <w:szCs w:val="26"/>
          <w:lang w:bidi="ru-RU"/>
        </w:rPr>
        <w:t>ожидания заявителями аукциона более 5 лет</w:t>
      </w:r>
      <w:r>
        <w:rPr>
          <w:bCs/>
          <w:sz w:val="26"/>
          <w:szCs w:val="26"/>
          <w:lang w:bidi="ru-RU"/>
        </w:rPr>
        <w:t xml:space="preserve">, что </w:t>
      </w:r>
      <w:r w:rsidRPr="00CB0A21">
        <w:rPr>
          <w:bCs/>
          <w:sz w:val="26"/>
          <w:szCs w:val="26"/>
          <w:lang w:bidi="ru-RU"/>
        </w:rPr>
        <w:t>негативн</w:t>
      </w:r>
      <w:r>
        <w:rPr>
          <w:bCs/>
          <w:sz w:val="26"/>
          <w:szCs w:val="26"/>
          <w:lang w:bidi="ru-RU"/>
        </w:rPr>
        <w:t>о</w:t>
      </w:r>
      <w:r w:rsidRPr="00CB0A21">
        <w:rPr>
          <w:bCs/>
          <w:sz w:val="26"/>
          <w:szCs w:val="26"/>
          <w:lang w:bidi="ru-RU"/>
        </w:rPr>
        <w:t xml:space="preserve"> отражается на вовлечении земель в хозяйственный оборот и пос</w:t>
      </w:r>
      <w:r>
        <w:rPr>
          <w:bCs/>
          <w:sz w:val="26"/>
          <w:szCs w:val="26"/>
          <w:lang w:bidi="ru-RU"/>
        </w:rPr>
        <w:t>туплении платежей в бюджет края;</w:t>
      </w:r>
      <w:r w:rsidRPr="00CB0A21">
        <w:rPr>
          <w:bCs/>
          <w:sz w:val="26"/>
          <w:szCs w:val="26"/>
          <w:lang w:bidi="ru-RU"/>
        </w:rPr>
        <w:t xml:space="preserve"> </w:t>
      </w:r>
    </w:p>
    <w:p w:rsidR="00373F1E" w:rsidRPr="000C25A0" w:rsidRDefault="00CB0A21" w:rsidP="00373F1E">
      <w:pPr>
        <w:spacing w:line="360" w:lineRule="auto"/>
        <w:ind w:firstLine="720"/>
        <w:rPr>
          <w:bCs/>
          <w:sz w:val="26"/>
          <w:szCs w:val="26"/>
          <w:lang w:bidi="ru-RU"/>
        </w:rPr>
      </w:pPr>
      <w:r w:rsidRPr="00EF3E5E">
        <w:rPr>
          <w:bCs/>
          <w:sz w:val="26"/>
          <w:szCs w:val="26"/>
          <w:lang w:bidi="ru-RU"/>
        </w:rPr>
        <w:t xml:space="preserve">- </w:t>
      </w:r>
      <w:r w:rsidR="00EF3E5E">
        <w:rPr>
          <w:bCs/>
          <w:sz w:val="26"/>
          <w:szCs w:val="26"/>
          <w:lang w:bidi="ru-RU"/>
        </w:rPr>
        <w:t>з</w:t>
      </w:r>
      <w:r w:rsidR="00EF3E5E" w:rsidRPr="00CB0A21">
        <w:rPr>
          <w:bCs/>
          <w:sz w:val="26"/>
          <w:szCs w:val="26"/>
          <w:lang w:bidi="ru-RU"/>
        </w:rPr>
        <w:t xml:space="preserve">акрепление полномочий по предоставлению земельных участков на территории </w:t>
      </w:r>
      <w:r w:rsidR="00EF3E5E">
        <w:rPr>
          <w:bCs/>
          <w:sz w:val="26"/>
          <w:szCs w:val="26"/>
          <w:lang w:bidi="ru-RU"/>
        </w:rPr>
        <w:t xml:space="preserve">ГО «Город </w:t>
      </w:r>
      <w:r w:rsidR="00EF3E5E" w:rsidRPr="00CB0A21">
        <w:rPr>
          <w:bCs/>
          <w:sz w:val="26"/>
          <w:szCs w:val="26"/>
          <w:lang w:bidi="ru-RU"/>
        </w:rPr>
        <w:t>Чит</w:t>
      </w:r>
      <w:r w:rsidR="00EF3E5E">
        <w:rPr>
          <w:bCs/>
          <w:sz w:val="26"/>
          <w:szCs w:val="26"/>
          <w:lang w:bidi="ru-RU"/>
        </w:rPr>
        <w:t>а»</w:t>
      </w:r>
      <w:r w:rsidR="00EF3E5E" w:rsidRPr="00CB0A21">
        <w:rPr>
          <w:bCs/>
          <w:sz w:val="26"/>
          <w:szCs w:val="26"/>
          <w:lang w:bidi="ru-RU"/>
        </w:rPr>
        <w:t xml:space="preserve"> и </w:t>
      </w:r>
      <w:r w:rsidR="00EF3E5E">
        <w:rPr>
          <w:bCs/>
          <w:sz w:val="26"/>
          <w:szCs w:val="26"/>
          <w:lang w:bidi="ru-RU"/>
        </w:rPr>
        <w:t>ГП «</w:t>
      </w:r>
      <w:r w:rsidR="00EF3E5E" w:rsidRPr="00CB0A21">
        <w:rPr>
          <w:bCs/>
          <w:sz w:val="26"/>
          <w:szCs w:val="26"/>
          <w:lang w:bidi="ru-RU"/>
        </w:rPr>
        <w:t>Забайкальск</w:t>
      </w:r>
      <w:r w:rsidR="00EF3E5E">
        <w:rPr>
          <w:bCs/>
          <w:sz w:val="26"/>
          <w:szCs w:val="26"/>
          <w:lang w:bidi="ru-RU"/>
        </w:rPr>
        <w:t>ое»</w:t>
      </w:r>
      <w:r w:rsidR="00EF3E5E" w:rsidRPr="00CB0A21">
        <w:rPr>
          <w:bCs/>
          <w:sz w:val="26"/>
          <w:szCs w:val="26"/>
          <w:lang w:bidi="ru-RU"/>
        </w:rPr>
        <w:t xml:space="preserve"> за Департаментом госимущества</w:t>
      </w:r>
      <w:r w:rsidR="00EF3E5E">
        <w:rPr>
          <w:bCs/>
          <w:sz w:val="26"/>
          <w:szCs w:val="26"/>
          <w:lang w:bidi="ru-RU"/>
        </w:rPr>
        <w:t xml:space="preserve"> </w:t>
      </w:r>
      <w:r w:rsidR="00EF3E5E" w:rsidRPr="00CB0A21">
        <w:rPr>
          <w:bCs/>
          <w:sz w:val="26"/>
          <w:szCs w:val="26"/>
          <w:lang w:bidi="ru-RU"/>
        </w:rPr>
        <w:t>кра</w:t>
      </w:r>
      <w:r w:rsidR="00EF3E5E">
        <w:rPr>
          <w:bCs/>
          <w:sz w:val="26"/>
          <w:szCs w:val="26"/>
          <w:lang w:bidi="ru-RU"/>
        </w:rPr>
        <w:t>я</w:t>
      </w:r>
      <w:r w:rsidR="00EF3E5E" w:rsidRPr="00CB0A21">
        <w:rPr>
          <w:bCs/>
          <w:sz w:val="26"/>
          <w:szCs w:val="26"/>
          <w:lang w:bidi="ru-RU"/>
        </w:rPr>
        <w:t xml:space="preserve"> </w:t>
      </w:r>
      <w:r w:rsidR="00EF3E5E">
        <w:rPr>
          <w:bCs/>
          <w:sz w:val="26"/>
          <w:szCs w:val="26"/>
          <w:lang w:bidi="ru-RU"/>
        </w:rPr>
        <w:t xml:space="preserve">показал свою неэффективность, так </w:t>
      </w:r>
      <w:r w:rsidR="00487FB7">
        <w:rPr>
          <w:bCs/>
          <w:sz w:val="26"/>
          <w:szCs w:val="26"/>
          <w:lang w:bidi="ru-RU"/>
        </w:rPr>
        <w:t>как</w:t>
      </w:r>
      <w:r w:rsidR="00EF3E5E">
        <w:rPr>
          <w:bCs/>
          <w:sz w:val="26"/>
          <w:szCs w:val="26"/>
          <w:lang w:bidi="ru-RU"/>
        </w:rPr>
        <w:t xml:space="preserve"> </w:t>
      </w:r>
      <w:r w:rsidR="00EF3E5E" w:rsidRPr="00CB0A21">
        <w:rPr>
          <w:bCs/>
          <w:sz w:val="26"/>
          <w:szCs w:val="26"/>
          <w:lang w:bidi="ru-RU"/>
        </w:rPr>
        <w:t>создает дополнительную нагрузку на бюджет</w:t>
      </w:r>
      <w:r w:rsidR="00EF3E5E">
        <w:rPr>
          <w:bCs/>
          <w:sz w:val="26"/>
          <w:szCs w:val="26"/>
          <w:lang w:bidi="ru-RU"/>
        </w:rPr>
        <w:t xml:space="preserve"> края</w:t>
      </w:r>
      <w:r w:rsidR="00EF3E5E" w:rsidRPr="00CB0A21">
        <w:rPr>
          <w:bCs/>
          <w:sz w:val="26"/>
          <w:szCs w:val="26"/>
          <w:lang w:bidi="ru-RU"/>
        </w:rPr>
        <w:t xml:space="preserve"> в виде </w:t>
      </w:r>
      <w:r w:rsidR="00A47543">
        <w:rPr>
          <w:bCs/>
          <w:sz w:val="26"/>
          <w:szCs w:val="26"/>
          <w:lang w:bidi="ru-RU"/>
        </w:rPr>
        <w:t xml:space="preserve">выплаты </w:t>
      </w:r>
      <w:r w:rsidR="00EF3E5E" w:rsidRPr="00CB0A21">
        <w:rPr>
          <w:bCs/>
          <w:sz w:val="26"/>
          <w:szCs w:val="26"/>
          <w:lang w:bidi="ru-RU"/>
        </w:rPr>
        <w:t>зарплат специалистам (более 12 млн</w:t>
      </w:r>
      <w:r w:rsidR="000C25A0">
        <w:rPr>
          <w:bCs/>
          <w:sz w:val="26"/>
          <w:szCs w:val="26"/>
          <w:lang w:bidi="ru-RU"/>
        </w:rPr>
        <w:t>.</w:t>
      </w:r>
      <w:r w:rsidR="00EF3E5E" w:rsidRPr="00CB0A21">
        <w:rPr>
          <w:bCs/>
          <w:sz w:val="26"/>
          <w:szCs w:val="26"/>
          <w:lang w:bidi="ru-RU"/>
        </w:rPr>
        <w:t xml:space="preserve"> руб</w:t>
      </w:r>
      <w:r w:rsidR="000C25A0">
        <w:rPr>
          <w:bCs/>
          <w:sz w:val="26"/>
          <w:szCs w:val="26"/>
          <w:lang w:bidi="ru-RU"/>
        </w:rPr>
        <w:t>лей</w:t>
      </w:r>
      <w:r w:rsidR="00EF3E5E" w:rsidRPr="00CB0A21">
        <w:rPr>
          <w:bCs/>
          <w:sz w:val="26"/>
          <w:szCs w:val="26"/>
          <w:lang w:bidi="ru-RU"/>
        </w:rPr>
        <w:t xml:space="preserve"> в год), почтовых расходов на пересылку документов,</w:t>
      </w:r>
      <w:r w:rsidR="00373F1E">
        <w:rPr>
          <w:bCs/>
          <w:sz w:val="26"/>
          <w:szCs w:val="26"/>
          <w:lang w:bidi="ru-RU"/>
        </w:rPr>
        <w:t xml:space="preserve"> амортизацию оборудования и др.;</w:t>
      </w:r>
    </w:p>
    <w:p w:rsidR="00EF3E5E" w:rsidRDefault="00881487" w:rsidP="00EF3E5E">
      <w:pPr>
        <w:spacing w:line="360" w:lineRule="auto"/>
        <w:ind w:firstLine="720"/>
        <w:rPr>
          <w:bCs/>
          <w:sz w:val="26"/>
          <w:szCs w:val="26"/>
          <w:lang w:bidi="ru-RU"/>
        </w:rPr>
      </w:pPr>
      <w:r>
        <w:rPr>
          <w:bCs/>
          <w:sz w:val="26"/>
          <w:szCs w:val="26"/>
          <w:lang w:bidi="ru-RU"/>
        </w:rPr>
        <w:t>-</w:t>
      </w:r>
      <w:r w:rsidR="00EF3E5E" w:rsidRPr="003972D1">
        <w:rPr>
          <w:noProof/>
        </w:rPr>
        <w:drawing>
          <wp:inline distT="0" distB="0" distL="0" distR="0" wp14:anchorId="53593326" wp14:editId="200C0ADA">
            <wp:extent cx="9525" cy="9525"/>
            <wp:effectExtent l="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bCs/>
          <w:sz w:val="26"/>
          <w:szCs w:val="26"/>
          <w:lang w:bidi="ru-RU"/>
        </w:rPr>
        <w:t>н</w:t>
      </w:r>
      <w:r w:rsidR="00EF3E5E" w:rsidRPr="00CB0A21">
        <w:rPr>
          <w:bCs/>
          <w:sz w:val="26"/>
          <w:szCs w:val="26"/>
          <w:lang w:bidi="ru-RU"/>
        </w:rPr>
        <w:t>ормативные правовые акты Забайкальского края, регламентирующие предоставление земельны</w:t>
      </w:r>
      <w:r w:rsidR="00315F58">
        <w:rPr>
          <w:bCs/>
          <w:sz w:val="26"/>
          <w:szCs w:val="26"/>
          <w:lang w:bidi="ru-RU"/>
        </w:rPr>
        <w:t>х участков на льготных условиях</w:t>
      </w:r>
      <w:r w:rsidR="00EF3E5E" w:rsidRPr="00CB0A21">
        <w:rPr>
          <w:bCs/>
          <w:sz w:val="26"/>
          <w:szCs w:val="26"/>
          <w:lang w:bidi="ru-RU"/>
        </w:rPr>
        <w:t xml:space="preserve"> в качестве мер господдержки, разработаны без учета критериев нуждаемости, </w:t>
      </w:r>
      <w:r w:rsidR="00FF7A97">
        <w:rPr>
          <w:bCs/>
          <w:sz w:val="26"/>
          <w:szCs w:val="26"/>
          <w:lang w:bidi="ru-RU"/>
        </w:rPr>
        <w:t>при этом</w:t>
      </w:r>
      <w:r w:rsidR="00EF3E5E" w:rsidRPr="00CB0A21">
        <w:rPr>
          <w:bCs/>
          <w:sz w:val="26"/>
          <w:szCs w:val="26"/>
          <w:lang w:bidi="ru-RU"/>
        </w:rPr>
        <w:t xml:space="preserve"> Земельный кодекс</w:t>
      </w:r>
      <w:r w:rsidR="00FF7A97">
        <w:rPr>
          <w:bCs/>
          <w:sz w:val="26"/>
          <w:szCs w:val="26"/>
          <w:lang w:bidi="ru-RU"/>
        </w:rPr>
        <w:t xml:space="preserve"> РФ</w:t>
      </w:r>
      <w:r w:rsidR="00EF3E5E" w:rsidRPr="00CB0A21">
        <w:rPr>
          <w:bCs/>
          <w:sz w:val="26"/>
          <w:szCs w:val="26"/>
          <w:lang w:bidi="ru-RU"/>
        </w:rPr>
        <w:t xml:space="preserve"> дает такое право регионам. </w:t>
      </w:r>
      <w:r w:rsidR="00FF7A97">
        <w:rPr>
          <w:bCs/>
          <w:sz w:val="26"/>
          <w:szCs w:val="26"/>
          <w:lang w:bidi="ru-RU"/>
        </w:rPr>
        <w:t>В результате</w:t>
      </w:r>
      <w:r w:rsidR="00EF3E5E" w:rsidRPr="00CB0A21">
        <w:rPr>
          <w:bCs/>
          <w:sz w:val="26"/>
          <w:szCs w:val="26"/>
          <w:lang w:bidi="ru-RU"/>
        </w:rPr>
        <w:t>, востребованные земли бесплатно предоставляются гражданам, не нуждающ</w:t>
      </w:r>
      <w:r w:rsidR="00FF7A97">
        <w:rPr>
          <w:bCs/>
          <w:sz w:val="26"/>
          <w:szCs w:val="26"/>
          <w:lang w:bidi="ru-RU"/>
        </w:rPr>
        <w:t>и</w:t>
      </w:r>
      <w:r w:rsidR="00315F58">
        <w:rPr>
          <w:bCs/>
          <w:sz w:val="26"/>
          <w:szCs w:val="26"/>
          <w:lang w:bidi="ru-RU"/>
        </w:rPr>
        <w:t>м</w:t>
      </w:r>
      <w:r w:rsidR="00FF7A97">
        <w:rPr>
          <w:bCs/>
          <w:sz w:val="26"/>
          <w:szCs w:val="26"/>
          <w:lang w:bidi="ru-RU"/>
        </w:rPr>
        <w:t>ся</w:t>
      </w:r>
      <w:r w:rsidR="00EF3E5E" w:rsidRPr="00CB0A21">
        <w:rPr>
          <w:bCs/>
          <w:sz w:val="26"/>
          <w:szCs w:val="26"/>
          <w:lang w:bidi="ru-RU"/>
        </w:rPr>
        <w:t xml:space="preserve"> в улучшении жилищных условий</w:t>
      </w:r>
      <w:r w:rsidR="00FF7A97">
        <w:rPr>
          <w:bCs/>
          <w:sz w:val="26"/>
          <w:szCs w:val="26"/>
          <w:lang w:bidi="ru-RU"/>
        </w:rPr>
        <w:t xml:space="preserve">, либо </w:t>
      </w:r>
      <w:r w:rsidR="00EF3E5E" w:rsidRPr="00CB0A21">
        <w:rPr>
          <w:bCs/>
          <w:sz w:val="26"/>
          <w:szCs w:val="26"/>
          <w:lang w:bidi="ru-RU"/>
        </w:rPr>
        <w:t>земельный участок предоставлялся заявителям, которые уже имели в собственности 3 и более квартир, а такж</w:t>
      </w:r>
      <w:r w:rsidR="00315F58">
        <w:rPr>
          <w:bCs/>
          <w:sz w:val="26"/>
          <w:szCs w:val="26"/>
          <w:lang w:bidi="ru-RU"/>
        </w:rPr>
        <w:t>е несколько земельных участков;</w:t>
      </w:r>
    </w:p>
    <w:p w:rsidR="00EF3E5E" w:rsidRDefault="00EF3E5E" w:rsidP="00EF3E5E">
      <w:pPr>
        <w:spacing w:line="360" w:lineRule="auto"/>
        <w:ind w:firstLine="720"/>
        <w:rPr>
          <w:bCs/>
          <w:sz w:val="26"/>
          <w:szCs w:val="26"/>
          <w:lang w:bidi="ru-RU"/>
        </w:rPr>
      </w:pPr>
      <w:r w:rsidRPr="003972D1">
        <w:rPr>
          <w:noProof/>
        </w:rPr>
        <w:drawing>
          <wp:inline distT="0" distB="0" distL="0" distR="0" wp14:anchorId="09092311" wp14:editId="3E92FCCC">
            <wp:extent cx="9525" cy="9525"/>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81487">
        <w:rPr>
          <w:bCs/>
          <w:sz w:val="26"/>
          <w:szCs w:val="26"/>
          <w:lang w:bidi="ru-RU"/>
        </w:rPr>
        <w:t xml:space="preserve">- </w:t>
      </w:r>
      <w:r w:rsidRPr="00CB0A21">
        <w:rPr>
          <w:bCs/>
          <w:sz w:val="26"/>
          <w:szCs w:val="26"/>
          <w:lang w:bidi="ru-RU"/>
        </w:rPr>
        <w:t>отсутствует единая достоверная</w:t>
      </w:r>
      <w:r w:rsidR="00373F1E">
        <w:rPr>
          <w:bCs/>
          <w:sz w:val="26"/>
          <w:szCs w:val="26"/>
          <w:lang w:bidi="ru-RU"/>
        </w:rPr>
        <w:t xml:space="preserve"> база учета земельных участков.</w:t>
      </w:r>
    </w:p>
    <w:p w:rsidR="00CB0A21" w:rsidRDefault="00CB0A21" w:rsidP="00D74462">
      <w:pPr>
        <w:spacing w:line="360" w:lineRule="auto"/>
        <w:ind w:firstLine="720"/>
        <w:rPr>
          <w:bCs/>
          <w:sz w:val="26"/>
          <w:szCs w:val="26"/>
          <w:lang w:bidi="ru-RU"/>
        </w:rPr>
      </w:pPr>
      <w:r w:rsidRPr="00CB0A21">
        <w:rPr>
          <w:bCs/>
          <w:sz w:val="26"/>
          <w:szCs w:val="26"/>
          <w:lang w:bidi="ru-RU"/>
        </w:rPr>
        <w:t xml:space="preserve"> </w:t>
      </w:r>
      <w:r w:rsidR="00AE3CB9">
        <w:rPr>
          <w:bCs/>
          <w:sz w:val="26"/>
          <w:szCs w:val="26"/>
          <w:lang w:bidi="ru-RU"/>
        </w:rPr>
        <w:t>Контрольно-счетной палатой</w:t>
      </w:r>
      <w:r w:rsidRPr="00CB0A21">
        <w:rPr>
          <w:bCs/>
          <w:sz w:val="26"/>
          <w:szCs w:val="26"/>
          <w:lang w:bidi="ru-RU"/>
        </w:rPr>
        <w:t xml:space="preserve"> в адрес заинтересованных органов власти </w:t>
      </w:r>
      <w:r w:rsidRPr="00315F58">
        <w:rPr>
          <w:bCs/>
          <w:sz w:val="26"/>
          <w:szCs w:val="26"/>
          <w:lang w:bidi="ru-RU"/>
        </w:rPr>
        <w:t>направлен</w:t>
      </w:r>
      <w:r w:rsidR="00315F58" w:rsidRPr="00315F58">
        <w:rPr>
          <w:bCs/>
          <w:sz w:val="26"/>
          <w:szCs w:val="26"/>
          <w:lang w:bidi="ru-RU"/>
        </w:rPr>
        <w:t>ы</w:t>
      </w:r>
      <w:r w:rsidRPr="00315F58">
        <w:rPr>
          <w:bCs/>
          <w:sz w:val="26"/>
          <w:szCs w:val="26"/>
          <w:lang w:bidi="ru-RU"/>
        </w:rPr>
        <w:t xml:space="preserve"> соответствующи</w:t>
      </w:r>
      <w:r w:rsidR="00315F58" w:rsidRPr="00315F58">
        <w:rPr>
          <w:bCs/>
          <w:sz w:val="26"/>
          <w:szCs w:val="26"/>
          <w:lang w:bidi="ru-RU"/>
        </w:rPr>
        <w:t>е предложения и рекомендации</w:t>
      </w:r>
      <w:r w:rsidR="00FF7A97" w:rsidRPr="00315F58">
        <w:rPr>
          <w:bCs/>
          <w:sz w:val="26"/>
          <w:szCs w:val="26"/>
          <w:lang w:bidi="ru-RU"/>
        </w:rPr>
        <w:t xml:space="preserve"> в целях устранения всех проблем, которые необходимо решить в целях обеспечения рационального и эффективного использования земельно-ресурсного потенциала </w:t>
      </w:r>
      <w:r w:rsidR="006F218A">
        <w:rPr>
          <w:bCs/>
          <w:sz w:val="26"/>
          <w:szCs w:val="26"/>
          <w:lang w:bidi="ru-RU"/>
        </w:rPr>
        <w:t>региона</w:t>
      </w:r>
      <w:r w:rsidR="00FF7A97" w:rsidRPr="00315F58">
        <w:rPr>
          <w:bCs/>
          <w:sz w:val="26"/>
          <w:szCs w:val="26"/>
          <w:lang w:bidi="ru-RU"/>
        </w:rPr>
        <w:t>.</w:t>
      </w:r>
    </w:p>
    <w:p w:rsidR="00EA31A6" w:rsidRPr="00EA31A6" w:rsidRDefault="00404A84" w:rsidP="00404A84">
      <w:pPr>
        <w:spacing w:line="360" w:lineRule="auto"/>
        <w:ind w:firstLine="720"/>
        <w:rPr>
          <w:sz w:val="26"/>
          <w:szCs w:val="26"/>
        </w:rPr>
      </w:pPr>
      <w:r>
        <w:rPr>
          <w:sz w:val="26"/>
          <w:szCs w:val="26"/>
        </w:rPr>
        <w:t>Подробная и</w:t>
      </w:r>
      <w:r w:rsidR="00EA31A6" w:rsidRPr="00EA31A6">
        <w:rPr>
          <w:sz w:val="26"/>
          <w:szCs w:val="26"/>
        </w:rPr>
        <w:t>нформация о результатах аналитической деятельности Контрольно-счетной палаты Забайкальского края в 20</w:t>
      </w:r>
      <w:r w:rsidR="005154E9">
        <w:rPr>
          <w:sz w:val="26"/>
          <w:szCs w:val="26"/>
        </w:rPr>
        <w:t>20</w:t>
      </w:r>
      <w:r w:rsidR="00EA31A6" w:rsidRPr="00EA31A6">
        <w:rPr>
          <w:sz w:val="26"/>
          <w:szCs w:val="26"/>
        </w:rPr>
        <w:t xml:space="preserve"> году представлена в приложении №1</w:t>
      </w:r>
      <w:r w:rsidR="00684A05">
        <w:rPr>
          <w:sz w:val="26"/>
          <w:szCs w:val="26"/>
        </w:rPr>
        <w:t>4</w:t>
      </w:r>
      <w:r w:rsidR="00EA31A6" w:rsidRPr="00EA31A6">
        <w:rPr>
          <w:sz w:val="26"/>
          <w:szCs w:val="26"/>
        </w:rPr>
        <w:t xml:space="preserve"> к настоящему Отчету.</w:t>
      </w:r>
    </w:p>
    <w:p w:rsidR="00EA31A6" w:rsidRPr="00EA31A6" w:rsidRDefault="00EA31A6" w:rsidP="00EA31A6">
      <w:pPr>
        <w:spacing w:line="360" w:lineRule="auto"/>
        <w:ind w:firstLine="720"/>
        <w:rPr>
          <w:sz w:val="16"/>
          <w:szCs w:val="16"/>
        </w:rPr>
      </w:pPr>
    </w:p>
    <w:p w:rsidR="00EA31A6" w:rsidRPr="00EA31A6" w:rsidRDefault="00315F58" w:rsidP="00EA31A6">
      <w:pPr>
        <w:ind w:right="-31" w:firstLine="0"/>
        <w:jc w:val="center"/>
        <w:rPr>
          <w:b/>
          <w:bCs/>
          <w:iCs/>
          <w:sz w:val="28"/>
          <w:szCs w:val="28"/>
        </w:rPr>
      </w:pPr>
      <w:r>
        <w:rPr>
          <w:b/>
          <w:bCs/>
          <w:iCs/>
          <w:sz w:val="28"/>
          <w:szCs w:val="28"/>
        </w:rPr>
        <w:t>4</w:t>
      </w:r>
      <w:r w:rsidR="00EA31A6" w:rsidRPr="00EA31A6">
        <w:rPr>
          <w:b/>
          <w:bCs/>
          <w:iCs/>
          <w:sz w:val="28"/>
          <w:szCs w:val="28"/>
        </w:rPr>
        <w:t xml:space="preserve">. Взаимодействие с правоохранительными органами </w:t>
      </w:r>
    </w:p>
    <w:p w:rsidR="00EA31A6" w:rsidRPr="00EA31A6" w:rsidRDefault="00EA31A6" w:rsidP="00EA31A6">
      <w:pPr>
        <w:ind w:right="-31" w:firstLine="0"/>
        <w:jc w:val="center"/>
        <w:rPr>
          <w:b/>
          <w:bCs/>
          <w:iCs/>
          <w:sz w:val="28"/>
          <w:szCs w:val="28"/>
        </w:rPr>
      </w:pPr>
      <w:r w:rsidRPr="00EA31A6">
        <w:rPr>
          <w:b/>
          <w:bCs/>
          <w:iCs/>
          <w:sz w:val="28"/>
          <w:szCs w:val="28"/>
        </w:rPr>
        <w:t>Забайкальского края</w:t>
      </w:r>
    </w:p>
    <w:p w:rsidR="00EA31A6" w:rsidRPr="00EA31A6" w:rsidRDefault="00EA31A6" w:rsidP="00EA31A6">
      <w:pPr>
        <w:spacing w:line="360" w:lineRule="auto"/>
        <w:rPr>
          <w:sz w:val="16"/>
          <w:szCs w:val="16"/>
          <w:lang w:eastAsia="zh-CN"/>
        </w:rPr>
      </w:pPr>
    </w:p>
    <w:p w:rsidR="00782EF1" w:rsidRPr="00782EF1" w:rsidRDefault="00782EF1" w:rsidP="00782EF1">
      <w:pPr>
        <w:spacing w:line="360" w:lineRule="auto"/>
        <w:rPr>
          <w:sz w:val="26"/>
          <w:szCs w:val="26"/>
          <w:lang w:eastAsia="zh-CN"/>
        </w:rPr>
      </w:pPr>
      <w:r w:rsidRPr="00782EF1">
        <w:rPr>
          <w:sz w:val="26"/>
          <w:szCs w:val="26"/>
          <w:lang w:eastAsia="zh-CN"/>
        </w:rPr>
        <w:t>В 20</w:t>
      </w:r>
      <w:r>
        <w:rPr>
          <w:sz w:val="26"/>
          <w:szCs w:val="26"/>
          <w:lang w:eastAsia="zh-CN"/>
        </w:rPr>
        <w:t>20</w:t>
      </w:r>
      <w:r w:rsidRPr="00782EF1">
        <w:rPr>
          <w:sz w:val="26"/>
          <w:szCs w:val="26"/>
          <w:lang w:eastAsia="zh-CN"/>
        </w:rPr>
        <w:t xml:space="preserve"> году Контрольно-счетная палата продолжила работу по активному взаимодействию с правоохранительными органами</w:t>
      </w:r>
      <w:r>
        <w:rPr>
          <w:sz w:val="26"/>
          <w:szCs w:val="26"/>
          <w:lang w:eastAsia="zh-CN"/>
        </w:rPr>
        <w:t xml:space="preserve"> </w:t>
      </w:r>
      <w:r w:rsidR="002606B4">
        <w:rPr>
          <w:sz w:val="26"/>
          <w:szCs w:val="26"/>
          <w:lang w:eastAsia="zh-CN"/>
        </w:rPr>
        <w:t>региона</w:t>
      </w:r>
      <w:r w:rsidRPr="00782EF1">
        <w:rPr>
          <w:sz w:val="26"/>
          <w:szCs w:val="26"/>
          <w:lang w:eastAsia="zh-CN"/>
        </w:rPr>
        <w:t xml:space="preserve"> в соответствии с заключенными соглашениями о взаимодействии и сотрудничестве.</w:t>
      </w:r>
    </w:p>
    <w:p w:rsidR="000E4186" w:rsidRPr="00EA31A6" w:rsidRDefault="000E4186" w:rsidP="00902AB5">
      <w:pPr>
        <w:spacing w:line="360" w:lineRule="auto"/>
        <w:rPr>
          <w:sz w:val="26"/>
          <w:szCs w:val="26"/>
        </w:rPr>
      </w:pPr>
      <w:r w:rsidRPr="00EA31A6">
        <w:rPr>
          <w:sz w:val="26"/>
          <w:szCs w:val="26"/>
          <w:lang w:eastAsia="zh-CN"/>
        </w:rPr>
        <w:t xml:space="preserve">По обращению УФСБ России по Забайкальскому краю </w:t>
      </w:r>
      <w:r w:rsidR="002606B4" w:rsidRPr="00EA31A6">
        <w:rPr>
          <w:sz w:val="26"/>
          <w:szCs w:val="26"/>
          <w:lang w:eastAsia="zh-CN"/>
        </w:rPr>
        <w:t xml:space="preserve">Контрольно-счетной палатой </w:t>
      </w:r>
      <w:r w:rsidRPr="00EA31A6">
        <w:rPr>
          <w:sz w:val="26"/>
          <w:szCs w:val="26"/>
          <w:lang w:eastAsia="zh-CN"/>
        </w:rPr>
        <w:t xml:space="preserve">проведено </w:t>
      </w:r>
      <w:r>
        <w:rPr>
          <w:sz w:val="26"/>
          <w:szCs w:val="26"/>
          <w:lang w:eastAsia="zh-CN"/>
        </w:rPr>
        <w:t>1</w:t>
      </w:r>
      <w:r w:rsidRPr="00EA31A6">
        <w:rPr>
          <w:sz w:val="26"/>
          <w:szCs w:val="26"/>
          <w:lang w:eastAsia="zh-CN"/>
        </w:rPr>
        <w:t xml:space="preserve"> контрольн</w:t>
      </w:r>
      <w:r>
        <w:rPr>
          <w:sz w:val="26"/>
          <w:szCs w:val="26"/>
          <w:lang w:eastAsia="zh-CN"/>
        </w:rPr>
        <w:t>ое</w:t>
      </w:r>
      <w:r w:rsidRPr="00EA31A6">
        <w:rPr>
          <w:sz w:val="26"/>
          <w:szCs w:val="26"/>
          <w:lang w:eastAsia="zh-CN"/>
        </w:rPr>
        <w:t xml:space="preserve"> мероприяти</w:t>
      </w:r>
      <w:r>
        <w:rPr>
          <w:sz w:val="26"/>
          <w:szCs w:val="26"/>
          <w:lang w:eastAsia="zh-CN"/>
        </w:rPr>
        <w:t>е</w:t>
      </w:r>
      <w:r w:rsidRPr="00EA31A6">
        <w:rPr>
          <w:sz w:val="26"/>
          <w:szCs w:val="26"/>
          <w:lang w:eastAsia="zh-CN"/>
        </w:rPr>
        <w:t>, по обращению Прокуратуры Забайкальского кра</w:t>
      </w:r>
      <w:r>
        <w:rPr>
          <w:sz w:val="26"/>
          <w:szCs w:val="26"/>
          <w:lang w:eastAsia="zh-CN"/>
        </w:rPr>
        <w:t>я</w:t>
      </w:r>
      <w:r w:rsidRPr="00EA31A6">
        <w:rPr>
          <w:sz w:val="26"/>
          <w:szCs w:val="26"/>
          <w:lang w:eastAsia="zh-CN"/>
        </w:rPr>
        <w:t xml:space="preserve"> - </w:t>
      </w:r>
      <w:r w:rsidR="00A01479">
        <w:rPr>
          <w:sz w:val="26"/>
          <w:szCs w:val="26"/>
          <w:lang w:eastAsia="zh-CN"/>
        </w:rPr>
        <w:t>2</w:t>
      </w:r>
      <w:r w:rsidRPr="00EA31A6">
        <w:rPr>
          <w:sz w:val="26"/>
          <w:szCs w:val="26"/>
          <w:lang w:eastAsia="zh-CN"/>
        </w:rPr>
        <w:t xml:space="preserve"> контрольн</w:t>
      </w:r>
      <w:r w:rsidR="00A01479">
        <w:rPr>
          <w:sz w:val="26"/>
          <w:szCs w:val="26"/>
          <w:lang w:eastAsia="zh-CN"/>
        </w:rPr>
        <w:t>ых</w:t>
      </w:r>
      <w:r w:rsidRPr="00EA31A6">
        <w:rPr>
          <w:sz w:val="26"/>
          <w:szCs w:val="26"/>
          <w:lang w:eastAsia="zh-CN"/>
        </w:rPr>
        <w:t xml:space="preserve"> мероприяти</w:t>
      </w:r>
      <w:r w:rsidR="00A01479">
        <w:rPr>
          <w:sz w:val="26"/>
          <w:szCs w:val="26"/>
          <w:lang w:eastAsia="zh-CN"/>
        </w:rPr>
        <w:t>я</w:t>
      </w:r>
      <w:r w:rsidRPr="00EA31A6">
        <w:rPr>
          <w:sz w:val="26"/>
          <w:szCs w:val="26"/>
          <w:lang w:eastAsia="zh-CN"/>
        </w:rPr>
        <w:t>, результаты которых были доведены до сведения правоохранительных органов.</w:t>
      </w:r>
      <w:r w:rsidRPr="00EA31A6">
        <w:t xml:space="preserve"> </w:t>
      </w:r>
    </w:p>
    <w:p w:rsidR="00A01479" w:rsidRDefault="00A01479" w:rsidP="000E4186">
      <w:pPr>
        <w:spacing w:line="360" w:lineRule="auto"/>
        <w:ind w:firstLine="720"/>
        <w:rPr>
          <w:sz w:val="26"/>
          <w:szCs w:val="26"/>
          <w:lang w:eastAsia="zh-CN"/>
        </w:rPr>
      </w:pPr>
      <w:r w:rsidRPr="00A01479">
        <w:rPr>
          <w:sz w:val="26"/>
          <w:szCs w:val="26"/>
          <w:lang w:eastAsia="zh-CN"/>
        </w:rPr>
        <w:t>Всего в 2020 году в правоохранительные органы передано 6</w:t>
      </w:r>
      <w:r w:rsidR="0009613E">
        <w:rPr>
          <w:sz w:val="26"/>
          <w:szCs w:val="26"/>
          <w:lang w:eastAsia="zh-CN"/>
        </w:rPr>
        <w:t>6</w:t>
      </w:r>
      <w:r w:rsidRPr="00A01479">
        <w:rPr>
          <w:sz w:val="26"/>
          <w:szCs w:val="26"/>
          <w:lang w:eastAsia="zh-CN"/>
        </w:rPr>
        <w:t xml:space="preserve"> материал</w:t>
      </w:r>
      <w:r w:rsidR="0009613E">
        <w:rPr>
          <w:sz w:val="26"/>
          <w:szCs w:val="26"/>
          <w:lang w:eastAsia="zh-CN"/>
        </w:rPr>
        <w:t>ов</w:t>
      </w:r>
      <w:r w:rsidRPr="00A01479">
        <w:rPr>
          <w:sz w:val="26"/>
          <w:szCs w:val="26"/>
          <w:lang w:eastAsia="zh-CN"/>
        </w:rPr>
        <w:t xml:space="preserve"> по результатам контрольных и экспертно-аналитических мероприятий, в том числе по </w:t>
      </w:r>
      <w:r w:rsidR="006E12C1">
        <w:rPr>
          <w:sz w:val="26"/>
          <w:szCs w:val="26"/>
          <w:lang w:eastAsia="zh-CN"/>
        </w:rPr>
        <w:t xml:space="preserve">ранее </w:t>
      </w:r>
      <w:r w:rsidR="006E12C1" w:rsidRPr="00A01479">
        <w:rPr>
          <w:sz w:val="26"/>
          <w:szCs w:val="26"/>
          <w:lang w:eastAsia="zh-CN"/>
        </w:rPr>
        <w:t xml:space="preserve">проведенным </w:t>
      </w:r>
      <w:r w:rsidR="006E12C1">
        <w:rPr>
          <w:sz w:val="26"/>
          <w:szCs w:val="26"/>
          <w:lang w:eastAsia="zh-CN"/>
        </w:rPr>
        <w:t>проверкам</w:t>
      </w:r>
      <w:r w:rsidRPr="00A01479">
        <w:rPr>
          <w:sz w:val="26"/>
          <w:szCs w:val="26"/>
          <w:lang w:eastAsia="zh-CN"/>
        </w:rPr>
        <w:t xml:space="preserve"> – </w:t>
      </w:r>
      <w:r w:rsidR="006E12C1">
        <w:rPr>
          <w:sz w:val="26"/>
          <w:szCs w:val="26"/>
          <w:lang w:eastAsia="zh-CN"/>
        </w:rPr>
        <w:t>6</w:t>
      </w:r>
      <w:r w:rsidRPr="00A01479">
        <w:rPr>
          <w:sz w:val="26"/>
          <w:szCs w:val="26"/>
          <w:lang w:eastAsia="zh-CN"/>
        </w:rPr>
        <w:t xml:space="preserve">, </w:t>
      </w:r>
      <w:r w:rsidR="006E12C1">
        <w:rPr>
          <w:sz w:val="26"/>
          <w:szCs w:val="26"/>
          <w:lang w:eastAsia="zh-CN"/>
        </w:rPr>
        <w:t xml:space="preserve">по проверкам, проведенным </w:t>
      </w:r>
      <w:r w:rsidRPr="00A01479">
        <w:rPr>
          <w:sz w:val="26"/>
          <w:szCs w:val="26"/>
          <w:lang w:eastAsia="zh-CN"/>
        </w:rPr>
        <w:t>в 2019 году – 24, в 2020 году – 3</w:t>
      </w:r>
      <w:r w:rsidR="0009613E">
        <w:rPr>
          <w:sz w:val="26"/>
          <w:szCs w:val="26"/>
          <w:lang w:eastAsia="zh-CN"/>
        </w:rPr>
        <w:t>6</w:t>
      </w:r>
      <w:r w:rsidRPr="00A01479">
        <w:rPr>
          <w:sz w:val="26"/>
          <w:szCs w:val="26"/>
          <w:lang w:eastAsia="zh-CN"/>
        </w:rPr>
        <w:t xml:space="preserve"> материал</w:t>
      </w:r>
      <w:r w:rsidR="0009613E">
        <w:rPr>
          <w:sz w:val="26"/>
          <w:szCs w:val="26"/>
          <w:lang w:eastAsia="zh-CN"/>
        </w:rPr>
        <w:t>ов</w:t>
      </w:r>
      <w:r w:rsidRPr="00A01479">
        <w:rPr>
          <w:sz w:val="26"/>
          <w:szCs w:val="26"/>
          <w:lang w:eastAsia="zh-CN"/>
        </w:rPr>
        <w:t>.</w:t>
      </w:r>
    </w:p>
    <w:p w:rsidR="00A01479" w:rsidRDefault="00A01479" w:rsidP="00516233">
      <w:pPr>
        <w:spacing w:line="360" w:lineRule="auto"/>
        <w:ind w:firstLine="720"/>
        <w:rPr>
          <w:sz w:val="26"/>
          <w:szCs w:val="26"/>
          <w:lang w:eastAsia="zh-CN"/>
        </w:rPr>
      </w:pPr>
      <w:r w:rsidRPr="00A01479">
        <w:rPr>
          <w:sz w:val="26"/>
          <w:szCs w:val="26"/>
          <w:lang w:eastAsia="zh-CN"/>
        </w:rPr>
        <w:t>Наибольшее количество материалов (</w:t>
      </w:r>
      <w:r w:rsidR="00124660">
        <w:rPr>
          <w:sz w:val="26"/>
          <w:szCs w:val="26"/>
          <w:lang w:eastAsia="zh-CN"/>
        </w:rPr>
        <w:t>39</w:t>
      </w:r>
      <w:r w:rsidRPr="00A01479">
        <w:rPr>
          <w:sz w:val="26"/>
          <w:szCs w:val="26"/>
          <w:lang w:eastAsia="zh-CN"/>
        </w:rPr>
        <w:t xml:space="preserve"> контрольных мероприяти</w:t>
      </w:r>
      <w:r w:rsidR="006C05E0">
        <w:rPr>
          <w:sz w:val="26"/>
          <w:szCs w:val="26"/>
          <w:lang w:eastAsia="zh-CN"/>
        </w:rPr>
        <w:t>й</w:t>
      </w:r>
      <w:r w:rsidRPr="00A01479">
        <w:rPr>
          <w:sz w:val="26"/>
          <w:szCs w:val="26"/>
          <w:lang w:eastAsia="zh-CN"/>
        </w:rPr>
        <w:t xml:space="preserve"> и 3 экспертно-аналитических) передано в Прокуратуру Забайкальского края. По полученной в 2020 году информации Прокуратурой Забайкальского края и прокурорами районов вынесено 3</w:t>
      </w:r>
      <w:r w:rsidR="00124660">
        <w:rPr>
          <w:sz w:val="26"/>
          <w:szCs w:val="26"/>
          <w:lang w:eastAsia="zh-CN"/>
        </w:rPr>
        <w:t>6</w:t>
      </w:r>
      <w:r w:rsidRPr="00A01479">
        <w:rPr>
          <w:sz w:val="26"/>
          <w:szCs w:val="26"/>
          <w:lang w:eastAsia="zh-CN"/>
        </w:rPr>
        <w:t xml:space="preserve"> представлени</w:t>
      </w:r>
      <w:r w:rsidR="00124660">
        <w:rPr>
          <w:sz w:val="26"/>
          <w:szCs w:val="26"/>
          <w:lang w:eastAsia="zh-CN"/>
        </w:rPr>
        <w:t>й</w:t>
      </w:r>
      <w:r w:rsidRPr="00A01479">
        <w:rPr>
          <w:sz w:val="26"/>
          <w:szCs w:val="26"/>
          <w:lang w:eastAsia="zh-CN"/>
        </w:rPr>
        <w:t xml:space="preserve"> об устранении нарушений бюджетного законодательства, внесено 2 протеста на региональный правовой акт и внутренний правовой акт </w:t>
      </w:r>
      <w:r w:rsidR="00124660">
        <w:rPr>
          <w:sz w:val="26"/>
          <w:szCs w:val="26"/>
          <w:lang w:eastAsia="zh-CN"/>
        </w:rPr>
        <w:t>учреждения</w:t>
      </w:r>
      <w:r w:rsidRPr="00A01479">
        <w:rPr>
          <w:sz w:val="26"/>
          <w:szCs w:val="26"/>
          <w:lang w:eastAsia="zh-CN"/>
        </w:rPr>
        <w:t>; возбуждено 7 административных дел; привлечено к дисциплинарной ответственности 4 должностных лица.</w:t>
      </w:r>
    </w:p>
    <w:p w:rsidR="00A01479" w:rsidRDefault="00A01479" w:rsidP="000E4186">
      <w:pPr>
        <w:spacing w:line="360" w:lineRule="auto"/>
        <w:ind w:firstLine="720"/>
        <w:rPr>
          <w:sz w:val="26"/>
          <w:szCs w:val="26"/>
          <w:lang w:eastAsia="zh-CN"/>
        </w:rPr>
      </w:pPr>
      <w:r w:rsidRPr="00A01479">
        <w:rPr>
          <w:sz w:val="26"/>
          <w:szCs w:val="26"/>
          <w:lang w:eastAsia="zh-CN"/>
        </w:rPr>
        <w:t xml:space="preserve">В отчетном году в адрес Следственного Управления Следственного Комитета России по Забайкальскому краю направлены материалы </w:t>
      </w:r>
      <w:r w:rsidR="008D5AB1">
        <w:rPr>
          <w:sz w:val="26"/>
          <w:szCs w:val="26"/>
          <w:lang w:eastAsia="zh-CN"/>
        </w:rPr>
        <w:t>6</w:t>
      </w:r>
      <w:r w:rsidRPr="00A01479">
        <w:rPr>
          <w:sz w:val="26"/>
          <w:szCs w:val="26"/>
          <w:lang w:eastAsia="zh-CN"/>
        </w:rPr>
        <w:t xml:space="preserve"> контрольных мероприятий. По полученной от </w:t>
      </w:r>
      <w:r w:rsidR="008D5AB1">
        <w:rPr>
          <w:sz w:val="26"/>
          <w:szCs w:val="26"/>
          <w:lang w:eastAsia="zh-CN"/>
        </w:rPr>
        <w:t>СУ СК</w:t>
      </w:r>
      <w:r w:rsidRPr="00A01479">
        <w:rPr>
          <w:sz w:val="26"/>
          <w:szCs w:val="26"/>
          <w:lang w:eastAsia="zh-CN"/>
        </w:rPr>
        <w:t xml:space="preserve"> России по Забайкальскому краю информации по материалам 2 контрольных мероприятий, проведенны</w:t>
      </w:r>
      <w:r w:rsidR="008D5AB1">
        <w:rPr>
          <w:sz w:val="26"/>
          <w:szCs w:val="26"/>
          <w:lang w:eastAsia="zh-CN"/>
        </w:rPr>
        <w:t>х</w:t>
      </w:r>
      <w:r w:rsidRPr="00A01479">
        <w:rPr>
          <w:sz w:val="26"/>
          <w:szCs w:val="26"/>
          <w:lang w:eastAsia="zh-CN"/>
        </w:rPr>
        <w:t xml:space="preserve"> специалистами КСП в 2016 - 2017 годах в Министерстве сельского хозяйства и продовольствия Забайкальского края (использование средств бюджета Забайкальского края)</w:t>
      </w:r>
      <w:r w:rsidR="00AF3B13">
        <w:rPr>
          <w:sz w:val="26"/>
          <w:szCs w:val="26"/>
          <w:lang w:eastAsia="zh-CN"/>
        </w:rPr>
        <w:t>,</w:t>
      </w:r>
      <w:r w:rsidRPr="00A01479">
        <w:rPr>
          <w:sz w:val="26"/>
          <w:szCs w:val="26"/>
          <w:lang w:eastAsia="zh-CN"/>
        </w:rPr>
        <w:t xml:space="preserve"> </w:t>
      </w:r>
      <w:r w:rsidR="008D5AB1">
        <w:rPr>
          <w:sz w:val="26"/>
          <w:szCs w:val="26"/>
          <w:lang w:eastAsia="zh-CN"/>
        </w:rPr>
        <w:t xml:space="preserve">в июне 2020 года вновь </w:t>
      </w:r>
      <w:r w:rsidRPr="00A01479">
        <w:rPr>
          <w:sz w:val="26"/>
          <w:szCs w:val="26"/>
          <w:lang w:eastAsia="zh-CN"/>
        </w:rPr>
        <w:t xml:space="preserve">возбуждено уголовное дело по признакам преступления, предусмотренного ст.285.1 УК РФ по факту нецелевого расходования бюджетных средств.  </w:t>
      </w:r>
    </w:p>
    <w:p w:rsidR="008D14E3" w:rsidRDefault="00A01479" w:rsidP="00A01479">
      <w:pPr>
        <w:spacing w:line="360" w:lineRule="auto"/>
        <w:ind w:firstLine="720"/>
        <w:rPr>
          <w:sz w:val="26"/>
          <w:szCs w:val="26"/>
          <w:lang w:eastAsia="zh-CN"/>
        </w:rPr>
      </w:pPr>
      <w:r w:rsidRPr="00A01479">
        <w:rPr>
          <w:sz w:val="26"/>
          <w:szCs w:val="26"/>
          <w:lang w:eastAsia="zh-CN"/>
        </w:rPr>
        <w:t>По материалам 3-х контрольных мероприятий, проведенных специалистами КСП в 2019-2020 годах (использование бюджетных средств, выделенных на реализацию мер поддержки малого и среднего предпринимательства)</w:t>
      </w:r>
      <w:r w:rsidR="008D5AB1">
        <w:rPr>
          <w:sz w:val="26"/>
          <w:szCs w:val="26"/>
          <w:lang w:eastAsia="zh-CN"/>
        </w:rPr>
        <w:t>,</w:t>
      </w:r>
      <w:r w:rsidRPr="00A01479">
        <w:rPr>
          <w:sz w:val="26"/>
          <w:szCs w:val="26"/>
          <w:lang w:eastAsia="zh-CN"/>
        </w:rPr>
        <w:t xml:space="preserve"> возбуждено уголовное дело по признакам преступления, предусмотренного </w:t>
      </w:r>
      <w:r w:rsidR="008D5AB1" w:rsidRPr="00A01479">
        <w:rPr>
          <w:sz w:val="26"/>
          <w:szCs w:val="26"/>
          <w:lang w:eastAsia="zh-CN"/>
        </w:rPr>
        <w:t>ч.2 ст. 159 УК РФ</w:t>
      </w:r>
      <w:r w:rsidR="008D5AB1">
        <w:rPr>
          <w:sz w:val="26"/>
          <w:szCs w:val="26"/>
          <w:lang w:eastAsia="zh-CN"/>
        </w:rPr>
        <w:t>,</w:t>
      </w:r>
      <w:r w:rsidR="008D5AB1" w:rsidRPr="00A01479">
        <w:rPr>
          <w:sz w:val="26"/>
          <w:szCs w:val="26"/>
          <w:lang w:eastAsia="zh-CN"/>
        </w:rPr>
        <w:t xml:space="preserve"> </w:t>
      </w:r>
      <w:r w:rsidRPr="00A01479">
        <w:rPr>
          <w:sz w:val="26"/>
          <w:szCs w:val="26"/>
          <w:lang w:eastAsia="zh-CN"/>
        </w:rPr>
        <w:t xml:space="preserve">по факту хищения неустановленными сотрудниками АНО «ЦИП» денежных средств из бюджета Забайкальского края. </w:t>
      </w:r>
    </w:p>
    <w:p w:rsidR="00A01479" w:rsidRPr="00A01479" w:rsidRDefault="00A01479" w:rsidP="00A01479">
      <w:pPr>
        <w:spacing w:line="360" w:lineRule="auto"/>
        <w:ind w:firstLine="720"/>
        <w:rPr>
          <w:rFonts w:eastAsia="Calibri"/>
          <w:sz w:val="26"/>
          <w:szCs w:val="26"/>
        </w:rPr>
      </w:pPr>
      <w:r w:rsidRPr="00A01479">
        <w:rPr>
          <w:rFonts w:eastAsia="Calibri"/>
          <w:sz w:val="26"/>
          <w:szCs w:val="26"/>
        </w:rPr>
        <w:t xml:space="preserve">В отчетном году в рамках заключенного соглашения о взаимодействии в адрес </w:t>
      </w:r>
      <w:r w:rsidR="00AF3B13" w:rsidRPr="00A01479">
        <w:rPr>
          <w:rFonts w:eastAsia="Calibri"/>
          <w:sz w:val="26"/>
          <w:szCs w:val="26"/>
        </w:rPr>
        <w:t>Управлени</w:t>
      </w:r>
      <w:r w:rsidR="00AF3B13">
        <w:rPr>
          <w:rFonts w:eastAsia="Calibri"/>
          <w:sz w:val="26"/>
          <w:szCs w:val="26"/>
        </w:rPr>
        <w:t>я</w:t>
      </w:r>
      <w:r w:rsidR="00AF3B13" w:rsidRPr="00A01479">
        <w:rPr>
          <w:rFonts w:eastAsia="Calibri"/>
          <w:sz w:val="26"/>
          <w:szCs w:val="26"/>
        </w:rPr>
        <w:t xml:space="preserve"> </w:t>
      </w:r>
      <w:r w:rsidR="00AF3B13">
        <w:rPr>
          <w:rFonts w:eastAsia="Calibri"/>
          <w:sz w:val="26"/>
          <w:szCs w:val="26"/>
        </w:rPr>
        <w:t>МВД</w:t>
      </w:r>
      <w:r w:rsidR="00AF3B13" w:rsidRPr="00A01479">
        <w:rPr>
          <w:rFonts w:eastAsia="Calibri"/>
          <w:sz w:val="26"/>
          <w:szCs w:val="26"/>
        </w:rPr>
        <w:t xml:space="preserve"> России по Забайкальскому краю </w:t>
      </w:r>
      <w:r w:rsidRPr="00A01479">
        <w:rPr>
          <w:rFonts w:eastAsia="Calibri"/>
          <w:sz w:val="26"/>
          <w:szCs w:val="26"/>
        </w:rPr>
        <w:t xml:space="preserve">были направлены материалы 13 контрольных мероприятий. Согласно </w:t>
      </w:r>
      <w:r w:rsidR="008D5AB1" w:rsidRPr="00A01479">
        <w:rPr>
          <w:rFonts w:eastAsia="Calibri"/>
          <w:sz w:val="26"/>
          <w:szCs w:val="26"/>
        </w:rPr>
        <w:t xml:space="preserve">полученной от УМВД по Забайкальского краю </w:t>
      </w:r>
      <w:r w:rsidRPr="00A01479">
        <w:rPr>
          <w:rFonts w:eastAsia="Calibri"/>
          <w:sz w:val="26"/>
          <w:szCs w:val="26"/>
        </w:rPr>
        <w:t xml:space="preserve">информации, материалы </w:t>
      </w:r>
      <w:r w:rsidR="005804D4">
        <w:rPr>
          <w:rFonts w:eastAsia="Calibri"/>
          <w:sz w:val="26"/>
          <w:szCs w:val="26"/>
        </w:rPr>
        <w:t xml:space="preserve">проведенной в 2015 году </w:t>
      </w:r>
      <w:r w:rsidRPr="00A01479">
        <w:rPr>
          <w:rFonts w:eastAsia="Calibri"/>
          <w:sz w:val="26"/>
          <w:szCs w:val="26"/>
        </w:rPr>
        <w:t>проверки используются в рамках возбужденного уголовного дела</w:t>
      </w:r>
      <w:r w:rsidR="005804D4">
        <w:rPr>
          <w:rFonts w:eastAsia="Calibri"/>
          <w:sz w:val="26"/>
          <w:szCs w:val="26"/>
        </w:rPr>
        <w:t xml:space="preserve"> (в отношении должностного лица Управления имущественных и земельных отношений и архитектуры администрации МР «Читинский район» по фактам злоупотребления должностными обязанностями и взяточничества)</w:t>
      </w:r>
      <w:r w:rsidRPr="00A01479">
        <w:rPr>
          <w:rFonts w:eastAsia="Calibri"/>
          <w:sz w:val="26"/>
          <w:szCs w:val="26"/>
        </w:rPr>
        <w:t xml:space="preserve">, </w:t>
      </w:r>
      <w:r w:rsidR="008D2BC0">
        <w:rPr>
          <w:rFonts w:eastAsia="Calibri"/>
          <w:sz w:val="26"/>
          <w:szCs w:val="26"/>
        </w:rPr>
        <w:t xml:space="preserve">остальные </w:t>
      </w:r>
      <w:r w:rsidRPr="00A01479">
        <w:rPr>
          <w:rFonts w:eastAsia="Calibri"/>
          <w:sz w:val="26"/>
          <w:szCs w:val="26"/>
        </w:rPr>
        <w:t>материалы используются для проведения проверочных мероприятий.</w:t>
      </w:r>
    </w:p>
    <w:p w:rsidR="00A01479" w:rsidRDefault="00A01479" w:rsidP="00A01479">
      <w:pPr>
        <w:spacing w:line="360" w:lineRule="auto"/>
        <w:ind w:firstLine="720"/>
        <w:rPr>
          <w:rFonts w:eastAsia="Calibri"/>
          <w:sz w:val="26"/>
          <w:szCs w:val="26"/>
        </w:rPr>
      </w:pPr>
      <w:r w:rsidRPr="00A01479">
        <w:rPr>
          <w:rFonts w:eastAsia="Calibri"/>
          <w:sz w:val="26"/>
          <w:szCs w:val="26"/>
        </w:rPr>
        <w:t>В 2020 году в адрес Управления Федеральной службы безопасности России по Забайкальскому краю направлены мате</w:t>
      </w:r>
      <w:r w:rsidR="00797E7F">
        <w:rPr>
          <w:rFonts w:eastAsia="Calibri"/>
          <w:sz w:val="26"/>
          <w:szCs w:val="26"/>
        </w:rPr>
        <w:t>риалы 5 контрольных мероприятий,</w:t>
      </w:r>
      <w:r w:rsidRPr="00A01479">
        <w:rPr>
          <w:rFonts w:eastAsia="Calibri"/>
          <w:sz w:val="26"/>
          <w:szCs w:val="26"/>
        </w:rPr>
        <w:t xml:space="preserve"> материалы </w:t>
      </w:r>
      <w:r w:rsidR="00797E7F">
        <w:rPr>
          <w:rFonts w:eastAsia="Calibri"/>
          <w:sz w:val="26"/>
          <w:szCs w:val="26"/>
        </w:rPr>
        <w:t>которых</w:t>
      </w:r>
      <w:r w:rsidRPr="00A01479">
        <w:rPr>
          <w:rFonts w:eastAsia="Calibri"/>
          <w:sz w:val="26"/>
          <w:szCs w:val="26"/>
        </w:rPr>
        <w:t xml:space="preserve"> учтены при организации оперативно-служебной деятельности.</w:t>
      </w:r>
    </w:p>
    <w:p w:rsidR="000E4186" w:rsidRPr="00EA31A6" w:rsidRDefault="000E4186" w:rsidP="000E4186">
      <w:pPr>
        <w:spacing w:line="360" w:lineRule="auto"/>
        <w:ind w:firstLine="720"/>
        <w:rPr>
          <w:sz w:val="26"/>
          <w:szCs w:val="26"/>
          <w:lang w:eastAsia="zh-CN"/>
        </w:rPr>
      </w:pPr>
      <w:r w:rsidRPr="00EA31A6">
        <w:rPr>
          <w:sz w:val="26"/>
          <w:szCs w:val="26"/>
          <w:lang w:eastAsia="zh-CN"/>
        </w:rPr>
        <w:t xml:space="preserve">Контрольно-счетная палата </w:t>
      </w:r>
      <w:r>
        <w:rPr>
          <w:sz w:val="26"/>
          <w:szCs w:val="26"/>
          <w:lang w:eastAsia="zh-CN"/>
        </w:rPr>
        <w:t xml:space="preserve">в течение 2020 года </w:t>
      </w:r>
      <w:r w:rsidRPr="00EA31A6">
        <w:rPr>
          <w:sz w:val="26"/>
          <w:szCs w:val="26"/>
          <w:lang w:eastAsia="zh-CN"/>
        </w:rPr>
        <w:t xml:space="preserve">принимала участие в заседаниях межведомственной рабочей группы по противодействию преступлениям и иным правонарушениям в сфере экономики при Прокуратуре Забайкальского края, межведомственной рабочей группы по противодействию преступлениям и иным правонарушениям в сфере реализации национальных проектов при Прокуратуре Забайкальского края, в заседаниях межведомственной рабочей группы Амурской бассейновой природоохранной прокуратуры по противодействию коррупции в сфере охраны окружающей среды и природопользования. </w:t>
      </w:r>
    </w:p>
    <w:p w:rsidR="000E4186" w:rsidRDefault="000E4186" w:rsidP="000E4186">
      <w:pPr>
        <w:spacing w:line="360" w:lineRule="auto"/>
        <w:ind w:firstLine="720"/>
        <w:rPr>
          <w:sz w:val="26"/>
          <w:szCs w:val="26"/>
          <w:lang w:eastAsia="zh-CN"/>
        </w:rPr>
      </w:pPr>
      <w:r w:rsidRPr="00EA31A6">
        <w:rPr>
          <w:sz w:val="26"/>
          <w:szCs w:val="26"/>
          <w:lang w:eastAsia="zh-CN"/>
        </w:rPr>
        <w:t>Информация о результатах взаимодействия Контрольно-счетной палаты Забайкальского края с правоохранительными органами Забайкальского края в 20</w:t>
      </w:r>
      <w:r>
        <w:rPr>
          <w:sz w:val="26"/>
          <w:szCs w:val="26"/>
          <w:lang w:eastAsia="zh-CN"/>
        </w:rPr>
        <w:t xml:space="preserve">20 </w:t>
      </w:r>
      <w:r w:rsidRPr="00EA31A6">
        <w:rPr>
          <w:sz w:val="26"/>
          <w:szCs w:val="26"/>
          <w:lang w:eastAsia="zh-CN"/>
        </w:rPr>
        <w:t>году представлена в приложении №1</w:t>
      </w:r>
      <w:r w:rsidR="008D14E3">
        <w:rPr>
          <w:sz w:val="26"/>
          <w:szCs w:val="26"/>
          <w:lang w:eastAsia="zh-CN"/>
        </w:rPr>
        <w:t>5</w:t>
      </w:r>
      <w:r w:rsidRPr="00EA31A6">
        <w:rPr>
          <w:sz w:val="26"/>
          <w:szCs w:val="26"/>
          <w:lang w:eastAsia="zh-CN"/>
        </w:rPr>
        <w:t xml:space="preserve"> к настоящему Отчету.</w:t>
      </w:r>
    </w:p>
    <w:p w:rsidR="008D14E3" w:rsidRPr="008D14E3" w:rsidRDefault="008D14E3" w:rsidP="000E4186">
      <w:pPr>
        <w:spacing w:line="360" w:lineRule="auto"/>
        <w:ind w:firstLine="720"/>
        <w:rPr>
          <w:sz w:val="16"/>
          <w:szCs w:val="16"/>
          <w:lang w:eastAsia="zh-CN"/>
        </w:rPr>
      </w:pPr>
    </w:p>
    <w:p w:rsidR="00EA31A6" w:rsidRPr="000E4186" w:rsidRDefault="00EA31A6" w:rsidP="008D14E3">
      <w:pPr>
        <w:pStyle w:val="a6"/>
        <w:numPr>
          <w:ilvl w:val="0"/>
          <w:numId w:val="11"/>
        </w:numPr>
        <w:spacing w:line="240" w:lineRule="auto"/>
        <w:ind w:right="-31" w:hanging="502"/>
        <w:jc w:val="center"/>
        <w:rPr>
          <w:rFonts w:ascii="Times New Roman" w:hAnsi="Times New Roman"/>
          <w:b/>
          <w:bCs/>
          <w:iCs/>
          <w:sz w:val="28"/>
          <w:szCs w:val="28"/>
        </w:rPr>
      </w:pPr>
      <w:r w:rsidRPr="000E4186">
        <w:rPr>
          <w:rFonts w:ascii="Times New Roman" w:hAnsi="Times New Roman"/>
          <w:b/>
          <w:bCs/>
          <w:iCs/>
          <w:sz w:val="28"/>
          <w:szCs w:val="28"/>
        </w:rPr>
        <w:t xml:space="preserve">Взаимодействие со Счетной палатой Российской Федерации </w:t>
      </w:r>
      <w:r w:rsidR="000976D2">
        <w:rPr>
          <w:rFonts w:ascii="Times New Roman" w:hAnsi="Times New Roman"/>
          <w:b/>
          <w:bCs/>
          <w:iCs/>
          <w:sz w:val="28"/>
          <w:szCs w:val="28"/>
        </w:rPr>
        <w:t xml:space="preserve">и </w:t>
      </w:r>
      <w:r w:rsidRPr="000E4186">
        <w:rPr>
          <w:rFonts w:ascii="Times New Roman" w:hAnsi="Times New Roman"/>
          <w:b/>
          <w:bCs/>
          <w:iCs/>
          <w:sz w:val="28"/>
          <w:szCs w:val="28"/>
        </w:rPr>
        <w:t>контрольно-счетными органами муниципальных образований Забайкальского края</w:t>
      </w:r>
    </w:p>
    <w:p w:rsidR="00EA31A6" w:rsidRPr="00EA31A6" w:rsidRDefault="00EA31A6" w:rsidP="00EA31A6">
      <w:pPr>
        <w:spacing w:line="360" w:lineRule="auto"/>
        <w:rPr>
          <w:sz w:val="16"/>
          <w:szCs w:val="16"/>
        </w:rPr>
      </w:pPr>
    </w:p>
    <w:p w:rsidR="002B670D" w:rsidRDefault="000E4186" w:rsidP="000E4186">
      <w:pPr>
        <w:spacing w:line="360" w:lineRule="auto"/>
        <w:rPr>
          <w:sz w:val="26"/>
          <w:szCs w:val="26"/>
        </w:rPr>
      </w:pPr>
      <w:r w:rsidRPr="00A776F7">
        <w:rPr>
          <w:sz w:val="26"/>
          <w:szCs w:val="26"/>
        </w:rPr>
        <w:t xml:space="preserve">В 2020 году специалистами Контрольно-счетной палаты Забайкальского края со Счетной Палатой РФ проведено </w:t>
      </w:r>
      <w:r w:rsidR="002B670D" w:rsidRPr="00A776F7">
        <w:rPr>
          <w:sz w:val="26"/>
          <w:szCs w:val="26"/>
        </w:rPr>
        <w:t xml:space="preserve">1 параллельное и </w:t>
      </w:r>
      <w:r w:rsidRPr="00A776F7">
        <w:rPr>
          <w:sz w:val="26"/>
          <w:szCs w:val="26"/>
        </w:rPr>
        <w:t>2 совместных контрольны</w:t>
      </w:r>
      <w:r w:rsidR="002B670D">
        <w:rPr>
          <w:sz w:val="26"/>
          <w:szCs w:val="26"/>
        </w:rPr>
        <w:t>х</w:t>
      </w:r>
      <w:r w:rsidRPr="00A776F7">
        <w:rPr>
          <w:sz w:val="26"/>
          <w:szCs w:val="26"/>
        </w:rPr>
        <w:t xml:space="preserve"> мероприяти</w:t>
      </w:r>
      <w:r w:rsidR="00BC5350">
        <w:rPr>
          <w:sz w:val="26"/>
          <w:szCs w:val="26"/>
        </w:rPr>
        <w:t>я</w:t>
      </w:r>
      <w:r w:rsidR="002B670D">
        <w:rPr>
          <w:sz w:val="26"/>
          <w:szCs w:val="26"/>
        </w:rPr>
        <w:t xml:space="preserve"> по вопросам:</w:t>
      </w:r>
    </w:p>
    <w:p w:rsidR="000E4186" w:rsidRDefault="002B670D" w:rsidP="000E4186">
      <w:pPr>
        <w:spacing w:line="360" w:lineRule="auto"/>
        <w:rPr>
          <w:sz w:val="26"/>
          <w:szCs w:val="26"/>
        </w:rPr>
      </w:pPr>
      <w:r>
        <w:rPr>
          <w:sz w:val="26"/>
          <w:szCs w:val="26"/>
        </w:rPr>
        <w:t xml:space="preserve">- </w:t>
      </w:r>
      <w:r w:rsidRPr="00A776F7">
        <w:rPr>
          <w:sz w:val="26"/>
          <w:szCs w:val="26"/>
        </w:rPr>
        <w:t>результативности мер государственной поддержки, направленных на осуществление и развитие региональных и местных авиаперевозок</w:t>
      </w:r>
      <w:r>
        <w:rPr>
          <w:sz w:val="26"/>
          <w:szCs w:val="26"/>
        </w:rPr>
        <w:t>;</w:t>
      </w:r>
    </w:p>
    <w:p w:rsidR="002B670D" w:rsidRDefault="002B670D" w:rsidP="000E4186">
      <w:pPr>
        <w:spacing w:line="360" w:lineRule="auto"/>
        <w:rPr>
          <w:sz w:val="26"/>
          <w:szCs w:val="26"/>
        </w:rPr>
      </w:pPr>
      <w:r>
        <w:rPr>
          <w:sz w:val="26"/>
          <w:szCs w:val="26"/>
        </w:rPr>
        <w:t xml:space="preserve">- </w:t>
      </w:r>
      <w:r w:rsidRPr="002B670D">
        <w:rPr>
          <w:sz w:val="26"/>
          <w:szCs w:val="26"/>
        </w:rPr>
        <w:t>планирования и расходования бюджетных средств, предусмотренных на техническое оснащение субъектов РФ лесопожа</w:t>
      </w:r>
      <w:r w:rsidR="00BF30B0">
        <w:rPr>
          <w:sz w:val="26"/>
          <w:szCs w:val="26"/>
        </w:rPr>
        <w:t>рной техникой и оборудованием,</w:t>
      </w:r>
      <w:r w:rsidRPr="002B670D">
        <w:rPr>
          <w:sz w:val="26"/>
          <w:szCs w:val="26"/>
        </w:rPr>
        <w:t xml:space="preserve"> использования приобретенного имуществ</w:t>
      </w:r>
      <w:r>
        <w:rPr>
          <w:sz w:val="26"/>
          <w:szCs w:val="26"/>
        </w:rPr>
        <w:t>а;</w:t>
      </w:r>
    </w:p>
    <w:p w:rsidR="002B670D" w:rsidRDefault="002B670D" w:rsidP="000E4186">
      <w:pPr>
        <w:spacing w:line="360" w:lineRule="auto"/>
        <w:rPr>
          <w:sz w:val="26"/>
          <w:szCs w:val="26"/>
        </w:rPr>
      </w:pPr>
      <w:r>
        <w:rPr>
          <w:sz w:val="26"/>
          <w:szCs w:val="26"/>
        </w:rPr>
        <w:t xml:space="preserve">- </w:t>
      </w:r>
      <w:r w:rsidRPr="002B670D">
        <w:rPr>
          <w:sz w:val="26"/>
          <w:szCs w:val="26"/>
        </w:rPr>
        <w:t>осуществления федеральных выплат стимулирующего характера за особые условия труда и дополнительную нагрузку работникам медицинских организаций,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w:t>
      </w:r>
      <w:r>
        <w:rPr>
          <w:sz w:val="26"/>
          <w:szCs w:val="26"/>
        </w:rPr>
        <w:t>.</w:t>
      </w:r>
    </w:p>
    <w:p w:rsidR="00632743" w:rsidRDefault="001461DF" w:rsidP="000E4186">
      <w:pPr>
        <w:spacing w:line="360" w:lineRule="auto"/>
        <w:rPr>
          <w:sz w:val="26"/>
          <w:szCs w:val="26"/>
        </w:rPr>
      </w:pPr>
      <w:r>
        <w:rPr>
          <w:sz w:val="26"/>
          <w:szCs w:val="26"/>
        </w:rPr>
        <w:t>И</w:t>
      </w:r>
      <w:r w:rsidR="00C73A54">
        <w:rPr>
          <w:sz w:val="26"/>
          <w:szCs w:val="26"/>
        </w:rPr>
        <w:t>тоги</w:t>
      </w:r>
      <w:r w:rsidR="00B004BA">
        <w:rPr>
          <w:sz w:val="26"/>
          <w:szCs w:val="26"/>
        </w:rPr>
        <w:t xml:space="preserve"> </w:t>
      </w:r>
      <w:r w:rsidR="00236A05">
        <w:rPr>
          <w:sz w:val="26"/>
          <w:szCs w:val="26"/>
        </w:rPr>
        <w:t>прове</w:t>
      </w:r>
      <w:r>
        <w:rPr>
          <w:sz w:val="26"/>
          <w:szCs w:val="26"/>
        </w:rPr>
        <w:t>денных КСП Забайкальского края проверок</w:t>
      </w:r>
      <w:r w:rsidR="00B004BA">
        <w:rPr>
          <w:sz w:val="26"/>
          <w:szCs w:val="26"/>
        </w:rPr>
        <w:t xml:space="preserve"> </w:t>
      </w:r>
      <w:r w:rsidR="0051534A">
        <w:rPr>
          <w:sz w:val="26"/>
          <w:szCs w:val="26"/>
        </w:rPr>
        <w:t xml:space="preserve">включены </w:t>
      </w:r>
      <w:r>
        <w:rPr>
          <w:sz w:val="26"/>
          <w:szCs w:val="26"/>
        </w:rPr>
        <w:t xml:space="preserve">Счетной палатой Российской Федерации </w:t>
      </w:r>
      <w:r w:rsidR="00B004BA">
        <w:rPr>
          <w:sz w:val="26"/>
          <w:szCs w:val="26"/>
        </w:rPr>
        <w:t>в</w:t>
      </w:r>
      <w:r w:rsidR="00F80B51">
        <w:rPr>
          <w:sz w:val="26"/>
          <w:szCs w:val="26"/>
        </w:rPr>
        <w:t xml:space="preserve"> </w:t>
      </w:r>
      <w:r>
        <w:rPr>
          <w:sz w:val="26"/>
          <w:szCs w:val="26"/>
        </w:rPr>
        <w:t>сводные о</w:t>
      </w:r>
      <w:r w:rsidR="00F80B51">
        <w:rPr>
          <w:sz w:val="26"/>
          <w:szCs w:val="26"/>
        </w:rPr>
        <w:t>тчет</w:t>
      </w:r>
      <w:r>
        <w:rPr>
          <w:sz w:val="26"/>
          <w:szCs w:val="26"/>
        </w:rPr>
        <w:t>ы</w:t>
      </w:r>
      <w:r w:rsidR="00F80B51">
        <w:rPr>
          <w:sz w:val="26"/>
          <w:szCs w:val="26"/>
        </w:rPr>
        <w:t xml:space="preserve"> о результатах </w:t>
      </w:r>
      <w:r w:rsidR="0051534A">
        <w:rPr>
          <w:sz w:val="26"/>
          <w:szCs w:val="26"/>
        </w:rPr>
        <w:t xml:space="preserve">проведенных </w:t>
      </w:r>
      <w:r w:rsidR="00F80B51">
        <w:rPr>
          <w:sz w:val="26"/>
          <w:szCs w:val="26"/>
        </w:rPr>
        <w:t>контрольных мероприятий</w:t>
      </w:r>
      <w:r w:rsidR="00632743">
        <w:rPr>
          <w:sz w:val="26"/>
          <w:szCs w:val="26"/>
        </w:rPr>
        <w:t xml:space="preserve">. Счетной палатой РФ и Контрольно-счетной палатой Забайкальского края объектам контроля направлены представления и информационные письма, материалы проверок направлены в правоохранительные органы. </w:t>
      </w:r>
    </w:p>
    <w:p w:rsidR="00632743" w:rsidRDefault="00632743" w:rsidP="000E4186">
      <w:pPr>
        <w:spacing w:line="360" w:lineRule="auto"/>
        <w:rPr>
          <w:sz w:val="26"/>
          <w:szCs w:val="26"/>
        </w:rPr>
      </w:pPr>
      <w:r>
        <w:rPr>
          <w:sz w:val="26"/>
          <w:szCs w:val="26"/>
        </w:rPr>
        <w:t>Кроме того,</w:t>
      </w:r>
      <w:r w:rsidR="00B004BA">
        <w:rPr>
          <w:sz w:val="26"/>
          <w:szCs w:val="26"/>
        </w:rPr>
        <w:t xml:space="preserve"> в Бюллетене Счетной палаты Российской Федерации №1 </w:t>
      </w:r>
      <w:r w:rsidR="0051534A">
        <w:rPr>
          <w:sz w:val="26"/>
          <w:szCs w:val="26"/>
        </w:rPr>
        <w:t>(</w:t>
      </w:r>
      <w:r w:rsidR="00B004BA">
        <w:rPr>
          <w:sz w:val="26"/>
          <w:szCs w:val="26"/>
        </w:rPr>
        <w:t>2021 года</w:t>
      </w:r>
      <w:r w:rsidR="0051534A">
        <w:rPr>
          <w:sz w:val="26"/>
          <w:szCs w:val="26"/>
        </w:rPr>
        <w:t>)</w:t>
      </w:r>
      <w:r w:rsidR="00B004BA">
        <w:rPr>
          <w:sz w:val="26"/>
          <w:szCs w:val="26"/>
        </w:rPr>
        <w:t xml:space="preserve"> </w:t>
      </w:r>
      <w:r w:rsidR="0051534A">
        <w:rPr>
          <w:sz w:val="26"/>
          <w:szCs w:val="26"/>
        </w:rPr>
        <w:t xml:space="preserve">в </w:t>
      </w:r>
      <w:r w:rsidR="001461DF">
        <w:rPr>
          <w:sz w:val="26"/>
          <w:szCs w:val="26"/>
        </w:rPr>
        <w:t>разделе</w:t>
      </w:r>
      <w:r w:rsidR="0051534A">
        <w:rPr>
          <w:sz w:val="26"/>
          <w:szCs w:val="26"/>
        </w:rPr>
        <w:t xml:space="preserve"> выпуска «</w:t>
      </w:r>
      <w:r w:rsidR="001461DF">
        <w:rPr>
          <w:sz w:val="26"/>
          <w:szCs w:val="26"/>
        </w:rPr>
        <w:t>Л</w:t>
      </w:r>
      <w:r w:rsidR="0051534A">
        <w:rPr>
          <w:sz w:val="26"/>
          <w:szCs w:val="26"/>
        </w:rPr>
        <w:t xml:space="preserve">есопожарная техника» </w:t>
      </w:r>
      <w:r w:rsidR="00B004BA">
        <w:rPr>
          <w:sz w:val="26"/>
          <w:szCs w:val="26"/>
        </w:rPr>
        <w:t xml:space="preserve">отдельно отражены </w:t>
      </w:r>
      <w:r w:rsidR="0051534A">
        <w:rPr>
          <w:sz w:val="26"/>
          <w:szCs w:val="26"/>
        </w:rPr>
        <w:t xml:space="preserve">итоги </w:t>
      </w:r>
      <w:r w:rsidR="007B7039">
        <w:rPr>
          <w:sz w:val="26"/>
          <w:szCs w:val="26"/>
        </w:rPr>
        <w:t>контрольного мероприятия, проведенного специалистами</w:t>
      </w:r>
      <w:r w:rsidR="0051534A">
        <w:rPr>
          <w:sz w:val="26"/>
          <w:szCs w:val="26"/>
        </w:rPr>
        <w:t xml:space="preserve"> КСП</w:t>
      </w:r>
      <w:r w:rsidR="007B7039">
        <w:rPr>
          <w:sz w:val="26"/>
          <w:szCs w:val="26"/>
        </w:rPr>
        <w:t xml:space="preserve"> Забайкальского края</w:t>
      </w:r>
      <w:r w:rsidR="0051534A">
        <w:rPr>
          <w:sz w:val="26"/>
          <w:szCs w:val="26"/>
        </w:rPr>
        <w:t>.</w:t>
      </w:r>
      <w:r w:rsidR="00B004BA">
        <w:rPr>
          <w:sz w:val="26"/>
          <w:szCs w:val="26"/>
        </w:rPr>
        <w:t xml:space="preserve"> </w:t>
      </w:r>
    </w:p>
    <w:p w:rsidR="00312CE7" w:rsidRDefault="00312CE7" w:rsidP="000E4186">
      <w:pPr>
        <w:spacing w:line="360" w:lineRule="auto"/>
        <w:rPr>
          <w:sz w:val="26"/>
          <w:szCs w:val="26"/>
        </w:rPr>
      </w:pPr>
      <w:r w:rsidRPr="00312CE7">
        <w:rPr>
          <w:sz w:val="26"/>
          <w:szCs w:val="26"/>
        </w:rPr>
        <w:t xml:space="preserve">Отметим, что </w:t>
      </w:r>
      <w:r w:rsidR="007B7039">
        <w:rPr>
          <w:sz w:val="26"/>
          <w:szCs w:val="26"/>
        </w:rPr>
        <w:t>Контрольно-счетная палата</w:t>
      </w:r>
      <w:r w:rsidRPr="00312CE7">
        <w:rPr>
          <w:sz w:val="26"/>
          <w:szCs w:val="26"/>
        </w:rPr>
        <w:t xml:space="preserve"> имеет богатый опыт взаимодействия со Счетной палатой РФ, а также с коллегами из других субъектов РФ</w:t>
      </w:r>
      <w:r w:rsidR="007B7039" w:rsidRPr="007B7039">
        <w:rPr>
          <w:sz w:val="26"/>
          <w:szCs w:val="26"/>
        </w:rPr>
        <w:t xml:space="preserve"> </w:t>
      </w:r>
      <w:r w:rsidR="007B7039" w:rsidRPr="00312CE7">
        <w:rPr>
          <w:sz w:val="26"/>
          <w:szCs w:val="26"/>
        </w:rPr>
        <w:t>при проведении контрольных</w:t>
      </w:r>
      <w:r w:rsidR="007B7039">
        <w:rPr>
          <w:sz w:val="26"/>
          <w:szCs w:val="26"/>
        </w:rPr>
        <w:t xml:space="preserve"> и экспертно-аналитических</w:t>
      </w:r>
      <w:r w:rsidR="007B7039" w:rsidRPr="00312CE7">
        <w:rPr>
          <w:sz w:val="26"/>
          <w:szCs w:val="26"/>
        </w:rPr>
        <w:t xml:space="preserve"> мероприятий</w:t>
      </w:r>
      <w:r w:rsidRPr="00312CE7">
        <w:rPr>
          <w:sz w:val="26"/>
          <w:szCs w:val="26"/>
        </w:rPr>
        <w:t>. Совместная работа позволяет внедрять новые подходы к постановке целей и задач мероприятий, а также новые критерии оценки эффективности деятельности органов исполнительной власти, что безусловно является одним из резервов повышения результативности работы.</w:t>
      </w:r>
    </w:p>
    <w:p w:rsidR="000E4186" w:rsidRPr="0051534A" w:rsidRDefault="007065DD" w:rsidP="000E4186">
      <w:pPr>
        <w:spacing w:line="360" w:lineRule="auto"/>
        <w:rPr>
          <w:sz w:val="26"/>
          <w:szCs w:val="26"/>
        </w:rPr>
      </w:pPr>
      <w:r>
        <w:rPr>
          <w:sz w:val="26"/>
          <w:szCs w:val="26"/>
        </w:rPr>
        <w:t>Кроме того,</w:t>
      </w:r>
      <w:r w:rsidR="00236A05">
        <w:rPr>
          <w:sz w:val="26"/>
          <w:szCs w:val="26"/>
        </w:rPr>
        <w:t xml:space="preserve"> п</w:t>
      </w:r>
      <w:r w:rsidR="000E4186" w:rsidRPr="0051534A">
        <w:rPr>
          <w:sz w:val="26"/>
          <w:szCs w:val="26"/>
        </w:rPr>
        <w:t>о отдельным запросам аудитора Счетной палаты РФ ежеквартально направлялись результаты проведенных контрольных мероприятий, в рамках которых проводился аудит в сфере закупок в соответствии с законодательством о контрактной системе.</w:t>
      </w:r>
    </w:p>
    <w:p w:rsidR="007B7039" w:rsidRDefault="00CE190D" w:rsidP="00C73A54">
      <w:pPr>
        <w:spacing w:line="360" w:lineRule="auto"/>
        <w:rPr>
          <w:sz w:val="26"/>
          <w:szCs w:val="26"/>
        </w:rPr>
      </w:pPr>
      <w:r>
        <w:rPr>
          <w:sz w:val="26"/>
          <w:szCs w:val="26"/>
        </w:rPr>
        <w:t xml:space="preserve">В течение года Контрольно-счетная палата принимала активное участие в работе Совета контрольно-счетных органов при Счетной палате Российской Федерации. Так, являясь </w:t>
      </w:r>
      <w:r w:rsidRPr="008D69AF">
        <w:rPr>
          <w:sz w:val="26"/>
          <w:szCs w:val="26"/>
        </w:rPr>
        <w:t xml:space="preserve">членом Комиссии по этике Совета </w:t>
      </w:r>
      <w:r>
        <w:rPr>
          <w:sz w:val="26"/>
          <w:szCs w:val="26"/>
        </w:rPr>
        <w:t>КСО</w:t>
      </w:r>
      <w:r w:rsidRPr="008D69AF">
        <w:rPr>
          <w:sz w:val="26"/>
          <w:szCs w:val="26"/>
        </w:rPr>
        <w:t xml:space="preserve"> при Счетной палате РФ</w:t>
      </w:r>
      <w:r w:rsidR="007065DD">
        <w:rPr>
          <w:sz w:val="26"/>
          <w:szCs w:val="26"/>
        </w:rPr>
        <w:t>,</w:t>
      </w:r>
      <w:r w:rsidRPr="008D69AF">
        <w:rPr>
          <w:sz w:val="26"/>
          <w:szCs w:val="26"/>
        </w:rPr>
        <w:t xml:space="preserve"> </w:t>
      </w:r>
      <w:r>
        <w:rPr>
          <w:sz w:val="26"/>
          <w:szCs w:val="26"/>
        </w:rPr>
        <w:t>п</w:t>
      </w:r>
      <w:r w:rsidR="000E4186" w:rsidRPr="008D69AF">
        <w:rPr>
          <w:sz w:val="26"/>
          <w:szCs w:val="26"/>
        </w:rPr>
        <w:t>редседатель Контрольно-счетной палаты Забайкальского края принимала участие в</w:t>
      </w:r>
      <w:r w:rsidR="007065DD">
        <w:rPr>
          <w:sz w:val="26"/>
          <w:szCs w:val="26"/>
        </w:rPr>
        <w:t>о</w:t>
      </w:r>
      <w:r w:rsidR="000E4186" w:rsidRPr="008D69AF">
        <w:rPr>
          <w:sz w:val="26"/>
          <w:szCs w:val="26"/>
        </w:rPr>
        <w:t xml:space="preserve"> </w:t>
      </w:r>
      <w:r>
        <w:rPr>
          <w:sz w:val="26"/>
          <w:szCs w:val="26"/>
        </w:rPr>
        <w:t xml:space="preserve">всех </w:t>
      </w:r>
      <w:r w:rsidR="000E4186" w:rsidRPr="008D69AF">
        <w:rPr>
          <w:sz w:val="26"/>
          <w:szCs w:val="26"/>
        </w:rPr>
        <w:t xml:space="preserve">заседаниях Комиссии. </w:t>
      </w:r>
      <w:r>
        <w:rPr>
          <w:sz w:val="26"/>
          <w:szCs w:val="26"/>
        </w:rPr>
        <w:t>В рамках работы</w:t>
      </w:r>
      <w:r w:rsidR="007065DD">
        <w:rPr>
          <w:sz w:val="26"/>
          <w:szCs w:val="26"/>
        </w:rPr>
        <w:t xml:space="preserve"> данной </w:t>
      </w:r>
      <w:r w:rsidR="000E4186" w:rsidRPr="008D69AF">
        <w:rPr>
          <w:sz w:val="26"/>
          <w:szCs w:val="26"/>
        </w:rPr>
        <w:t>Комиссии в 2020 году проведен ан</w:t>
      </w:r>
      <w:r w:rsidR="007B7039">
        <w:rPr>
          <w:sz w:val="26"/>
          <w:szCs w:val="26"/>
        </w:rPr>
        <w:t>ализ и подготовлена аналитическая</w:t>
      </w:r>
      <w:r w:rsidR="000E4186" w:rsidRPr="008D69AF">
        <w:rPr>
          <w:sz w:val="26"/>
          <w:szCs w:val="26"/>
        </w:rPr>
        <w:t xml:space="preserve"> записка по реализации принципа гласности в деятельности контрольно-счетных органов субъектов Российской Федерации. Результаты проделанной работы были отмечены на заседании Комиссии по этике 14 декабря 2020 года.</w:t>
      </w:r>
      <w:r w:rsidR="00C73A54">
        <w:rPr>
          <w:sz w:val="26"/>
          <w:szCs w:val="26"/>
        </w:rPr>
        <w:t xml:space="preserve"> </w:t>
      </w:r>
    </w:p>
    <w:p w:rsidR="000E4186" w:rsidRDefault="000E4186" w:rsidP="00C73A54">
      <w:pPr>
        <w:spacing w:line="360" w:lineRule="auto"/>
        <w:rPr>
          <w:sz w:val="26"/>
          <w:szCs w:val="26"/>
          <w:highlight w:val="yellow"/>
        </w:rPr>
      </w:pPr>
      <w:r w:rsidRPr="008B29CC">
        <w:rPr>
          <w:sz w:val="26"/>
          <w:szCs w:val="26"/>
        </w:rPr>
        <w:t xml:space="preserve">В течение года </w:t>
      </w:r>
      <w:r w:rsidR="007065DD">
        <w:rPr>
          <w:sz w:val="26"/>
          <w:szCs w:val="26"/>
        </w:rPr>
        <w:t>КСП</w:t>
      </w:r>
      <w:r w:rsidRPr="008B29CC">
        <w:rPr>
          <w:sz w:val="26"/>
          <w:szCs w:val="26"/>
        </w:rPr>
        <w:t xml:space="preserve"> </w:t>
      </w:r>
      <w:r w:rsidR="00CE190D">
        <w:rPr>
          <w:sz w:val="26"/>
          <w:szCs w:val="26"/>
        </w:rPr>
        <w:t xml:space="preserve">также </w:t>
      </w:r>
      <w:r w:rsidRPr="008B29CC">
        <w:rPr>
          <w:sz w:val="26"/>
          <w:szCs w:val="26"/>
        </w:rPr>
        <w:t xml:space="preserve">принимала активное участие в работе других комиссий Совета КСО и </w:t>
      </w:r>
      <w:r w:rsidR="007B7039">
        <w:rPr>
          <w:sz w:val="26"/>
          <w:szCs w:val="26"/>
        </w:rPr>
        <w:t xml:space="preserve">его </w:t>
      </w:r>
      <w:r w:rsidRPr="008B29CC">
        <w:rPr>
          <w:sz w:val="26"/>
          <w:szCs w:val="26"/>
        </w:rPr>
        <w:t>Дальневосточного отделения.</w:t>
      </w:r>
      <w:r>
        <w:rPr>
          <w:sz w:val="26"/>
          <w:szCs w:val="26"/>
        </w:rPr>
        <w:t xml:space="preserve"> </w:t>
      </w:r>
    </w:p>
    <w:p w:rsidR="000E4186" w:rsidRDefault="000E4186" w:rsidP="000E4186">
      <w:pPr>
        <w:spacing w:line="360" w:lineRule="auto"/>
        <w:rPr>
          <w:sz w:val="26"/>
          <w:szCs w:val="26"/>
        </w:rPr>
      </w:pPr>
      <w:r w:rsidRPr="000060EE">
        <w:rPr>
          <w:sz w:val="26"/>
          <w:szCs w:val="26"/>
        </w:rPr>
        <w:t>В целях эффективного взаимодействия с муниципальными контрольно-счетны</w:t>
      </w:r>
      <w:r w:rsidR="007B7039">
        <w:rPr>
          <w:sz w:val="26"/>
          <w:szCs w:val="26"/>
        </w:rPr>
        <w:t>ми</w:t>
      </w:r>
      <w:r w:rsidRPr="000060EE">
        <w:rPr>
          <w:sz w:val="26"/>
          <w:szCs w:val="26"/>
        </w:rPr>
        <w:t xml:space="preserve"> органами и координации их деятельности продолжена работа Совета контрольно-счетных органов Забайкальского края, в состав которого вошли все действующие на территории региона муниципальные контрольно-счетные органы.</w:t>
      </w:r>
    </w:p>
    <w:p w:rsidR="000E4186" w:rsidRPr="00EA31A6" w:rsidRDefault="000E4186" w:rsidP="000E4186">
      <w:pPr>
        <w:spacing w:line="360" w:lineRule="auto"/>
        <w:rPr>
          <w:sz w:val="26"/>
          <w:szCs w:val="26"/>
        </w:rPr>
      </w:pPr>
      <w:r w:rsidRPr="00EA31A6">
        <w:rPr>
          <w:sz w:val="26"/>
          <w:szCs w:val="26"/>
        </w:rPr>
        <w:t xml:space="preserve">По итогам деятельности муниципальных </w:t>
      </w:r>
      <w:r w:rsidR="007B7039">
        <w:rPr>
          <w:sz w:val="26"/>
          <w:szCs w:val="26"/>
        </w:rPr>
        <w:t>КСО</w:t>
      </w:r>
      <w:r w:rsidRPr="00EA31A6">
        <w:rPr>
          <w:sz w:val="26"/>
          <w:szCs w:val="26"/>
        </w:rPr>
        <w:t xml:space="preserve"> в 20</w:t>
      </w:r>
      <w:r>
        <w:rPr>
          <w:sz w:val="26"/>
          <w:szCs w:val="26"/>
        </w:rPr>
        <w:t>20</w:t>
      </w:r>
      <w:r w:rsidRPr="00EA31A6">
        <w:rPr>
          <w:sz w:val="26"/>
          <w:szCs w:val="26"/>
        </w:rPr>
        <w:t xml:space="preserve"> году проведено 1</w:t>
      </w:r>
      <w:r w:rsidR="00031333">
        <w:rPr>
          <w:sz w:val="26"/>
          <w:szCs w:val="26"/>
        </w:rPr>
        <w:t xml:space="preserve"> </w:t>
      </w:r>
      <w:r>
        <w:rPr>
          <w:sz w:val="26"/>
          <w:szCs w:val="26"/>
        </w:rPr>
        <w:t>707</w:t>
      </w:r>
      <w:r w:rsidRPr="00EA31A6">
        <w:rPr>
          <w:sz w:val="26"/>
          <w:szCs w:val="26"/>
        </w:rPr>
        <w:t xml:space="preserve"> мероприяти</w:t>
      </w:r>
      <w:r>
        <w:rPr>
          <w:sz w:val="26"/>
          <w:szCs w:val="26"/>
        </w:rPr>
        <w:t>й</w:t>
      </w:r>
      <w:r w:rsidRPr="00EA31A6">
        <w:rPr>
          <w:sz w:val="26"/>
          <w:szCs w:val="26"/>
        </w:rPr>
        <w:t>, из них 2</w:t>
      </w:r>
      <w:r>
        <w:rPr>
          <w:sz w:val="26"/>
          <w:szCs w:val="26"/>
        </w:rPr>
        <w:t>99</w:t>
      </w:r>
      <w:r w:rsidRPr="00EA31A6">
        <w:rPr>
          <w:sz w:val="26"/>
          <w:szCs w:val="26"/>
        </w:rPr>
        <w:t xml:space="preserve"> </w:t>
      </w:r>
      <w:r w:rsidR="00FE2A44">
        <w:rPr>
          <w:sz w:val="26"/>
          <w:szCs w:val="26"/>
        </w:rPr>
        <w:t xml:space="preserve">контрольных </w:t>
      </w:r>
      <w:r w:rsidRPr="00EA31A6">
        <w:rPr>
          <w:sz w:val="26"/>
          <w:szCs w:val="26"/>
        </w:rPr>
        <w:t>и 1</w:t>
      </w:r>
      <w:r w:rsidR="00031333">
        <w:rPr>
          <w:sz w:val="26"/>
          <w:szCs w:val="26"/>
        </w:rPr>
        <w:t xml:space="preserve"> </w:t>
      </w:r>
      <w:r>
        <w:rPr>
          <w:sz w:val="26"/>
          <w:szCs w:val="26"/>
        </w:rPr>
        <w:t>408</w:t>
      </w:r>
      <w:r w:rsidRPr="00EA31A6">
        <w:rPr>
          <w:sz w:val="26"/>
          <w:szCs w:val="26"/>
        </w:rPr>
        <w:t xml:space="preserve"> экспертно-аналитических мероприятий. </w:t>
      </w:r>
      <w:r w:rsidRPr="00FE2A44">
        <w:rPr>
          <w:sz w:val="26"/>
          <w:szCs w:val="26"/>
        </w:rPr>
        <w:t xml:space="preserve">По </w:t>
      </w:r>
      <w:r w:rsidR="00FE2A44" w:rsidRPr="00FE2A44">
        <w:rPr>
          <w:sz w:val="26"/>
          <w:szCs w:val="26"/>
        </w:rPr>
        <w:t>результатам проведенных</w:t>
      </w:r>
      <w:r w:rsidRPr="00FE2A44">
        <w:rPr>
          <w:sz w:val="26"/>
          <w:szCs w:val="26"/>
        </w:rPr>
        <w:t xml:space="preserve"> мероприятий выявлено 3</w:t>
      </w:r>
      <w:r w:rsidR="00031333">
        <w:rPr>
          <w:sz w:val="26"/>
          <w:szCs w:val="26"/>
        </w:rPr>
        <w:t xml:space="preserve"> </w:t>
      </w:r>
      <w:r w:rsidRPr="00FE2A44">
        <w:rPr>
          <w:sz w:val="26"/>
          <w:szCs w:val="26"/>
        </w:rPr>
        <w:t xml:space="preserve">081 нарушение на общую сумму </w:t>
      </w:r>
      <w:r w:rsidR="00FE2A44" w:rsidRPr="00FE2A44">
        <w:rPr>
          <w:sz w:val="26"/>
          <w:szCs w:val="26"/>
        </w:rPr>
        <w:t>2 130 295,4</w:t>
      </w:r>
      <w:r w:rsidRPr="00FE2A44">
        <w:rPr>
          <w:sz w:val="26"/>
          <w:szCs w:val="26"/>
        </w:rPr>
        <w:t xml:space="preserve"> </w:t>
      </w:r>
      <w:r w:rsidR="00FE2A44" w:rsidRPr="00FE2A44">
        <w:rPr>
          <w:sz w:val="26"/>
          <w:szCs w:val="26"/>
        </w:rPr>
        <w:t>тыс.</w:t>
      </w:r>
      <w:r w:rsidRPr="00FE2A44">
        <w:rPr>
          <w:sz w:val="26"/>
          <w:szCs w:val="26"/>
        </w:rPr>
        <w:t xml:space="preserve"> рублей, </w:t>
      </w:r>
      <w:r w:rsidR="00FE2A44" w:rsidRPr="00FE2A44">
        <w:rPr>
          <w:sz w:val="26"/>
          <w:szCs w:val="26"/>
        </w:rPr>
        <w:t>о</w:t>
      </w:r>
      <w:r w:rsidRPr="00FE2A44">
        <w:rPr>
          <w:sz w:val="26"/>
          <w:szCs w:val="26"/>
        </w:rPr>
        <w:t xml:space="preserve">бъем </w:t>
      </w:r>
      <w:r w:rsidR="00781739" w:rsidRPr="00FE2A44">
        <w:rPr>
          <w:sz w:val="26"/>
          <w:szCs w:val="26"/>
        </w:rPr>
        <w:t>устранённых</w:t>
      </w:r>
      <w:r w:rsidRPr="00FE2A44">
        <w:rPr>
          <w:sz w:val="26"/>
          <w:szCs w:val="26"/>
        </w:rPr>
        <w:t xml:space="preserve"> нарушений составил </w:t>
      </w:r>
      <w:r w:rsidRPr="003A5B24">
        <w:rPr>
          <w:sz w:val="26"/>
          <w:szCs w:val="26"/>
        </w:rPr>
        <w:t>458</w:t>
      </w:r>
      <w:r w:rsidR="003A5B24" w:rsidRPr="003A5B24">
        <w:rPr>
          <w:sz w:val="26"/>
          <w:szCs w:val="26"/>
        </w:rPr>
        <w:t xml:space="preserve"> </w:t>
      </w:r>
      <w:r w:rsidRPr="003A5B24">
        <w:rPr>
          <w:sz w:val="26"/>
          <w:szCs w:val="26"/>
        </w:rPr>
        <w:t>8</w:t>
      </w:r>
      <w:r w:rsidR="003A5B24" w:rsidRPr="003A5B24">
        <w:rPr>
          <w:sz w:val="26"/>
          <w:szCs w:val="26"/>
        </w:rPr>
        <w:t>22,2</w:t>
      </w:r>
      <w:r w:rsidRPr="003A5B24">
        <w:rPr>
          <w:sz w:val="26"/>
          <w:szCs w:val="26"/>
        </w:rPr>
        <w:t xml:space="preserve"> </w:t>
      </w:r>
      <w:r w:rsidR="00FE2A44" w:rsidRPr="003A5B24">
        <w:rPr>
          <w:sz w:val="26"/>
          <w:szCs w:val="26"/>
        </w:rPr>
        <w:t>тыс</w:t>
      </w:r>
      <w:r w:rsidRPr="003A5B24">
        <w:rPr>
          <w:sz w:val="26"/>
          <w:szCs w:val="26"/>
        </w:rPr>
        <w:t>. рублей.</w:t>
      </w:r>
    </w:p>
    <w:p w:rsidR="000E4186" w:rsidRPr="00EA31A6" w:rsidRDefault="007054DC" w:rsidP="000E4186">
      <w:pPr>
        <w:spacing w:line="360" w:lineRule="auto"/>
        <w:rPr>
          <w:sz w:val="26"/>
          <w:szCs w:val="26"/>
        </w:rPr>
      </w:pPr>
      <w:r>
        <w:rPr>
          <w:sz w:val="26"/>
          <w:szCs w:val="26"/>
        </w:rPr>
        <w:t xml:space="preserve">В </w:t>
      </w:r>
      <w:r w:rsidR="00F15232">
        <w:rPr>
          <w:sz w:val="26"/>
          <w:szCs w:val="26"/>
        </w:rPr>
        <w:t xml:space="preserve">отношении </w:t>
      </w:r>
      <w:r w:rsidR="000E4186" w:rsidRPr="00EA31A6">
        <w:rPr>
          <w:sz w:val="26"/>
          <w:szCs w:val="26"/>
        </w:rPr>
        <w:t>объект</w:t>
      </w:r>
      <w:r w:rsidR="00F15232">
        <w:rPr>
          <w:sz w:val="26"/>
          <w:szCs w:val="26"/>
        </w:rPr>
        <w:t>ов</w:t>
      </w:r>
      <w:r w:rsidR="000E4186" w:rsidRPr="00EA31A6">
        <w:rPr>
          <w:sz w:val="26"/>
          <w:szCs w:val="26"/>
        </w:rPr>
        <w:t xml:space="preserve"> контроля </w:t>
      </w:r>
      <w:r w:rsidR="00F15232">
        <w:rPr>
          <w:sz w:val="26"/>
          <w:szCs w:val="26"/>
        </w:rPr>
        <w:t xml:space="preserve">принимались все меры реагирования: </w:t>
      </w:r>
      <w:r w:rsidR="000E4186" w:rsidRPr="00EA31A6">
        <w:rPr>
          <w:sz w:val="26"/>
          <w:szCs w:val="26"/>
        </w:rPr>
        <w:t>направлен</w:t>
      </w:r>
      <w:r w:rsidR="000E4186">
        <w:rPr>
          <w:sz w:val="26"/>
          <w:szCs w:val="26"/>
        </w:rPr>
        <w:t>о</w:t>
      </w:r>
      <w:r w:rsidR="000E4186" w:rsidRPr="00EA31A6">
        <w:rPr>
          <w:sz w:val="26"/>
          <w:szCs w:val="26"/>
        </w:rPr>
        <w:t xml:space="preserve"> </w:t>
      </w:r>
      <w:r w:rsidR="000E4186">
        <w:rPr>
          <w:bCs/>
          <w:sz w:val="26"/>
          <w:szCs w:val="26"/>
        </w:rPr>
        <w:t>209</w:t>
      </w:r>
      <w:r w:rsidR="000E4186" w:rsidRPr="00EA31A6">
        <w:rPr>
          <w:bCs/>
          <w:sz w:val="26"/>
          <w:szCs w:val="26"/>
        </w:rPr>
        <w:t xml:space="preserve"> </w:t>
      </w:r>
      <w:r w:rsidR="000E4186" w:rsidRPr="00EA31A6">
        <w:rPr>
          <w:sz w:val="26"/>
          <w:szCs w:val="26"/>
        </w:rPr>
        <w:t xml:space="preserve">представлений, </w:t>
      </w:r>
      <w:r w:rsidR="000E4186" w:rsidRPr="00EA31A6">
        <w:rPr>
          <w:bCs/>
          <w:sz w:val="26"/>
          <w:szCs w:val="26"/>
        </w:rPr>
        <w:t>1</w:t>
      </w:r>
      <w:r w:rsidR="000E4186">
        <w:rPr>
          <w:bCs/>
          <w:sz w:val="26"/>
          <w:szCs w:val="26"/>
        </w:rPr>
        <w:t>2</w:t>
      </w:r>
      <w:r w:rsidR="000E4186" w:rsidRPr="00EA31A6">
        <w:rPr>
          <w:bCs/>
          <w:sz w:val="26"/>
          <w:szCs w:val="26"/>
        </w:rPr>
        <w:t xml:space="preserve"> </w:t>
      </w:r>
      <w:r w:rsidR="000E4186" w:rsidRPr="00EA31A6">
        <w:rPr>
          <w:sz w:val="26"/>
          <w:szCs w:val="26"/>
        </w:rPr>
        <w:t xml:space="preserve">предписаний, </w:t>
      </w:r>
      <w:r w:rsidR="000E4186">
        <w:rPr>
          <w:bCs/>
          <w:sz w:val="26"/>
          <w:szCs w:val="26"/>
        </w:rPr>
        <w:t>2</w:t>
      </w:r>
      <w:r w:rsidR="000E4186" w:rsidRPr="00EA31A6">
        <w:rPr>
          <w:bCs/>
          <w:sz w:val="26"/>
          <w:szCs w:val="26"/>
        </w:rPr>
        <w:t xml:space="preserve"> </w:t>
      </w:r>
      <w:r w:rsidR="000E4186" w:rsidRPr="00EA31A6">
        <w:rPr>
          <w:sz w:val="26"/>
          <w:szCs w:val="26"/>
        </w:rPr>
        <w:t xml:space="preserve">уведомления о применении бюджетных мер принуждения </w:t>
      </w:r>
      <w:r w:rsidR="000E4186" w:rsidRPr="00003FF6">
        <w:rPr>
          <w:sz w:val="26"/>
          <w:szCs w:val="26"/>
        </w:rPr>
        <w:t>(по результатам рассмотрения сокращено лимитов бюджетных обязательств в бесспорном порядке на сумму 20,3 тыс. рублей),</w:t>
      </w:r>
      <w:r w:rsidR="000E4186" w:rsidRPr="00EA31A6">
        <w:rPr>
          <w:sz w:val="26"/>
          <w:szCs w:val="26"/>
        </w:rPr>
        <w:t xml:space="preserve"> </w:t>
      </w:r>
      <w:r w:rsidR="00DB421F">
        <w:rPr>
          <w:sz w:val="26"/>
          <w:szCs w:val="26"/>
        </w:rPr>
        <w:t xml:space="preserve">направлено </w:t>
      </w:r>
      <w:r w:rsidR="000E4186">
        <w:rPr>
          <w:bCs/>
          <w:sz w:val="26"/>
          <w:szCs w:val="26"/>
        </w:rPr>
        <w:t>1</w:t>
      </w:r>
      <w:r w:rsidR="00031333">
        <w:rPr>
          <w:bCs/>
          <w:sz w:val="26"/>
          <w:szCs w:val="26"/>
        </w:rPr>
        <w:t xml:space="preserve"> </w:t>
      </w:r>
      <w:r w:rsidR="000E4186">
        <w:rPr>
          <w:bCs/>
          <w:sz w:val="26"/>
          <w:szCs w:val="26"/>
        </w:rPr>
        <w:t>027</w:t>
      </w:r>
      <w:r w:rsidR="000E4186" w:rsidRPr="00EA31A6">
        <w:rPr>
          <w:bCs/>
          <w:sz w:val="26"/>
          <w:szCs w:val="26"/>
        </w:rPr>
        <w:t xml:space="preserve"> материалов и </w:t>
      </w:r>
      <w:r w:rsidR="000E4186" w:rsidRPr="00EA31A6">
        <w:rPr>
          <w:sz w:val="26"/>
          <w:szCs w:val="26"/>
        </w:rPr>
        <w:t>информационных писем</w:t>
      </w:r>
      <w:r w:rsidR="000E4186" w:rsidRPr="00EA31A6">
        <w:rPr>
          <w:bCs/>
          <w:sz w:val="26"/>
          <w:szCs w:val="26"/>
        </w:rPr>
        <w:t xml:space="preserve"> в органы местного самоуправления, </w:t>
      </w:r>
      <w:r w:rsidR="000E4186">
        <w:rPr>
          <w:sz w:val="26"/>
          <w:szCs w:val="26"/>
        </w:rPr>
        <w:t>17</w:t>
      </w:r>
      <w:r w:rsidR="000E4186" w:rsidRPr="00EA31A6">
        <w:rPr>
          <w:bCs/>
          <w:sz w:val="26"/>
          <w:szCs w:val="26"/>
        </w:rPr>
        <w:t xml:space="preserve">8 </w:t>
      </w:r>
      <w:r w:rsidR="000E4186" w:rsidRPr="00EA31A6">
        <w:rPr>
          <w:sz w:val="26"/>
          <w:szCs w:val="26"/>
        </w:rPr>
        <w:t xml:space="preserve">материалов </w:t>
      </w:r>
      <w:r w:rsidR="000E4186">
        <w:rPr>
          <w:sz w:val="26"/>
          <w:szCs w:val="26"/>
        </w:rPr>
        <w:t>в правоохранительные органы</w:t>
      </w:r>
      <w:r w:rsidR="000E4186" w:rsidRPr="00EA31A6">
        <w:rPr>
          <w:sz w:val="26"/>
          <w:szCs w:val="26"/>
        </w:rPr>
        <w:t xml:space="preserve"> (по результатам рассмотрения принят</w:t>
      </w:r>
      <w:r w:rsidR="00DB421F">
        <w:rPr>
          <w:sz w:val="26"/>
          <w:szCs w:val="26"/>
        </w:rPr>
        <w:t>ы</w:t>
      </w:r>
      <w:r w:rsidR="000E4186" w:rsidRPr="00EA31A6">
        <w:rPr>
          <w:sz w:val="26"/>
          <w:szCs w:val="26"/>
        </w:rPr>
        <w:t xml:space="preserve"> решени</w:t>
      </w:r>
      <w:r w:rsidR="00DB421F">
        <w:rPr>
          <w:sz w:val="26"/>
          <w:szCs w:val="26"/>
        </w:rPr>
        <w:t>я</w:t>
      </w:r>
      <w:r w:rsidR="000E4186" w:rsidRPr="00EA31A6">
        <w:rPr>
          <w:sz w:val="26"/>
          <w:szCs w:val="26"/>
        </w:rPr>
        <w:t xml:space="preserve"> о возбуждении </w:t>
      </w:r>
      <w:r w:rsidR="000E4186">
        <w:rPr>
          <w:bCs/>
          <w:sz w:val="26"/>
          <w:szCs w:val="26"/>
        </w:rPr>
        <w:t>1</w:t>
      </w:r>
      <w:r w:rsidR="000E4186" w:rsidRPr="00EA31A6">
        <w:rPr>
          <w:bCs/>
          <w:sz w:val="26"/>
          <w:szCs w:val="26"/>
        </w:rPr>
        <w:t xml:space="preserve"> </w:t>
      </w:r>
      <w:r w:rsidR="000E4186" w:rsidRPr="00EA31A6">
        <w:rPr>
          <w:sz w:val="26"/>
          <w:szCs w:val="26"/>
        </w:rPr>
        <w:t>уголовн</w:t>
      </w:r>
      <w:r w:rsidR="000E4186">
        <w:rPr>
          <w:sz w:val="26"/>
          <w:szCs w:val="26"/>
        </w:rPr>
        <w:t>ого</w:t>
      </w:r>
      <w:r w:rsidR="000E4186" w:rsidRPr="00EA31A6">
        <w:rPr>
          <w:sz w:val="26"/>
          <w:szCs w:val="26"/>
        </w:rPr>
        <w:t xml:space="preserve"> и </w:t>
      </w:r>
      <w:r w:rsidR="000E4186">
        <w:rPr>
          <w:sz w:val="26"/>
          <w:szCs w:val="26"/>
        </w:rPr>
        <w:t>10</w:t>
      </w:r>
      <w:r w:rsidR="000E4186" w:rsidRPr="00EA31A6">
        <w:rPr>
          <w:sz w:val="26"/>
          <w:szCs w:val="26"/>
        </w:rPr>
        <w:t xml:space="preserve"> административных дел). Привлечено к дисциплинарной ответственности </w:t>
      </w:r>
      <w:r w:rsidR="000E4186">
        <w:rPr>
          <w:bCs/>
          <w:sz w:val="26"/>
          <w:szCs w:val="26"/>
        </w:rPr>
        <w:t>37</w:t>
      </w:r>
      <w:r w:rsidR="000E4186" w:rsidRPr="00EA31A6">
        <w:rPr>
          <w:b/>
          <w:bCs/>
          <w:sz w:val="26"/>
          <w:szCs w:val="26"/>
        </w:rPr>
        <w:t xml:space="preserve"> </w:t>
      </w:r>
      <w:r w:rsidR="000E4186" w:rsidRPr="00EA31A6">
        <w:rPr>
          <w:sz w:val="26"/>
          <w:szCs w:val="26"/>
        </w:rPr>
        <w:t>должностных лиц.</w:t>
      </w:r>
      <w:r w:rsidR="00B625D8">
        <w:rPr>
          <w:sz w:val="26"/>
          <w:szCs w:val="26"/>
        </w:rPr>
        <w:t xml:space="preserve"> </w:t>
      </w:r>
      <w:r w:rsidR="00B625D8" w:rsidRPr="00EA31A6">
        <w:rPr>
          <w:sz w:val="26"/>
          <w:szCs w:val="26"/>
        </w:rPr>
        <w:t>С</w:t>
      </w:r>
      <w:r w:rsidR="000E4186" w:rsidRPr="00EA31A6">
        <w:rPr>
          <w:sz w:val="26"/>
          <w:szCs w:val="26"/>
        </w:rPr>
        <w:t>отрудниками</w:t>
      </w:r>
      <w:r w:rsidR="00B625D8">
        <w:rPr>
          <w:sz w:val="26"/>
          <w:szCs w:val="26"/>
        </w:rPr>
        <w:t xml:space="preserve"> М</w:t>
      </w:r>
      <w:r w:rsidR="000E4186" w:rsidRPr="00EA31A6">
        <w:rPr>
          <w:sz w:val="26"/>
          <w:szCs w:val="26"/>
        </w:rPr>
        <w:t xml:space="preserve">КСО возбуждено </w:t>
      </w:r>
      <w:r w:rsidR="000E4186">
        <w:rPr>
          <w:sz w:val="26"/>
          <w:szCs w:val="26"/>
        </w:rPr>
        <w:t>19</w:t>
      </w:r>
      <w:r w:rsidR="000E4186" w:rsidRPr="00EA31A6">
        <w:rPr>
          <w:sz w:val="26"/>
          <w:szCs w:val="26"/>
        </w:rPr>
        <w:t xml:space="preserve"> дел об административных правонарушениях, назначено административных штр</w:t>
      </w:r>
      <w:r w:rsidR="000E4186">
        <w:rPr>
          <w:sz w:val="26"/>
          <w:szCs w:val="26"/>
        </w:rPr>
        <w:t>афов на сумму 130,4 тыс. рублей,</w:t>
      </w:r>
      <w:r w:rsidR="000E4186" w:rsidRPr="00EA31A6">
        <w:rPr>
          <w:sz w:val="26"/>
          <w:szCs w:val="26"/>
        </w:rPr>
        <w:t xml:space="preserve"> </w:t>
      </w:r>
      <w:r w:rsidR="000E4186">
        <w:rPr>
          <w:sz w:val="26"/>
          <w:szCs w:val="26"/>
        </w:rPr>
        <w:t>н</w:t>
      </w:r>
      <w:r w:rsidR="000E4186" w:rsidRPr="00EA31A6">
        <w:rPr>
          <w:sz w:val="26"/>
          <w:szCs w:val="26"/>
        </w:rPr>
        <w:t xml:space="preserve">аправлено </w:t>
      </w:r>
      <w:r w:rsidR="000E4186">
        <w:rPr>
          <w:sz w:val="26"/>
          <w:szCs w:val="26"/>
        </w:rPr>
        <w:t>9</w:t>
      </w:r>
      <w:r w:rsidR="000E4186" w:rsidRPr="00EA31A6">
        <w:rPr>
          <w:sz w:val="26"/>
          <w:szCs w:val="26"/>
        </w:rPr>
        <w:t xml:space="preserve"> обращений в уполномоченные органы о возбуждении дел об административных правонарушениях. По результатам рассмотрения всех протоколов привлечен к административной ответственности </w:t>
      </w:r>
      <w:r w:rsidR="000E4186">
        <w:rPr>
          <w:sz w:val="26"/>
          <w:szCs w:val="26"/>
        </w:rPr>
        <w:t>21 человек</w:t>
      </w:r>
      <w:r w:rsidR="000E4186" w:rsidRPr="00EA31A6">
        <w:rPr>
          <w:sz w:val="26"/>
          <w:szCs w:val="26"/>
        </w:rPr>
        <w:t>.</w:t>
      </w:r>
    </w:p>
    <w:p w:rsidR="00B625D8" w:rsidRPr="00B625D8" w:rsidRDefault="000E4186" w:rsidP="00B625D8">
      <w:pPr>
        <w:spacing w:line="360" w:lineRule="auto"/>
        <w:rPr>
          <w:sz w:val="26"/>
          <w:szCs w:val="26"/>
        </w:rPr>
      </w:pPr>
      <w:r w:rsidRPr="0095652C">
        <w:rPr>
          <w:sz w:val="26"/>
          <w:szCs w:val="26"/>
        </w:rPr>
        <w:t xml:space="preserve">В отчетном периоде Контрольно-счетной палатой Забайкальского края проведено </w:t>
      </w:r>
      <w:r>
        <w:rPr>
          <w:sz w:val="26"/>
          <w:szCs w:val="26"/>
        </w:rPr>
        <w:t xml:space="preserve">1 параллельное и </w:t>
      </w:r>
      <w:r w:rsidRPr="0095652C">
        <w:rPr>
          <w:sz w:val="26"/>
          <w:szCs w:val="26"/>
        </w:rPr>
        <w:t xml:space="preserve">2 совместных </w:t>
      </w:r>
      <w:r>
        <w:rPr>
          <w:sz w:val="26"/>
          <w:szCs w:val="26"/>
        </w:rPr>
        <w:t>контрольных мероприятия</w:t>
      </w:r>
      <w:r w:rsidR="00B625D8">
        <w:rPr>
          <w:sz w:val="26"/>
          <w:szCs w:val="26"/>
        </w:rPr>
        <w:t>,</w:t>
      </w:r>
      <w:r w:rsidR="00B625D8" w:rsidRPr="00B625D8">
        <w:rPr>
          <w:sz w:val="26"/>
          <w:szCs w:val="26"/>
        </w:rPr>
        <w:t xml:space="preserve"> что способствовало укреплению взаимодействия и обмену опытом работы, повышению качества внешнего государственного и муниципального контроля.</w:t>
      </w:r>
    </w:p>
    <w:p w:rsidR="000E4186" w:rsidRPr="00AC604B" w:rsidRDefault="000E4186" w:rsidP="000E4186">
      <w:pPr>
        <w:spacing w:line="360" w:lineRule="auto"/>
        <w:rPr>
          <w:sz w:val="26"/>
          <w:szCs w:val="26"/>
        </w:rPr>
      </w:pPr>
      <w:r w:rsidRPr="00AC604B">
        <w:rPr>
          <w:sz w:val="26"/>
          <w:szCs w:val="26"/>
        </w:rPr>
        <w:t>Основные показатели деятельности контрольно-счетных органов муниципальных образований Забайкальского края за 2018-2020 годы представлены в приложении №1</w:t>
      </w:r>
      <w:r w:rsidR="00684A05">
        <w:rPr>
          <w:sz w:val="26"/>
          <w:szCs w:val="26"/>
        </w:rPr>
        <w:t>6</w:t>
      </w:r>
      <w:r w:rsidRPr="00AC604B">
        <w:rPr>
          <w:sz w:val="26"/>
          <w:szCs w:val="26"/>
        </w:rPr>
        <w:t xml:space="preserve"> к настоящему Отчету.</w:t>
      </w:r>
    </w:p>
    <w:p w:rsidR="000E4186" w:rsidRPr="00167ABA" w:rsidRDefault="000E4186" w:rsidP="000E4186">
      <w:pPr>
        <w:rPr>
          <w:sz w:val="16"/>
          <w:szCs w:val="16"/>
        </w:rPr>
      </w:pPr>
    </w:p>
    <w:p w:rsidR="00743CA9" w:rsidRPr="00167ABA" w:rsidRDefault="00743CA9" w:rsidP="00167ABA">
      <w:pPr>
        <w:pStyle w:val="a6"/>
        <w:numPr>
          <w:ilvl w:val="0"/>
          <w:numId w:val="11"/>
        </w:numPr>
        <w:spacing w:line="240" w:lineRule="auto"/>
        <w:rPr>
          <w:rFonts w:ascii="Times New Roman" w:hAnsi="Times New Roman"/>
          <w:b/>
          <w:sz w:val="28"/>
          <w:szCs w:val="28"/>
        </w:rPr>
      </w:pPr>
      <w:r w:rsidRPr="00167ABA">
        <w:rPr>
          <w:rFonts w:ascii="Times New Roman" w:hAnsi="Times New Roman"/>
          <w:b/>
          <w:sz w:val="28"/>
          <w:szCs w:val="28"/>
        </w:rPr>
        <w:t>И</w:t>
      </w:r>
      <w:r w:rsidR="00EA31A6" w:rsidRPr="00167ABA">
        <w:rPr>
          <w:rFonts w:ascii="Times New Roman" w:hAnsi="Times New Roman"/>
          <w:b/>
          <w:sz w:val="28"/>
          <w:szCs w:val="28"/>
        </w:rPr>
        <w:t>нформационная</w:t>
      </w:r>
      <w:r w:rsidRPr="00167ABA">
        <w:rPr>
          <w:rFonts w:ascii="Times New Roman" w:hAnsi="Times New Roman"/>
          <w:b/>
          <w:sz w:val="28"/>
          <w:szCs w:val="28"/>
        </w:rPr>
        <w:t xml:space="preserve"> </w:t>
      </w:r>
      <w:r w:rsidR="00EA31A6" w:rsidRPr="00167ABA">
        <w:rPr>
          <w:rFonts w:ascii="Times New Roman" w:hAnsi="Times New Roman"/>
          <w:b/>
          <w:sz w:val="28"/>
          <w:szCs w:val="28"/>
        </w:rPr>
        <w:t>деятельность</w:t>
      </w:r>
      <w:r w:rsidRPr="00167ABA">
        <w:rPr>
          <w:rFonts w:ascii="Times New Roman" w:hAnsi="Times New Roman"/>
          <w:b/>
          <w:sz w:val="28"/>
          <w:szCs w:val="28"/>
        </w:rPr>
        <w:t xml:space="preserve"> и</w:t>
      </w:r>
      <w:r w:rsidR="00EA31A6" w:rsidRPr="00167ABA">
        <w:rPr>
          <w:rFonts w:ascii="Times New Roman" w:hAnsi="Times New Roman"/>
          <w:b/>
          <w:sz w:val="28"/>
          <w:szCs w:val="28"/>
        </w:rPr>
        <w:t xml:space="preserve"> работа с обращениями </w:t>
      </w:r>
    </w:p>
    <w:p w:rsidR="00EA31A6" w:rsidRPr="00167ABA" w:rsidRDefault="00EA31A6" w:rsidP="00167ABA">
      <w:pPr>
        <w:ind w:left="426" w:firstLine="0"/>
        <w:contextualSpacing/>
        <w:jc w:val="center"/>
        <w:rPr>
          <w:rFonts w:eastAsia="Calibri"/>
          <w:b/>
          <w:sz w:val="28"/>
          <w:szCs w:val="28"/>
          <w:lang w:eastAsia="en-US"/>
        </w:rPr>
      </w:pPr>
      <w:r w:rsidRPr="00167ABA">
        <w:rPr>
          <w:rFonts w:eastAsia="Calibri"/>
          <w:b/>
          <w:sz w:val="28"/>
          <w:szCs w:val="28"/>
          <w:lang w:eastAsia="en-US"/>
        </w:rPr>
        <w:t>граждан и юридических лиц</w:t>
      </w:r>
    </w:p>
    <w:p w:rsidR="00EA31A6" w:rsidRPr="00EA31A6" w:rsidRDefault="00EA31A6" w:rsidP="00EA31A6">
      <w:pPr>
        <w:spacing w:line="360" w:lineRule="auto"/>
        <w:ind w:firstLine="720"/>
        <w:rPr>
          <w:sz w:val="16"/>
          <w:szCs w:val="16"/>
        </w:rPr>
      </w:pPr>
    </w:p>
    <w:p w:rsidR="00EA31A6" w:rsidRDefault="00EA31A6" w:rsidP="00EA31A6">
      <w:pPr>
        <w:spacing w:line="360" w:lineRule="auto"/>
        <w:ind w:firstLine="720"/>
        <w:rPr>
          <w:sz w:val="26"/>
          <w:szCs w:val="26"/>
        </w:rPr>
      </w:pPr>
      <w:r w:rsidRPr="00EA31A6">
        <w:rPr>
          <w:sz w:val="26"/>
          <w:szCs w:val="26"/>
        </w:rPr>
        <w:t xml:space="preserve">В целях реализации принципа гласности </w:t>
      </w:r>
      <w:r w:rsidR="00AE062B">
        <w:rPr>
          <w:sz w:val="26"/>
          <w:szCs w:val="26"/>
        </w:rPr>
        <w:t xml:space="preserve">и открытости </w:t>
      </w:r>
      <w:r w:rsidRPr="00EA31A6">
        <w:rPr>
          <w:sz w:val="26"/>
          <w:szCs w:val="26"/>
        </w:rPr>
        <w:t xml:space="preserve">на официальном сайте Контрольно-счетной палаты и на Портале КСО </w:t>
      </w:r>
      <w:r w:rsidR="002A53AF">
        <w:rPr>
          <w:sz w:val="26"/>
          <w:szCs w:val="26"/>
        </w:rPr>
        <w:t xml:space="preserve">Счетной палаты РФ в отчетном году </w:t>
      </w:r>
      <w:r w:rsidRPr="00EA31A6">
        <w:rPr>
          <w:sz w:val="26"/>
          <w:szCs w:val="26"/>
        </w:rPr>
        <w:t xml:space="preserve">своевременно размещалась </w:t>
      </w:r>
      <w:r w:rsidR="00C74092">
        <w:rPr>
          <w:sz w:val="26"/>
          <w:szCs w:val="26"/>
        </w:rPr>
        <w:t xml:space="preserve">актуальная </w:t>
      </w:r>
      <w:r w:rsidRPr="00EA31A6">
        <w:rPr>
          <w:sz w:val="26"/>
          <w:szCs w:val="26"/>
        </w:rPr>
        <w:t>информация</w:t>
      </w:r>
      <w:r w:rsidR="00AE062B">
        <w:rPr>
          <w:sz w:val="26"/>
          <w:szCs w:val="26"/>
        </w:rPr>
        <w:t xml:space="preserve"> по всем направлениям </w:t>
      </w:r>
      <w:r w:rsidR="00AE062B" w:rsidRPr="00493E3A">
        <w:rPr>
          <w:sz w:val="26"/>
          <w:szCs w:val="26"/>
        </w:rPr>
        <w:t>деятельности КСП</w:t>
      </w:r>
      <w:r w:rsidRPr="00493E3A">
        <w:rPr>
          <w:sz w:val="26"/>
          <w:szCs w:val="26"/>
        </w:rPr>
        <w:t xml:space="preserve">, в том числе сведения о проведенных контрольных и экспертно-аналитических мероприятиях, о </w:t>
      </w:r>
      <w:r w:rsidR="00493E3A" w:rsidRPr="00493E3A">
        <w:rPr>
          <w:sz w:val="26"/>
          <w:szCs w:val="26"/>
        </w:rPr>
        <w:t xml:space="preserve">принятых </w:t>
      </w:r>
      <w:r w:rsidRPr="00493E3A">
        <w:rPr>
          <w:sz w:val="26"/>
          <w:szCs w:val="26"/>
        </w:rPr>
        <w:t>мерах реализации по результатам проведенных мероприятий, информация о работе Коллегии КСП</w:t>
      </w:r>
      <w:r w:rsidR="00AE062B" w:rsidRPr="00493E3A">
        <w:rPr>
          <w:sz w:val="26"/>
          <w:szCs w:val="26"/>
        </w:rPr>
        <w:t xml:space="preserve"> и </w:t>
      </w:r>
      <w:r w:rsidRPr="00493E3A">
        <w:rPr>
          <w:sz w:val="26"/>
          <w:szCs w:val="26"/>
        </w:rPr>
        <w:t xml:space="preserve">с обращениями граждан, План </w:t>
      </w:r>
      <w:r w:rsidR="00AE062B" w:rsidRPr="00493E3A">
        <w:rPr>
          <w:sz w:val="26"/>
          <w:szCs w:val="26"/>
        </w:rPr>
        <w:t>работы</w:t>
      </w:r>
      <w:r w:rsidRPr="00493E3A">
        <w:rPr>
          <w:sz w:val="26"/>
          <w:szCs w:val="26"/>
        </w:rPr>
        <w:t xml:space="preserve"> КСП, информация о деятельности Совета КСО Забайкальского края и др</w:t>
      </w:r>
      <w:r w:rsidR="00781739" w:rsidRPr="00493E3A">
        <w:rPr>
          <w:sz w:val="26"/>
          <w:szCs w:val="26"/>
        </w:rPr>
        <w:t>угие</w:t>
      </w:r>
      <w:r w:rsidRPr="00493E3A">
        <w:rPr>
          <w:sz w:val="26"/>
          <w:szCs w:val="26"/>
        </w:rPr>
        <w:t>.</w:t>
      </w:r>
    </w:p>
    <w:p w:rsidR="003326B1" w:rsidRDefault="003326B1" w:rsidP="00EA31A6">
      <w:pPr>
        <w:spacing w:line="360" w:lineRule="auto"/>
        <w:ind w:firstLine="720"/>
        <w:rPr>
          <w:sz w:val="26"/>
          <w:szCs w:val="26"/>
        </w:rPr>
      </w:pPr>
      <w:r w:rsidRPr="003326B1">
        <w:rPr>
          <w:sz w:val="26"/>
          <w:szCs w:val="26"/>
        </w:rPr>
        <w:t>В целях информирования общественности об осуществлении в Контрольно-счетной палате мер по предупреждению коррупции в отчетном году организована работа по наполнению и актуализации сведений на официальном сайте КСП в информационно-телекоммуникационной сети «Интернет» в разд</w:t>
      </w:r>
      <w:r w:rsidR="000E7272">
        <w:rPr>
          <w:sz w:val="26"/>
          <w:szCs w:val="26"/>
        </w:rPr>
        <w:t>еле «Противодействие коррупции»</w:t>
      </w:r>
      <w:r w:rsidRPr="00A127B9">
        <w:rPr>
          <w:sz w:val="26"/>
          <w:szCs w:val="26"/>
        </w:rPr>
        <w:t>.</w:t>
      </w:r>
    </w:p>
    <w:p w:rsidR="00EA31A6" w:rsidRDefault="00EA31A6" w:rsidP="00EA31A6">
      <w:pPr>
        <w:spacing w:line="360" w:lineRule="auto"/>
        <w:ind w:firstLine="720"/>
        <w:rPr>
          <w:sz w:val="26"/>
          <w:szCs w:val="26"/>
        </w:rPr>
      </w:pPr>
      <w:r w:rsidRPr="00EA31A6">
        <w:rPr>
          <w:sz w:val="26"/>
          <w:szCs w:val="26"/>
        </w:rPr>
        <w:t>В</w:t>
      </w:r>
      <w:r w:rsidR="00B625D8">
        <w:rPr>
          <w:sz w:val="26"/>
          <w:szCs w:val="26"/>
        </w:rPr>
        <w:t xml:space="preserve"> целях </w:t>
      </w:r>
      <w:r w:rsidR="00A01BCC">
        <w:rPr>
          <w:sz w:val="26"/>
          <w:szCs w:val="26"/>
        </w:rPr>
        <w:t xml:space="preserve">обеспечения </w:t>
      </w:r>
      <w:r w:rsidR="0001418B">
        <w:rPr>
          <w:sz w:val="26"/>
          <w:szCs w:val="26"/>
        </w:rPr>
        <w:t xml:space="preserve">более открытого </w:t>
      </w:r>
      <w:r w:rsidR="00A01BCC">
        <w:rPr>
          <w:sz w:val="26"/>
          <w:szCs w:val="26"/>
        </w:rPr>
        <w:t xml:space="preserve">доступа </w:t>
      </w:r>
      <w:r w:rsidR="00493E3A">
        <w:rPr>
          <w:sz w:val="26"/>
          <w:szCs w:val="26"/>
        </w:rPr>
        <w:t>для общественности</w:t>
      </w:r>
      <w:r w:rsidR="007054DC">
        <w:rPr>
          <w:sz w:val="26"/>
          <w:szCs w:val="26"/>
        </w:rPr>
        <w:t xml:space="preserve"> </w:t>
      </w:r>
      <w:r w:rsidRPr="00EA31A6">
        <w:rPr>
          <w:sz w:val="26"/>
          <w:szCs w:val="26"/>
        </w:rPr>
        <w:t xml:space="preserve">вся актуальная информация </w:t>
      </w:r>
      <w:r w:rsidR="007054DC">
        <w:rPr>
          <w:sz w:val="26"/>
          <w:szCs w:val="26"/>
        </w:rPr>
        <w:t xml:space="preserve">о деятельности </w:t>
      </w:r>
      <w:r w:rsidR="00A01BCC">
        <w:rPr>
          <w:sz w:val="26"/>
          <w:szCs w:val="26"/>
        </w:rPr>
        <w:t>в течение года</w:t>
      </w:r>
      <w:r w:rsidRPr="00EA31A6">
        <w:rPr>
          <w:sz w:val="26"/>
          <w:szCs w:val="26"/>
        </w:rPr>
        <w:t xml:space="preserve"> размеща</w:t>
      </w:r>
      <w:r w:rsidR="00A01BCC">
        <w:rPr>
          <w:sz w:val="26"/>
          <w:szCs w:val="26"/>
        </w:rPr>
        <w:t>лась</w:t>
      </w:r>
      <w:r w:rsidRPr="00EA31A6">
        <w:rPr>
          <w:sz w:val="26"/>
          <w:szCs w:val="26"/>
        </w:rPr>
        <w:t xml:space="preserve"> в открытом </w:t>
      </w:r>
      <w:r w:rsidR="002A53AF" w:rsidRPr="00EA31A6">
        <w:rPr>
          <w:sz w:val="26"/>
          <w:szCs w:val="26"/>
        </w:rPr>
        <w:t xml:space="preserve">для граждан </w:t>
      </w:r>
      <w:r w:rsidRPr="00EA31A6">
        <w:rPr>
          <w:sz w:val="26"/>
          <w:szCs w:val="26"/>
        </w:rPr>
        <w:t xml:space="preserve">доступе в социальных сетях «Instagram», Facebook, Twitter, </w:t>
      </w:r>
      <w:r w:rsidR="007054DC">
        <w:rPr>
          <w:sz w:val="26"/>
          <w:szCs w:val="26"/>
        </w:rPr>
        <w:t xml:space="preserve">«ВКонтакте», </w:t>
      </w:r>
      <w:r w:rsidR="007054DC" w:rsidRPr="00493E3A">
        <w:rPr>
          <w:sz w:val="26"/>
          <w:szCs w:val="26"/>
        </w:rPr>
        <w:t>«Одноклассники.ru», что способствовало прямому диалогу с общественностью и быстрому реагированию на проблемные социальные вопросы.</w:t>
      </w:r>
    </w:p>
    <w:p w:rsidR="00B27A3D" w:rsidRDefault="0032746C" w:rsidP="00EA31A6">
      <w:pPr>
        <w:spacing w:line="360" w:lineRule="auto"/>
        <w:ind w:firstLine="720"/>
        <w:rPr>
          <w:sz w:val="26"/>
          <w:szCs w:val="26"/>
        </w:rPr>
      </w:pPr>
      <w:r>
        <w:rPr>
          <w:sz w:val="26"/>
          <w:szCs w:val="26"/>
        </w:rPr>
        <w:t>По самым актуальным и резонансным проверкам, проведенным в 2020 году (по</w:t>
      </w:r>
      <w:r w:rsidRPr="0032746C">
        <w:rPr>
          <w:sz w:val="26"/>
          <w:szCs w:val="26"/>
        </w:rPr>
        <w:t xml:space="preserve"> вопрос</w:t>
      </w:r>
      <w:r>
        <w:rPr>
          <w:sz w:val="26"/>
          <w:szCs w:val="26"/>
        </w:rPr>
        <w:t>ам</w:t>
      </w:r>
      <w:r w:rsidRPr="0032746C">
        <w:rPr>
          <w:sz w:val="26"/>
          <w:szCs w:val="26"/>
        </w:rPr>
        <w:t xml:space="preserve"> использования бюджетных средств, выделенных на реализацию мер поддержки малого и среднего предпринимательства</w:t>
      </w:r>
      <w:r>
        <w:rPr>
          <w:sz w:val="26"/>
          <w:szCs w:val="26"/>
        </w:rPr>
        <w:t>;</w:t>
      </w:r>
      <w:r w:rsidRPr="0032746C">
        <w:t xml:space="preserve"> </w:t>
      </w:r>
      <w:r>
        <w:t xml:space="preserve">на </w:t>
      </w:r>
      <w:r w:rsidRPr="0032746C">
        <w:rPr>
          <w:sz w:val="26"/>
          <w:szCs w:val="26"/>
        </w:rPr>
        <w:t>реализаци</w:t>
      </w:r>
      <w:r>
        <w:rPr>
          <w:sz w:val="26"/>
          <w:szCs w:val="26"/>
        </w:rPr>
        <w:t>ю</w:t>
      </w:r>
      <w:r w:rsidRPr="0032746C">
        <w:rPr>
          <w:sz w:val="26"/>
          <w:szCs w:val="26"/>
        </w:rPr>
        <w:t xml:space="preserve"> мероприятий государственной</w:t>
      </w:r>
      <w:r>
        <w:rPr>
          <w:sz w:val="26"/>
          <w:szCs w:val="26"/>
        </w:rPr>
        <w:t xml:space="preserve"> программы Забайкальского края «</w:t>
      </w:r>
      <w:r w:rsidRPr="0032746C">
        <w:rPr>
          <w:sz w:val="26"/>
          <w:szCs w:val="26"/>
        </w:rPr>
        <w:t>Формирова</w:t>
      </w:r>
      <w:r>
        <w:rPr>
          <w:sz w:val="26"/>
          <w:szCs w:val="26"/>
        </w:rPr>
        <w:t>ние современной городской среды»;</w:t>
      </w:r>
      <w:r w:rsidRPr="0032746C">
        <w:t xml:space="preserve"> </w:t>
      </w:r>
      <w:r w:rsidRPr="0032746C">
        <w:rPr>
          <w:sz w:val="26"/>
          <w:szCs w:val="26"/>
        </w:rPr>
        <w:t>мероприятий по ликвидации мест несанкционированного размещения отходов</w:t>
      </w:r>
      <w:r>
        <w:rPr>
          <w:sz w:val="26"/>
          <w:szCs w:val="26"/>
        </w:rPr>
        <w:t>), аудиторами КСП были даны интервью журналистам телеканалов ЧГТРК и Заб.ТВ с размещением репортажей в эфире указанных телеканалов.</w:t>
      </w:r>
    </w:p>
    <w:p w:rsidR="0032746C" w:rsidRPr="00EA31A6" w:rsidRDefault="0032746C" w:rsidP="00EA31A6">
      <w:pPr>
        <w:spacing w:line="360" w:lineRule="auto"/>
        <w:ind w:firstLine="720"/>
        <w:rPr>
          <w:sz w:val="26"/>
          <w:szCs w:val="26"/>
        </w:rPr>
      </w:pPr>
      <w:r>
        <w:rPr>
          <w:sz w:val="26"/>
          <w:szCs w:val="26"/>
        </w:rPr>
        <w:t xml:space="preserve">Кроме того, в эфире «Радио Россия» транслировалось выступление председателя КСП </w:t>
      </w:r>
      <w:r w:rsidR="008C4126">
        <w:rPr>
          <w:sz w:val="26"/>
          <w:szCs w:val="26"/>
        </w:rPr>
        <w:t>о результатах деятельности Контрольно-счетной палаты</w:t>
      </w:r>
      <w:r w:rsidR="008638C1">
        <w:rPr>
          <w:sz w:val="26"/>
          <w:szCs w:val="26"/>
        </w:rPr>
        <w:t xml:space="preserve"> Забайкальского края</w:t>
      </w:r>
      <w:r w:rsidR="008C4126">
        <w:rPr>
          <w:sz w:val="26"/>
          <w:szCs w:val="26"/>
        </w:rPr>
        <w:t>.</w:t>
      </w:r>
    </w:p>
    <w:p w:rsidR="00EA31A6" w:rsidRDefault="00EA31A6" w:rsidP="00EA31A6">
      <w:pPr>
        <w:spacing w:line="360" w:lineRule="auto"/>
        <w:ind w:firstLine="720"/>
        <w:rPr>
          <w:bCs/>
          <w:sz w:val="26"/>
          <w:szCs w:val="26"/>
        </w:rPr>
      </w:pPr>
      <w:r w:rsidRPr="00EA31A6">
        <w:rPr>
          <w:bCs/>
          <w:sz w:val="26"/>
          <w:szCs w:val="26"/>
        </w:rPr>
        <w:t xml:space="preserve">В соответствии с требованиями Федерального закона от 02.05.2006 №59-ФЗ «О порядке рассмотрения обращения граждан Российской Федерации» в течение года </w:t>
      </w:r>
      <w:r w:rsidR="00493E3A">
        <w:rPr>
          <w:bCs/>
          <w:sz w:val="26"/>
          <w:szCs w:val="26"/>
        </w:rPr>
        <w:t xml:space="preserve">в адрес КСП </w:t>
      </w:r>
      <w:r w:rsidR="007054DC">
        <w:rPr>
          <w:bCs/>
          <w:sz w:val="26"/>
          <w:szCs w:val="26"/>
        </w:rPr>
        <w:t>поступило и</w:t>
      </w:r>
      <w:r w:rsidRPr="00EA31A6">
        <w:rPr>
          <w:bCs/>
          <w:sz w:val="26"/>
          <w:szCs w:val="26"/>
        </w:rPr>
        <w:t xml:space="preserve"> рассмотрено </w:t>
      </w:r>
      <w:r w:rsidR="00D74462">
        <w:rPr>
          <w:bCs/>
          <w:sz w:val="26"/>
          <w:szCs w:val="26"/>
        </w:rPr>
        <w:t>34</w:t>
      </w:r>
      <w:r w:rsidRPr="00EA31A6">
        <w:rPr>
          <w:bCs/>
          <w:sz w:val="26"/>
          <w:szCs w:val="26"/>
        </w:rPr>
        <w:t xml:space="preserve"> обращени</w:t>
      </w:r>
      <w:r w:rsidR="00493E3A">
        <w:rPr>
          <w:bCs/>
          <w:sz w:val="26"/>
          <w:szCs w:val="26"/>
        </w:rPr>
        <w:t xml:space="preserve">я </w:t>
      </w:r>
      <w:r w:rsidR="007054DC">
        <w:rPr>
          <w:bCs/>
          <w:sz w:val="26"/>
          <w:szCs w:val="26"/>
        </w:rPr>
        <w:t>граждан и юри</w:t>
      </w:r>
      <w:r w:rsidR="00A41EBF">
        <w:rPr>
          <w:bCs/>
          <w:sz w:val="26"/>
          <w:szCs w:val="26"/>
        </w:rPr>
        <w:t xml:space="preserve">дических лиц, из них </w:t>
      </w:r>
      <w:r w:rsidR="00781739">
        <w:rPr>
          <w:bCs/>
          <w:sz w:val="26"/>
          <w:szCs w:val="26"/>
        </w:rPr>
        <w:t xml:space="preserve">по </w:t>
      </w:r>
      <w:r w:rsidR="00493E3A">
        <w:rPr>
          <w:bCs/>
          <w:sz w:val="26"/>
          <w:szCs w:val="26"/>
        </w:rPr>
        <w:t>4</w:t>
      </w:r>
      <w:r w:rsidR="00781739">
        <w:rPr>
          <w:bCs/>
          <w:sz w:val="26"/>
          <w:szCs w:val="26"/>
        </w:rPr>
        <w:t xml:space="preserve"> обращениям проведены контрольные мероприятия; 4 обращения перенаправлены в иные органы на рассмотрени</w:t>
      </w:r>
      <w:r w:rsidR="00493E3A">
        <w:rPr>
          <w:bCs/>
          <w:sz w:val="26"/>
          <w:szCs w:val="26"/>
        </w:rPr>
        <w:t>е</w:t>
      </w:r>
      <w:r w:rsidR="00781739">
        <w:rPr>
          <w:bCs/>
          <w:sz w:val="26"/>
          <w:szCs w:val="26"/>
        </w:rPr>
        <w:t xml:space="preserve"> в соответствии в действующим законодательством</w:t>
      </w:r>
      <w:r w:rsidR="000B0BC2">
        <w:rPr>
          <w:bCs/>
          <w:sz w:val="26"/>
          <w:szCs w:val="26"/>
        </w:rPr>
        <w:t>;</w:t>
      </w:r>
      <w:r w:rsidR="007054DC">
        <w:rPr>
          <w:bCs/>
          <w:sz w:val="26"/>
          <w:szCs w:val="26"/>
        </w:rPr>
        <w:t xml:space="preserve"> </w:t>
      </w:r>
      <w:r w:rsidR="00781739">
        <w:rPr>
          <w:bCs/>
          <w:sz w:val="26"/>
          <w:szCs w:val="26"/>
        </w:rPr>
        <w:t>26 обращени</w:t>
      </w:r>
      <w:r w:rsidR="00493E3A">
        <w:rPr>
          <w:bCs/>
          <w:sz w:val="26"/>
          <w:szCs w:val="26"/>
        </w:rPr>
        <w:t>й</w:t>
      </w:r>
      <w:r w:rsidR="00781739">
        <w:rPr>
          <w:bCs/>
          <w:sz w:val="26"/>
          <w:szCs w:val="26"/>
        </w:rPr>
        <w:t xml:space="preserve"> рассмотрены по существу и по ним </w:t>
      </w:r>
      <w:r w:rsidR="004B34BC">
        <w:rPr>
          <w:bCs/>
          <w:sz w:val="26"/>
          <w:szCs w:val="26"/>
        </w:rPr>
        <w:t>даны</w:t>
      </w:r>
      <w:r w:rsidR="00781739">
        <w:rPr>
          <w:bCs/>
          <w:sz w:val="26"/>
          <w:szCs w:val="26"/>
        </w:rPr>
        <w:t xml:space="preserve"> соответствующие разъяснения</w:t>
      </w:r>
      <w:r w:rsidR="00A41EBF">
        <w:rPr>
          <w:bCs/>
          <w:sz w:val="26"/>
          <w:szCs w:val="26"/>
        </w:rPr>
        <w:t>.</w:t>
      </w:r>
      <w:r w:rsidR="004B34BC">
        <w:rPr>
          <w:bCs/>
          <w:sz w:val="26"/>
          <w:szCs w:val="26"/>
        </w:rPr>
        <w:t xml:space="preserve"> </w:t>
      </w:r>
      <w:r w:rsidR="00A41EBF">
        <w:rPr>
          <w:bCs/>
          <w:sz w:val="26"/>
          <w:szCs w:val="26"/>
        </w:rPr>
        <w:t>При этом, одновременно обращения направлены нескольким адресатам (органы государственного власти, правоохранительные органы, контрольно-счетные органы муниципальных образований)</w:t>
      </w:r>
      <w:r w:rsidR="00493E3A">
        <w:rPr>
          <w:bCs/>
          <w:sz w:val="26"/>
          <w:szCs w:val="26"/>
        </w:rPr>
        <w:t xml:space="preserve"> для рассмотрения</w:t>
      </w:r>
      <w:r w:rsidR="000B0BC2">
        <w:rPr>
          <w:bCs/>
          <w:sz w:val="26"/>
          <w:szCs w:val="26"/>
        </w:rPr>
        <w:t>.</w:t>
      </w:r>
    </w:p>
    <w:p w:rsidR="000B0BC2" w:rsidRPr="00EA31A6" w:rsidRDefault="000B0BC2" w:rsidP="00EA31A6">
      <w:pPr>
        <w:spacing w:line="360" w:lineRule="auto"/>
        <w:ind w:firstLine="720"/>
        <w:rPr>
          <w:bCs/>
          <w:sz w:val="26"/>
          <w:szCs w:val="26"/>
        </w:rPr>
      </w:pPr>
      <w:r>
        <w:rPr>
          <w:bCs/>
          <w:sz w:val="26"/>
          <w:szCs w:val="26"/>
        </w:rPr>
        <w:t xml:space="preserve">В связи с ростом объема размещаемой </w:t>
      </w:r>
      <w:r w:rsidRPr="000B0BC2">
        <w:rPr>
          <w:bCs/>
          <w:sz w:val="26"/>
          <w:szCs w:val="26"/>
        </w:rPr>
        <w:t>информации о деятельности КСП в социальных сетях для жителей региона</w:t>
      </w:r>
      <w:r>
        <w:rPr>
          <w:bCs/>
          <w:sz w:val="26"/>
          <w:szCs w:val="26"/>
        </w:rPr>
        <w:t xml:space="preserve"> существенно возросло к</w:t>
      </w:r>
      <w:r w:rsidRPr="000B0BC2">
        <w:rPr>
          <w:bCs/>
          <w:sz w:val="26"/>
          <w:szCs w:val="26"/>
        </w:rPr>
        <w:t xml:space="preserve">оличество обращений по сравнению с предыдущими периодами (в 2018 году поступило 32, в 2019 году </w:t>
      </w:r>
      <w:r>
        <w:rPr>
          <w:bCs/>
          <w:sz w:val="26"/>
          <w:szCs w:val="26"/>
        </w:rPr>
        <w:t>–</w:t>
      </w:r>
      <w:r w:rsidRPr="000B0BC2">
        <w:rPr>
          <w:bCs/>
          <w:sz w:val="26"/>
          <w:szCs w:val="26"/>
        </w:rPr>
        <w:t xml:space="preserve"> 18</w:t>
      </w:r>
      <w:r>
        <w:rPr>
          <w:bCs/>
          <w:sz w:val="26"/>
          <w:szCs w:val="26"/>
        </w:rPr>
        <w:t xml:space="preserve"> обращений)</w:t>
      </w:r>
      <w:r w:rsidRPr="000B0BC2">
        <w:rPr>
          <w:bCs/>
          <w:sz w:val="26"/>
          <w:szCs w:val="26"/>
        </w:rPr>
        <w:t>.</w:t>
      </w:r>
    </w:p>
    <w:p w:rsidR="00EA31A6" w:rsidRPr="00EA31A6" w:rsidRDefault="00EA31A6" w:rsidP="00EA31A6">
      <w:pPr>
        <w:spacing w:line="360" w:lineRule="auto"/>
        <w:ind w:firstLine="720"/>
        <w:rPr>
          <w:sz w:val="16"/>
          <w:szCs w:val="16"/>
        </w:rPr>
      </w:pPr>
    </w:p>
    <w:p w:rsidR="00EA31A6" w:rsidRPr="000976D2" w:rsidRDefault="000976D2" w:rsidP="00167ABA">
      <w:pPr>
        <w:numPr>
          <w:ilvl w:val="0"/>
          <w:numId w:val="11"/>
        </w:numPr>
        <w:ind w:left="0" w:firstLine="426"/>
        <w:contextualSpacing/>
        <w:jc w:val="center"/>
        <w:rPr>
          <w:rFonts w:eastAsia="Calibri"/>
          <w:b/>
          <w:sz w:val="28"/>
          <w:szCs w:val="28"/>
          <w:lang w:eastAsia="en-US"/>
        </w:rPr>
      </w:pPr>
      <w:r w:rsidRPr="000976D2">
        <w:rPr>
          <w:rFonts w:eastAsia="Calibri"/>
          <w:b/>
          <w:sz w:val="28"/>
          <w:szCs w:val="28"/>
          <w:lang w:eastAsia="en-US"/>
        </w:rPr>
        <w:t>Организационно-методическ</w:t>
      </w:r>
      <w:r>
        <w:rPr>
          <w:rFonts w:eastAsia="Calibri"/>
          <w:b/>
          <w:sz w:val="28"/>
          <w:szCs w:val="28"/>
          <w:lang w:eastAsia="en-US"/>
        </w:rPr>
        <w:t>ое</w:t>
      </w:r>
      <w:r w:rsidRPr="000976D2">
        <w:rPr>
          <w:rFonts w:eastAsia="Calibri"/>
          <w:b/>
          <w:sz w:val="28"/>
          <w:szCs w:val="28"/>
          <w:lang w:eastAsia="en-US"/>
        </w:rPr>
        <w:t xml:space="preserve"> и кадровое </w:t>
      </w:r>
      <w:r>
        <w:rPr>
          <w:rFonts w:eastAsia="Calibri"/>
          <w:b/>
          <w:sz w:val="28"/>
          <w:szCs w:val="28"/>
          <w:lang w:eastAsia="en-US"/>
        </w:rPr>
        <w:t>о</w:t>
      </w:r>
      <w:r w:rsidR="00EA31A6" w:rsidRPr="000976D2">
        <w:rPr>
          <w:rFonts w:eastAsia="Calibri"/>
          <w:b/>
          <w:sz w:val="28"/>
          <w:szCs w:val="28"/>
          <w:lang w:eastAsia="en-US"/>
        </w:rPr>
        <w:t>беспечение деятельности</w:t>
      </w:r>
    </w:p>
    <w:p w:rsidR="00EA31A6" w:rsidRPr="003A3F13" w:rsidRDefault="00EA31A6" w:rsidP="00EA31A6">
      <w:pPr>
        <w:spacing w:line="360" w:lineRule="auto"/>
        <w:ind w:firstLine="720"/>
        <w:rPr>
          <w:sz w:val="16"/>
          <w:szCs w:val="16"/>
          <w:highlight w:val="green"/>
        </w:rPr>
      </w:pPr>
    </w:p>
    <w:p w:rsidR="004D33A9" w:rsidRDefault="00743CA9" w:rsidP="000E4186">
      <w:pPr>
        <w:spacing w:line="360" w:lineRule="auto"/>
        <w:ind w:firstLine="720"/>
        <w:rPr>
          <w:bCs/>
          <w:sz w:val="26"/>
          <w:szCs w:val="26"/>
        </w:rPr>
      </w:pPr>
      <w:r>
        <w:rPr>
          <w:sz w:val="26"/>
          <w:szCs w:val="26"/>
        </w:rPr>
        <w:t xml:space="preserve">Методологическая деятельность КСП в 2020 году осуществлялась в </w:t>
      </w:r>
      <w:r w:rsidRPr="00EA31A6">
        <w:rPr>
          <w:bCs/>
          <w:sz w:val="26"/>
          <w:szCs w:val="26"/>
        </w:rPr>
        <w:t xml:space="preserve">соответствии со статьей 11 Федерального закона </w:t>
      </w:r>
      <w:r w:rsidR="004D33A9" w:rsidRPr="004D33A9">
        <w:rPr>
          <w:bCs/>
          <w:sz w:val="26"/>
          <w:szCs w:val="26"/>
        </w:rPr>
        <w:t xml:space="preserve">от 07.02.2011 </w:t>
      </w:r>
      <w:r w:rsidR="004D33A9">
        <w:rPr>
          <w:bCs/>
          <w:sz w:val="26"/>
          <w:szCs w:val="26"/>
        </w:rPr>
        <w:t>№</w:t>
      </w:r>
      <w:r w:rsidR="004D33A9" w:rsidRPr="004D33A9">
        <w:rPr>
          <w:bCs/>
          <w:sz w:val="26"/>
          <w:szCs w:val="26"/>
        </w:rPr>
        <w:t xml:space="preserve">6-ФЗ </w:t>
      </w:r>
      <w:r w:rsidR="004D33A9">
        <w:rPr>
          <w:bCs/>
          <w:sz w:val="26"/>
          <w:szCs w:val="26"/>
        </w:rPr>
        <w:t>«</w:t>
      </w:r>
      <w:r w:rsidR="004D33A9" w:rsidRPr="004D33A9">
        <w:rPr>
          <w:bCs/>
          <w:sz w:val="26"/>
          <w:szCs w:val="26"/>
        </w:rPr>
        <w:t>Об общих принципах организации и деятельности контрольно-счетных органов субъектов Российской Федера</w:t>
      </w:r>
      <w:r w:rsidR="004D33A9">
        <w:rPr>
          <w:bCs/>
          <w:sz w:val="26"/>
          <w:szCs w:val="26"/>
        </w:rPr>
        <w:t xml:space="preserve">ции и муниципальных образований» </w:t>
      </w:r>
      <w:r w:rsidRPr="00EA31A6">
        <w:rPr>
          <w:bCs/>
          <w:sz w:val="26"/>
          <w:szCs w:val="26"/>
        </w:rPr>
        <w:t xml:space="preserve">и статьей 25 Закона Забайкальского края </w:t>
      </w:r>
      <w:r w:rsidR="004D33A9">
        <w:rPr>
          <w:bCs/>
          <w:sz w:val="26"/>
          <w:szCs w:val="26"/>
        </w:rPr>
        <w:t xml:space="preserve">от 02.11.2011 </w:t>
      </w:r>
      <w:r w:rsidRPr="00EA31A6">
        <w:rPr>
          <w:bCs/>
          <w:sz w:val="26"/>
          <w:szCs w:val="26"/>
        </w:rPr>
        <w:t>№579-ЗЗК</w:t>
      </w:r>
      <w:r w:rsidR="00190AD5">
        <w:rPr>
          <w:bCs/>
          <w:sz w:val="26"/>
          <w:szCs w:val="26"/>
        </w:rPr>
        <w:t xml:space="preserve"> «О Контрольно-счетной палате Забайкальского края»</w:t>
      </w:r>
      <w:r>
        <w:rPr>
          <w:bCs/>
          <w:sz w:val="26"/>
          <w:szCs w:val="26"/>
        </w:rPr>
        <w:t xml:space="preserve"> на основании </w:t>
      </w:r>
      <w:r w:rsidRPr="00D20175">
        <w:rPr>
          <w:bCs/>
          <w:sz w:val="26"/>
          <w:szCs w:val="26"/>
        </w:rPr>
        <w:t xml:space="preserve">16 </w:t>
      </w:r>
      <w:r w:rsidR="004D33A9">
        <w:rPr>
          <w:bCs/>
          <w:sz w:val="26"/>
          <w:szCs w:val="26"/>
        </w:rPr>
        <w:t>утвержденных С</w:t>
      </w:r>
      <w:r w:rsidRPr="00D20175">
        <w:rPr>
          <w:bCs/>
          <w:sz w:val="26"/>
          <w:szCs w:val="26"/>
        </w:rPr>
        <w:t>тандартов</w:t>
      </w:r>
      <w:r w:rsidRPr="00743CA9">
        <w:rPr>
          <w:bCs/>
          <w:sz w:val="26"/>
          <w:szCs w:val="26"/>
        </w:rPr>
        <w:t xml:space="preserve"> </w:t>
      </w:r>
      <w:r w:rsidRPr="00EA31A6">
        <w:rPr>
          <w:bCs/>
          <w:sz w:val="26"/>
          <w:szCs w:val="26"/>
        </w:rPr>
        <w:t>внешнего государственного финансового контроля.</w:t>
      </w:r>
      <w:r>
        <w:rPr>
          <w:bCs/>
          <w:sz w:val="26"/>
          <w:szCs w:val="26"/>
        </w:rPr>
        <w:t xml:space="preserve"> </w:t>
      </w:r>
    </w:p>
    <w:p w:rsidR="00B313D9" w:rsidRDefault="00B313D9" w:rsidP="000E4186">
      <w:pPr>
        <w:spacing w:line="360" w:lineRule="auto"/>
        <w:ind w:firstLine="720"/>
        <w:rPr>
          <w:bCs/>
          <w:sz w:val="26"/>
          <w:szCs w:val="26"/>
        </w:rPr>
      </w:pPr>
      <w:r w:rsidRPr="00B313D9">
        <w:rPr>
          <w:bCs/>
          <w:sz w:val="26"/>
          <w:szCs w:val="26"/>
        </w:rPr>
        <w:t>В 2020 год</w:t>
      </w:r>
      <w:r>
        <w:rPr>
          <w:bCs/>
          <w:sz w:val="26"/>
          <w:szCs w:val="26"/>
        </w:rPr>
        <w:t>у</w:t>
      </w:r>
      <w:r w:rsidRPr="00B313D9">
        <w:rPr>
          <w:bCs/>
          <w:sz w:val="26"/>
          <w:szCs w:val="26"/>
        </w:rPr>
        <w:t xml:space="preserve"> в Закон Забайкальского края от 02.11.2009 №579-ЗЗК «О Контрольно-счетной палате Забайкальского края» </w:t>
      </w:r>
      <w:r>
        <w:rPr>
          <w:bCs/>
          <w:sz w:val="26"/>
          <w:szCs w:val="26"/>
        </w:rPr>
        <w:t xml:space="preserve">были </w:t>
      </w:r>
      <w:r w:rsidRPr="00B313D9">
        <w:rPr>
          <w:bCs/>
          <w:sz w:val="26"/>
          <w:szCs w:val="26"/>
        </w:rPr>
        <w:t>внесены изменения (</w:t>
      </w:r>
      <w:r>
        <w:rPr>
          <w:bCs/>
          <w:sz w:val="26"/>
          <w:szCs w:val="26"/>
        </w:rPr>
        <w:t>в ред.</w:t>
      </w:r>
      <w:r w:rsidRPr="00B313D9">
        <w:rPr>
          <w:bCs/>
          <w:sz w:val="26"/>
          <w:szCs w:val="26"/>
        </w:rPr>
        <w:t xml:space="preserve"> от 30.12.2020 №1905-ЗЗК) в части обеспечения постоянного доступа Контрольно-счетной палаты к государственным информационным системам Забайкальского края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 Контрольно-счетной палатой проводится работа по согласованию с Министерством финансов Забайкальского края технических и юридических вопросов по доступу к Государственной информационной системе «Автоматизированная система управления региональными финансами Забайкальского края» (ГИС «Региональные финансы»).</w:t>
      </w:r>
    </w:p>
    <w:p w:rsidR="00743CA9" w:rsidRDefault="00743CA9" w:rsidP="000E4186">
      <w:pPr>
        <w:spacing w:line="360" w:lineRule="auto"/>
        <w:ind w:firstLine="720"/>
        <w:rPr>
          <w:sz w:val="26"/>
          <w:szCs w:val="26"/>
        </w:rPr>
      </w:pPr>
      <w:r>
        <w:rPr>
          <w:bCs/>
          <w:sz w:val="26"/>
          <w:szCs w:val="26"/>
        </w:rPr>
        <w:t xml:space="preserve">В целях обеспечения качества, эффективности и объективности осуществления установленных полномочий </w:t>
      </w:r>
      <w:r w:rsidR="004D33A9">
        <w:rPr>
          <w:bCs/>
          <w:sz w:val="26"/>
          <w:szCs w:val="26"/>
        </w:rPr>
        <w:t xml:space="preserve">в отчетном году была </w:t>
      </w:r>
      <w:r>
        <w:rPr>
          <w:bCs/>
          <w:sz w:val="26"/>
          <w:szCs w:val="26"/>
        </w:rPr>
        <w:t>продолжена работа по актуализации 8 действующих стандартов.</w:t>
      </w:r>
      <w:r w:rsidR="004D33A9">
        <w:rPr>
          <w:bCs/>
          <w:sz w:val="26"/>
          <w:szCs w:val="26"/>
        </w:rPr>
        <w:t xml:space="preserve"> </w:t>
      </w:r>
      <w:r>
        <w:rPr>
          <w:bCs/>
          <w:sz w:val="26"/>
          <w:szCs w:val="26"/>
        </w:rPr>
        <w:t xml:space="preserve">Организационная работа была направлена на обеспечение эффективного функционирования Коллегии и аппарата </w:t>
      </w:r>
      <w:r w:rsidR="000976D2">
        <w:rPr>
          <w:bCs/>
          <w:sz w:val="26"/>
          <w:szCs w:val="26"/>
        </w:rPr>
        <w:t>КСП</w:t>
      </w:r>
      <w:r>
        <w:rPr>
          <w:bCs/>
          <w:sz w:val="26"/>
          <w:szCs w:val="26"/>
        </w:rPr>
        <w:t xml:space="preserve">, совершенствование планирования и организации проведения контрольных и экспертно-аналитических мероприятий. </w:t>
      </w:r>
      <w:r w:rsidR="000976D2">
        <w:rPr>
          <w:bCs/>
          <w:sz w:val="26"/>
          <w:szCs w:val="26"/>
        </w:rPr>
        <w:t xml:space="preserve">Коллегией КСП проведено 28 заседаний, на которых рассмотрено </w:t>
      </w:r>
      <w:r w:rsidR="00C74092">
        <w:rPr>
          <w:bCs/>
          <w:sz w:val="26"/>
          <w:szCs w:val="26"/>
        </w:rPr>
        <w:t xml:space="preserve">72 </w:t>
      </w:r>
      <w:r w:rsidR="000976D2">
        <w:rPr>
          <w:bCs/>
          <w:sz w:val="26"/>
          <w:szCs w:val="26"/>
        </w:rPr>
        <w:t>вопрос</w:t>
      </w:r>
      <w:r w:rsidR="00C74092">
        <w:rPr>
          <w:bCs/>
          <w:sz w:val="26"/>
          <w:szCs w:val="26"/>
        </w:rPr>
        <w:t>а</w:t>
      </w:r>
      <w:r w:rsidR="000976D2">
        <w:rPr>
          <w:bCs/>
          <w:sz w:val="26"/>
          <w:szCs w:val="26"/>
        </w:rPr>
        <w:t xml:space="preserve"> по организации деятельности КСП.</w:t>
      </w:r>
    </w:p>
    <w:p w:rsidR="000E4186" w:rsidRDefault="000E4186" w:rsidP="000E4186">
      <w:pPr>
        <w:spacing w:line="360" w:lineRule="auto"/>
        <w:ind w:firstLine="720"/>
        <w:rPr>
          <w:sz w:val="26"/>
          <w:szCs w:val="26"/>
        </w:rPr>
      </w:pPr>
      <w:r w:rsidRPr="00F7357E">
        <w:rPr>
          <w:sz w:val="26"/>
          <w:szCs w:val="26"/>
        </w:rPr>
        <w:t xml:space="preserve">Структура Контрольно-счетной </w:t>
      </w:r>
      <w:r>
        <w:rPr>
          <w:sz w:val="26"/>
          <w:szCs w:val="26"/>
        </w:rPr>
        <w:t>палаты Забайкальского края в 2020</w:t>
      </w:r>
      <w:r w:rsidRPr="00F7357E">
        <w:rPr>
          <w:sz w:val="26"/>
          <w:szCs w:val="26"/>
        </w:rPr>
        <w:t xml:space="preserve"> году представлена 4 аудиторскими направлениями, в основу распределения которых положен отраслевой принцип, информационно-аналитическим отделом, отделом правового обеспечения, отделом финансового обеспечения и кадров. Все сотрудники КСП имеют высшее профессиональное образование, </w:t>
      </w:r>
      <w:r>
        <w:rPr>
          <w:sz w:val="26"/>
          <w:szCs w:val="26"/>
        </w:rPr>
        <w:t>7</w:t>
      </w:r>
      <w:r w:rsidRPr="00F7357E">
        <w:rPr>
          <w:sz w:val="26"/>
          <w:szCs w:val="26"/>
        </w:rPr>
        <w:t xml:space="preserve"> сотрудников имеют два высших образования. </w:t>
      </w:r>
    </w:p>
    <w:p w:rsidR="000E4186" w:rsidRPr="00F7357E" w:rsidRDefault="000E4186" w:rsidP="000E4186">
      <w:pPr>
        <w:spacing w:line="360" w:lineRule="auto"/>
        <w:ind w:firstLine="720"/>
        <w:rPr>
          <w:sz w:val="26"/>
          <w:szCs w:val="26"/>
        </w:rPr>
      </w:pPr>
      <w:r w:rsidRPr="00A127B9">
        <w:rPr>
          <w:sz w:val="26"/>
          <w:szCs w:val="26"/>
        </w:rPr>
        <w:t>В 2020 году проведено 3 конкурса на замещение вака</w:t>
      </w:r>
      <w:r w:rsidR="001637EF" w:rsidRPr="00A127B9">
        <w:rPr>
          <w:sz w:val="26"/>
          <w:szCs w:val="26"/>
        </w:rPr>
        <w:t>н</w:t>
      </w:r>
      <w:r w:rsidRPr="00A127B9">
        <w:rPr>
          <w:sz w:val="26"/>
          <w:szCs w:val="26"/>
        </w:rPr>
        <w:t>тных должностей гос</w:t>
      </w:r>
      <w:r w:rsidR="00A127B9" w:rsidRPr="00A127B9">
        <w:rPr>
          <w:sz w:val="26"/>
          <w:szCs w:val="26"/>
        </w:rPr>
        <w:t>ударственной гражданской службы,</w:t>
      </w:r>
      <w:r w:rsidRPr="00A127B9">
        <w:rPr>
          <w:sz w:val="26"/>
          <w:szCs w:val="26"/>
        </w:rPr>
        <w:t xml:space="preserve"> </w:t>
      </w:r>
      <w:r w:rsidR="00A127B9" w:rsidRPr="00A127B9">
        <w:rPr>
          <w:sz w:val="26"/>
          <w:szCs w:val="26"/>
        </w:rPr>
        <w:t>п</w:t>
      </w:r>
      <w:r w:rsidRPr="00A127B9">
        <w:rPr>
          <w:sz w:val="26"/>
          <w:szCs w:val="26"/>
        </w:rPr>
        <w:t xml:space="preserve"> результатам </w:t>
      </w:r>
      <w:r w:rsidR="00A127B9" w:rsidRPr="00A127B9">
        <w:rPr>
          <w:sz w:val="26"/>
          <w:szCs w:val="26"/>
        </w:rPr>
        <w:t xml:space="preserve">которых </w:t>
      </w:r>
      <w:r w:rsidRPr="00A127B9">
        <w:rPr>
          <w:sz w:val="26"/>
          <w:szCs w:val="26"/>
        </w:rPr>
        <w:t xml:space="preserve">принято на службу 5 </w:t>
      </w:r>
      <w:r w:rsidR="001637EF" w:rsidRPr="00A127B9">
        <w:rPr>
          <w:sz w:val="26"/>
          <w:szCs w:val="26"/>
        </w:rPr>
        <w:t>сотрудников</w:t>
      </w:r>
      <w:r w:rsidRPr="00A127B9">
        <w:rPr>
          <w:sz w:val="26"/>
          <w:szCs w:val="26"/>
        </w:rPr>
        <w:t xml:space="preserve"> и 2 единицы включены в кадровый резерв</w:t>
      </w:r>
      <w:r w:rsidR="00A127B9" w:rsidRPr="00A127B9">
        <w:rPr>
          <w:sz w:val="26"/>
          <w:szCs w:val="26"/>
        </w:rPr>
        <w:t xml:space="preserve">; </w:t>
      </w:r>
      <w:r w:rsidRPr="00A127B9">
        <w:rPr>
          <w:sz w:val="26"/>
          <w:szCs w:val="26"/>
        </w:rPr>
        <w:t>проведена очередная а</w:t>
      </w:r>
      <w:r w:rsidR="00A127B9" w:rsidRPr="00A127B9">
        <w:rPr>
          <w:sz w:val="26"/>
          <w:szCs w:val="26"/>
        </w:rPr>
        <w:t xml:space="preserve">ттестация гражданских служащих; </w:t>
      </w:r>
      <w:r w:rsidRPr="00A127B9">
        <w:rPr>
          <w:color w:val="000000"/>
          <w:sz w:val="26"/>
          <w:szCs w:val="26"/>
        </w:rPr>
        <w:t>1 специалист прошел обучение в Учебно-методическом центре "Гранд"</w:t>
      </w:r>
      <w:r w:rsidR="00A127B9" w:rsidRPr="00A127B9">
        <w:rPr>
          <w:color w:val="000000"/>
          <w:sz w:val="26"/>
          <w:szCs w:val="26"/>
        </w:rPr>
        <w:t xml:space="preserve"> по</w:t>
      </w:r>
      <w:r w:rsidRPr="00A127B9">
        <w:rPr>
          <w:color w:val="000000"/>
          <w:sz w:val="26"/>
          <w:szCs w:val="26"/>
        </w:rPr>
        <w:t xml:space="preserve"> тем</w:t>
      </w:r>
      <w:r w:rsidR="00A127B9" w:rsidRPr="00A127B9">
        <w:rPr>
          <w:color w:val="000000"/>
          <w:sz w:val="26"/>
          <w:szCs w:val="26"/>
        </w:rPr>
        <w:t>е</w:t>
      </w:r>
      <w:r w:rsidRPr="00A127B9">
        <w:rPr>
          <w:color w:val="000000"/>
          <w:sz w:val="26"/>
          <w:szCs w:val="26"/>
        </w:rPr>
        <w:t xml:space="preserve"> "Планово-экономическое обеспече</w:t>
      </w:r>
      <w:r w:rsidR="00A127B9" w:rsidRPr="00A127B9">
        <w:rPr>
          <w:color w:val="000000"/>
          <w:sz w:val="26"/>
          <w:szCs w:val="26"/>
        </w:rPr>
        <w:t xml:space="preserve">ние строительного производства"; </w:t>
      </w:r>
      <w:r w:rsidRPr="00A127B9">
        <w:rPr>
          <w:sz w:val="26"/>
          <w:szCs w:val="26"/>
        </w:rPr>
        <w:t>в плановом режиме в рамках техучебы проводились занятия по изучению вновь принятых нормативных правовых актов РФ и Забайкальского края и внесенных изменений в действующие, в том числе в сфере противодействия коррупции.</w:t>
      </w:r>
      <w:r w:rsidRPr="00F7357E">
        <w:rPr>
          <w:sz w:val="26"/>
          <w:szCs w:val="26"/>
        </w:rPr>
        <w:t xml:space="preserve"> Кроме того, сотрудники КСП повышают уровень квалификации и профессионализма, регулярно участвуя в вебинарах, проводимых Счетной палатой РФ через Портал Счетной палаты РФ и контрольно-счетных органов РФ по актуальным темам, активно занимаются самообразованием. </w:t>
      </w:r>
    </w:p>
    <w:p w:rsidR="000E4186" w:rsidRPr="00F7357E" w:rsidRDefault="000E4186" w:rsidP="000E4186">
      <w:pPr>
        <w:spacing w:line="360" w:lineRule="auto"/>
        <w:ind w:firstLine="720"/>
        <w:rPr>
          <w:sz w:val="26"/>
          <w:szCs w:val="26"/>
        </w:rPr>
      </w:pPr>
      <w:r w:rsidRPr="00F7357E">
        <w:rPr>
          <w:iCs/>
          <w:sz w:val="26"/>
          <w:szCs w:val="26"/>
        </w:rPr>
        <w:t xml:space="preserve">Особое внимание уделялось профилактике коррупции в деятельности государственных гражданских служащих КСП. </w:t>
      </w:r>
      <w:r>
        <w:rPr>
          <w:sz w:val="26"/>
          <w:szCs w:val="26"/>
        </w:rPr>
        <w:t>В 2020</w:t>
      </w:r>
      <w:r w:rsidRPr="00F7357E">
        <w:rPr>
          <w:sz w:val="26"/>
          <w:szCs w:val="26"/>
        </w:rPr>
        <w:t xml:space="preserve"> году Контрольно-счетной палатой проводилась целенаправленная работа по осуществлению мероприятий по реализации Федерального закона от 25.12.2008 №273-ФЗ «О противодействии коррупции» и соответствующих нормативных правовых актов, направленных на принятие эффективных мер по профилактике коррупции, соблюдению государственными гражданскими служащими КСП общих принципов служебного поведения, норм профессиональной этики, обязательств, ограничений и запретов, установленных на государственной службе. </w:t>
      </w:r>
    </w:p>
    <w:p w:rsidR="000E4186" w:rsidRDefault="000E4186" w:rsidP="000E4186">
      <w:pPr>
        <w:spacing w:line="360" w:lineRule="auto"/>
        <w:ind w:firstLine="720"/>
        <w:rPr>
          <w:sz w:val="26"/>
          <w:szCs w:val="26"/>
        </w:rPr>
      </w:pPr>
      <w:r w:rsidRPr="00F7357E">
        <w:rPr>
          <w:sz w:val="26"/>
          <w:szCs w:val="26"/>
        </w:rPr>
        <w:t>Проводимая Контрольно-счетной палатой работа по принятию мер, направленных на выявление и устранение причин и условий, способствующих возникновению конфликта интересов, одной из сторон которого являются гражданские служащие, была тесно связана с установлением полноты и достоверности представляемых гражданскими служащими сведений, в том числе сведений о доходах, расходах, об имуществе и обязатель</w:t>
      </w:r>
      <w:r w:rsidR="00684A05">
        <w:rPr>
          <w:sz w:val="26"/>
          <w:szCs w:val="26"/>
        </w:rPr>
        <w:t>ствах имущественного характера.</w:t>
      </w:r>
    </w:p>
    <w:p w:rsidR="002153BA" w:rsidRDefault="00994763" w:rsidP="000E4186">
      <w:pPr>
        <w:spacing w:line="360" w:lineRule="auto"/>
        <w:ind w:firstLine="720"/>
        <w:rPr>
          <w:bCs/>
          <w:sz w:val="26"/>
          <w:szCs w:val="26"/>
        </w:rPr>
      </w:pPr>
      <w:r w:rsidRPr="00994763">
        <w:rPr>
          <w:sz w:val="26"/>
          <w:szCs w:val="26"/>
        </w:rPr>
        <w:t>В рамках соглашения между Правительством Забайкальского края и</w:t>
      </w:r>
      <w:r>
        <w:rPr>
          <w:sz w:val="26"/>
          <w:szCs w:val="26"/>
        </w:rPr>
        <w:t xml:space="preserve"> </w:t>
      </w:r>
      <w:r w:rsidRPr="00994763">
        <w:rPr>
          <w:sz w:val="26"/>
          <w:szCs w:val="26"/>
        </w:rPr>
        <w:t xml:space="preserve">Госкорпорацией </w:t>
      </w:r>
      <w:r>
        <w:rPr>
          <w:sz w:val="26"/>
          <w:szCs w:val="26"/>
        </w:rPr>
        <w:t>«Росатом» в</w:t>
      </w:r>
      <w:r w:rsidR="00D551FF" w:rsidRPr="00D551FF">
        <w:rPr>
          <w:sz w:val="26"/>
          <w:szCs w:val="26"/>
        </w:rPr>
        <w:t xml:space="preserve"> отчетном году Контрольно-счетная палата приняла участие в</w:t>
      </w:r>
      <w:r w:rsidR="00D551FF">
        <w:rPr>
          <w:sz w:val="26"/>
          <w:szCs w:val="26"/>
        </w:rPr>
        <w:t xml:space="preserve"> </w:t>
      </w:r>
      <w:r w:rsidR="00D551FF" w:rsidRPr="00D551FF">
        <w:rPr>
          <w:sz w:val="26"/>
          <w:szCs w:val="26"/>
        </w:rPr>
        <w:t>реализации проекта по внедрению принципов бережливого производства</w:t>
      </w:r>
      <w:r w:rsidR="00D551FF">
        <w:rPr>
          <w:sz w:val="26"/>
          <w:szCs w:val="26"/>
        </w:rPr>
        <w:t xml:space="preserve"> </w:t>
      </w:r>
      <w:r w:rsidR="00D551FF" w:rsidRPr="00D551FF">
        <w:rPr>
          <w:sz w:val="26"/>
          <w:szCs w:val="26"/>
        </w:rPr>
        <w:t xml:space="preserve">в рамках проекта «Эффективный регион» </w:t>
      </w:r>
      <w:r w:rsidR="00D551FF" w:rsidRPr="00D551FF">
        <w:rPr>
          <w:bCs/>
          <w:sz w:val="26"/>
          <w:szCs w:val="26"/>
        </w:rPr>
        <w:t>по направлению «Государственное управление»</w:t>
      </w:r>
      <w:r w:rsidR="002153BA">
        <w:rPr>
          <w:bCs/>
          <w:sz w:val="26"/>
          <w:szCs w:val="26"/>
        </w:rPr>
        <w:t xml:space="preserve">, что позволило решить ряд </w:t>
      </w:r>
      <w:r w:rsidR="00CE1DFA">
        <w:rPr>
          <w:bCs/>
          <w:sz w:val="26"/>
          <w:szCs w:val="26"/>
        </w:rPr>
        <w:t>ключевых задач</w:t>
      </w:r>
      <w:r w:rsidR="002153BA">
        <w:rPr>
          <w:bCs/>
          <w:sz w:val="26"/>
          <w:szCs w:val="26"/>
        </w:rPr>
        <w:t xml:space="preserve"> при осуществлении контрольной деятельност</w:t>
      </w:r>
      <w:r w:rsidR="00CE1DFA">
        <w:rPr>
          <w:bCs/>
          <w:sz w:val="26"/>
          <w:szCs w:val="26"/>
        </w:rPr>
        <w:t>и: упростить и укрепить внутреннее взаимодействие аудиторов и инспекторов; получить доступ к необходимой информации в оперативном порядке; расширить специальные знания для обследования объектов контроля; снизить нагрузку на проверяемые организации и т.п.</w:t>
      </w:r>
    </w:p>
    <w:p w:rsidR="003659B9" w:rsidRDefault="00D551FF" w:rsidP="000E4186">
      <w:pPr>
        <w:spacing w:line="360" w:lineRule="auto"/>
        <w:ind w:firstLine="720"/>
        <w:rPr>
          <w:sz w:val="26"/>
          <w:szCs w:val="26"/>
        </w:rPr>
      </w:pPr>
      <w:r w:rsidRPr="00D551FF">
        <w:rPr>
          <w:sz w:val="26"/>
          <w:szCs w:val="26"/>
        </w:rPr>
        <w:t xml:space="preserve">Работу по реализации мероприятий в рамках совершенствования контрольной деятельности </w:t>
      </w:r>
      <w:r w:rsidR="00CE1DFA">
        <w:rPr>
          <w:sz w:val="26"/>
          <w:szCs w:val="26"/>
        </w:rPr>
        <w:t>КСП</w:t>
      </w:r>
      <w:r w:rsidRPr="00D551FF">
        <w:rPr>
          <w:sz w:val="26"/>
          <w:szCs w:val="26"/>
        </w:rPr>
        <w:t xml:space="preserve"> планируется продолжать и в дальнейшем, в том числе и по иным направлениям.</w:t>
      </w:r>
    </w:p>
    <w:p w:rsidR="000E4186" w:rsidRPr="003479BC" w:rsidRDefault="000E4186" w:rsidP="000E4186">
      <w:pPr>
        <w:rPr>
          <w:sz w:val="16"/>
          <w:szCs w:val="16"/>
        </w:rPr>
      </w:pPr>
    </w:p>
    <w:p w:rsidR="00EA31A6" w:rsidRPr="00EA31A6" w:rsidRDefault="00EA31A6" w:rsidP="00EA31A6">
      <w:pPr>
        <w:ind w:firstLine="0"/>
        <w:jc w:val="center"/>
        <w:rPr>
          <w:b/>
          <w:sz w:val="28"/>
          <w:szCs w:val="28"/>
        </w:rPr>
      </w:pPr>
      <w:r w:rsidRPr="00EA31A6">
        <w:rPr>
          <w:b/>
          <w:bCs/>
          <w:iCs/>
          <w:sz w:val="28"/>
          <w:szCs w:val="28"/>
        </w:rPr>
        <w:t>8.</w:t>
      </w:r>
      <w:r w:rsidRPr="00EA31A6">
        <w:rPr>
          <w:b/>
          <w:sz w:val="28"/>
          <w:szCs w:val="28"/>
        </w:rPr>
        <w:t xml:space="preserve"> Основные направления деятельности Контрольно-счетной палаты Забайкальского края в 202</w:t>
      </w:r>
      <w:r w:rsidR="003A3F13">
        <w:rPr>
          <w:b/>
          <w:sz w:val="28"/>
          <w:szCs w:val="28"/>
        </w:rPr>
        <w:t>1</w:t>
      </w:r>
      <w:r w:rsidRPr="00EA31A6">
        <w:rPr>
          <w:b/>
          <w:sz w:val="28"/>
          <w:szCs w:val="28"/>
        </w:rPr>
        <w:t xml:space="preserve"> году</w:t>
      </w:r>
    </w:p>
    <w:p w:rsidR="00EA31A6" w:rsidRPr="00EA31A6" w:rsidRDefault="00EA31A6" w:rsidP="00EA31A6">
      <w:pPr>
        <w:numPr>
          <w:ilvl w:val="12"/>
          <w:numId w:val="0"/>
        </w:numPr>
        <w:suppressAutoHyphens/>
        <w:spacing w:line="360" w:lineRule="auto"/>
        <w:ind w:firstLine="720"/>
        <w:rPr>
          <w:rFonts w:eastAsia="SimSun"/>
          <w:i/>
          <w:sz w:val="16"/>
          <w:szCs w:val="16"/>
        </w:rPr>
      </w:pPr>
    </w:p>
    <w:p w:rsidR="00EA31A6" w:rsidRPr="00EA31A6" w:rsidRDefault="00EA31A6" w:rsidP="00EA31A6">
      <w:pPr>
        <w:numPr>
          <w:ilvl w:val="12"/>
          <w:numId w:val="0"/>
        </w:numPr>
        <w:suppressAutoHyphens/>
        <w:spacing w:line="360" w:lineRule="auto"/>
        <w:ind w:firstLine="720"/>
        <w:rPr>
          <w:rFonts w:eastAsia="SimSun"/>
          <w:sz w:val="26"/>
          <w:szCs w:val="26"/>
        </w:rPr>
      </w:pPr>
      <w:r w:rsidRPr="00EA31A6">
        <w:rPr>
          <w:rFonts w:eastAsia="SimSun"/>
          <w:sz w:val="26"/>
          <w:szCs w:val="26"/>
        </w:rPr>
        <w:t>Основные направления деятельности Контрольно-счетной палаты Забайкальского края в 202</w:t>
      </w:r>
      <w:r w:rsidR="003A3F13">
        <w:rPr>
          <w:rFonts w:eastAsia="SimSun"/>
          <w:sz w:val="26"/>
          <w:szCs w:val="26"/>
        </w:rPr>
        <w:t>1</w:t>
      </w:r>
      <w:r w:rsidRPr="00EA31A6">
        <w:rPr>
          <w:rFonts w:eastAsia="SimSun"/>
          <w:sz w:val="26"/>
          <w:szCs w:val="26"/>
        </w:rPr>
        <w:t xml:space="preserve"> году сформулированы в соответствии с задачами и функциями, возложенными на КСП Конституцией Российской Федерации, Бюджетным кодексом Российской Федерации, а также федеральным и региональным законодательством.  </w:t>
      </w:r>
    </w:p>
    <w:p w:rsidR="00EA31A6" w:rsidRPr="00EA31A6" w:rsidRDefault="00FE2A44" w:rsidP="00EA31A6">
      <w:pPr>
        <w:numPr>
          <w:ilvl w:val="12"/>
          <w:numId w:val="0"/>
        </w:numPr>
        <w:suppressAutoHyphens/>
        <w:spacing w:line="360" w:lineRule="auto"/>
        <w:ind w:firstLine="567"/>
        <w:rPr>
          <w:rFonts w:eastAsia="SimSun"/>
          <w:sz w:val="26"/>
          <w:szCs w:val="26"/>
        </w:rPr>
      </w:pPr>
      <w:r>
        <w:rPr>
          <w:rFonts w:eastAsia="SimSun"/>
          <w:sz w:val="26"/>
          <w:szCs w:val="26"/>
        </w:rPr>
        <w:t>Основными в</w:t>
      </w:r>
      <w:r w:rsidRPr="00EA31A6">
        <w:rPr>
          <w:rFonts w:eastAsia="SimSun"/>
          <w:sz w:val="26"/>
          <w:szCs w:val="26"/>
        </w:rPr>
        <w:t xml:space="preserve"> 202</w:t>
      </w:r>
      <w:r>
        <w:rPr>
          <w:rFonts w:eastAsia="SimSun"/>
          <w:sz w:val="26"/>
          <w:szCs w:val="26"/>
        </w:rPr>
        <w:t>1</w:t>
      </w:r>
      <w:r w:rsidRPr="00EA31A6">
        <w:rPr>
          <w:rFonts w:eastAsia="SimSun"/>
          <w:sz w:val="26"/>
          <w:szCs w:val="26"/>
        </w:rPr>
        <w:t xml:space="preserve"> году </w:t>
      </w:r>
      <w:r>
        <w:rPr>
          <w:rFonts w:eastAsia="SimSun"/>
          <w:sz w:val="26"/>
          <w:szCs w:val="26"/>
        </w:rPr>
        <w:t xml:space="preserve">станут следующие направления деятельности </w:t>
      </w:r>
      <w:r w:rsidR="00EA31A6" w:rsidRPr="00EA31A6">
        <w:rPr>
          <w:rFonts w:eastAsia="SimSun"/>
          <w:sz w:val="26"/>
          <w:szCs w:val="26"/>
        </w:rPr>
        <w:t>Контрольно-счетн</w:t>
      </w:r>
      <w:r>
        <w:rPr>
          <w:rFonts w:eastAsia="SimSun"/>
          <w:sz w:val="26"/>
          <w:szCs w:val="26"/>
        </w:rPr>
        <w:t>ой палаты</w:t>
      </w:r>
      <w:r w:rsidR="00EA31A6" w:rsidRPr="00EA31A6">
        <w:rPr>
          <w:rFonts w:eastAsia="SimSun"/>
          <w:sz w:val="26"/>
          <w:szCs w:val="26"/>
        </w:rPr>
        <w:t>:</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1. Продолжение работы по контролю и мониторингу реализации </w:t>
      </w:r>
      <w:r w:rsidR="000A4651">
        <w:rPr>
          <w:rFonts w:eastAsia="SimSun"/>
          <w:sz w:val="26"/>
          <w:szCs w:val="26"/>
        </w:rPr>
        <w:t>национальных (</w:t>
      </w:r>
      <w:r w:rsidRPr="00EA31A6">
        <w:rPr>
          <w:rFonts w:eastAsia="SimSun"/>
          <w:sz w:val="26"/>
          <w:szCs w:val="26"/>
        </w:rPr>
        <w:t>региональных</w:t>
      </w:r>
      <w:r w:rsidR="000A4651">
        <w:rPr>
          <w:rFonts w:eastAsia="SimSun"/>
          <w:sz w:val="26"/>
          <w:szCs w:val="26"/>
        </w:rPr>
        <w:t>)</w:t>
      </w:r>
      <w:r w:rsidRPr="00EA31A6">
        <w:rPr>
          <w:rFonts w:eastAsia="SimSun"/>
          <w:sz w:val="26"/>
          <w:szCs w:val="26"/>
        </w:rPr>
        <w:t xml:space="preserve"> проектов и </w:t>
      </w:r>
      <w:r w:rsidR="000A4651" w:rsidRPr="00EA31A6">
        <w:rPr>
          <w:rFonts w:eastAsia="SimSun"/>
          <w:sz w:val="26"/>
          <w:szCs w:val="26"/>
        </w:rPr>
        <w:t xml:space="preserve">мероприятий </w:t>
      </w:r>
      <w:r w:rsidRPr="00EA31A6">
        <w:rPr>
          <w:rFonts w:eastAsia="SimSun"/>
          <w:sz w:val="26"/>
          <w:szCs w:val="26"/>
        </w:rPr>
        <w:t>Плана</w:t>
      </w:r>
      <w:r w:rsidRPr="00EA31A6">
        <w:t xml:space="preserve"> </w:t>
      </w:r>
      <w:r w:rsidRPr="00EA31A6">
        <w:rPr>
          <w:rFonts w:eastAsia="SimSun"/>
          <w:sz w:val="26"/>
          <w:szCs w:val="26"/>
        </w:rPr>
        <w:t>социального развития центров экономического роста Забайкальского края, а также осуществлению дальнейшего контроля в части проведения анализа принятых мер, направленных на устранение ранее выя</w:t>
      </w:r>
      <w:r w:rsidR="005641B0">
        <w:rPr>
          <w:rFonts w:eastAsia="SimSun"/>
          <w:sz w:val="26"/>
          <w:szCs w:val="26"/>
        </w:rPr>
        <w:t>вленных нарушений и недостатков.</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2. </w:t>
      </w:r>
      <w:r w:rsidR="00373C3D">
        <w:rPr>
          <w:rFonts w:eastAsia="SimSun"/>
          <w:sz w:val="26"/>
          <w:szCs w:val="26"/>
        </w:rPr>
        <w:t>П</w:t>
      </w:r>
      <w:r w:rsidR="00373C3D" w:rsidRPr="00373C3D">
        <w:rPr>
          <w:rFonts w:eastAsia="SimSun"/>
          <w:sz w:val="26"/>
          <w:szCs w:val="26"/>
        </w:rPr>
        <w:t>родолж</w:t>
      </w:r>
      <w:r w:rsidR="00373C3D">
        <w:rPr>
          <w:rFonts w:eastAsia="SimSun"/>
          <w:sz w:val="26"/>
          <w:szCs w:val="26"/>
        </w:rPr>
        <w:t>ение</w:t>
      </w:r>
      <w:r w:rsidR="00373C3D" w:rsidRPr="00373C3D">
        <w:rPr>
          <w:rFonts w:eastAsia="SimSun"/>
          <w:sz w:val="26"/>
          <w:szCs w:val="26"/>
        </w:rPr>
        <w:t xml:space="preserve"> реализаци</w:t>
      </w:r>
      <w:r w:rsidR="00373C3D">
        <w:rPr>
          <w:rFonts w:eastAsia="SimSun"/>
          <w:sz w:val="26"/>
          <w:szCs w:val="26"/>
        </w:rPr>
        <w:t>и</w:t>
      </w:r>
      <w:r w:rsidR="00373C3D" w:rsidRPr="00373C3D">
        <w:rPr>
          <w:rFonts w:eastAsia="SimSun"/>
          <w:sz w:val="26"/>
          <w:szCs w:val="26"/>
        </w:rPr>
        <w:t xml:space="preserve"> мероприятий </w:t>
      </w:r>
      <w:r w:rsidR="00373C3D">
        <w:rPr>
          <w:rFonts w:eastAsia="SimSun"/>
          <w:sz w:val="26"/>
          <w:szCs w:val="26"/>
        </w:rPr>
        <w:t>д</w:t>
      </w:r>
      <w:r w:rsidR="00373C3D" w:rsidRPr="00373C3D">
        <w:rPr>
          <w:rFonts w:eastAsia="SimSun"/>
          <w:sz w:val="26"/>
          <w:szCs w:val="26"/>
        </w:rPr>
        <w:t>ля более качественного исполнения полномочий</w:t>
      </w:r>
      <w:r w:rsidR="00B8684A">
        <w:rPr>
          <w:rFonts w:eastAsia="SimSun"/>
          <w:sz w:val="26"/>
          <w:szCs w:val="26"/>
        </w:rPr>
        <w:t>:</w:t>
      </w:r>
    </w:p>
    <w:p w:rsidR="00B8684A" w:rsidRPr="00B8684A" w:rsidRDefault="00B8684A" w:rsidP="00B8684A">
      <w:pPr>
        <w:numPr>
          <w:ilvl w:val="12"/>
          <w:numId w:val="0"/>
        </w:numPr>
        <w:suppressAutoHyphens/>
        <w:spacing w:line="360" w:lineRule="auto"/>
        <w:ind w:firstLine="567"/>
        <w:rPr>
          <w:rFonts w:eastAsia="SimSun"/>
          <w:bCs/>
          <w:iCs/>
          <w:sz w:val="26"/>
          <w:szCs w:val="26"/>
        </w:rPr>
      </w:pPr>
      <w:r w:rsidRPr="00B8684A">
        <w:rPr>
          <w:rFonts w:eastAsia="SimSun"/>
          <w:bCs/>
          <w:iCs/>
          <w:sz w:val="26"/>
          <w:szCs w:val="26"/>
        </w:rPr>
        <w:t xml:space="preserve">- в текущем году в большей степени </w:t>
      </w:r>
      <w:r>
        <w:rPr>
          <w:rFonts w:eastAsia="SimSun"/>
          <w:bCs/>
          <w:iCs/>
          <w:sz w:val="26"/>
          <w:szCs w:val="26"/>
        </w:rPr>
        <w:t xml:space="preserve">будет </w:t>
      </w:r>
      <w:r w:rsidRPr="00B8684A">
        <w:rPr>
          <w:rFonts w:eastAsia="SimSun"/>
          <w:bCs/>
          <w:iCs/>
          <w:sz w:val="26"/>
          <w:szCs w:val="26"/>
        </w:rPr>
        <w:t>сдела</w:t>
      </w:r>
      <w:r>
        <w:rPr>
          <w:rFonts w:eastAsia="SimSun"/>
          <w:bCs/>
          <w:iCs/>
          <w:sz w:val="26"/>
          <w:szCs w:val="26"/>
        </w:rPr>
        <w:t>н</w:t>
      </w:r>
      <w:r w:rsidRPr="00B8684A">
        <w:rPr>
          <w:rFonts w:eastAsia="SimSun"/>
          <w:bCs/>
          <w:iCs/>
          <w:sz w:val="26"/>
          <w:szCs w:val="26"/>
        </w:rPr>
        <w:t xml:space="preserve"> акцент на решение социально значимых проблем: </w:t>
      </w:r>
      <w:r w:rsidR="0021279C">
        <w:rPr>
          <w:rFonts w:eastAsia="SimSun"/>
          <w:bCs/>
          <w:iCs/>
          <w:sz w:val="26"/>
          <w:szCs w:val="26"/>
        </w:rPr>
        <w:t xml:space="preserve">о предоставлении дополнительных мер </w:t>
      </w:r>
      <w:r w:rsidRPr="00B8684A">
        <w:rPr>
          <w:rFonts w:eastAsia="SimSun"/>
          <w:bCs/>
          <w:sz w:val="26"/>
          <w:szCs w:val="26"/>
        </w:rPr>
        <w:t>государственн</w:t>
      </w:r>
      <w:r w:rsidR="0021279C">
        <w:rPr>
          <w:rFonts w:eastAsia="SimSun"/>
          <w:bCs/>
          <w:sz w:val="26"/>
          <w:szCs w:val="26"/>
        </w:rPr>
        <w:t>ой</w:t>
      </w:r>
      <w:r w:rsidRPr="00B8684A">
        <w:rPr>
          <w:rFonts w:eastAsia="SimSun"/>
          <w:bCs/>
          <w:sz w:val="26"/>
          <w:szCs w:val="26"/>
        </w:rPr>
        <w:t xml:space="preserve"> </w:t>
      </w:r>
      <w:r w:rsidR="0021279C">
        <w:rPr>
          <w:rFonts w:eastAsia="SimSun"/>
          <w:bCs/>
          <w:sz w:val="26"/>
          <w:szCs w:val="26"/>
        </w:rPr>
        <w:t>поддержки семей, имеющих детей;</w:t>
      </w:r>
      <w:r w:rsidRPr="00B8684A">
        <w:rPr>
          <w:rFonts w:eastAsia="SimSun"/>
          <w:bCs/>
          <w:sz w:val="26"/>
          <w:szCs w:val="26"/>
        </w:rPr>
        <w:t xml:space="preserve"> на </w:t>
      </w:r>
      <w:r w:rsidR="0021279C">
        <w:rPr>
          <w:rFonts w:eastAsia="SimSun"/>
          <w:bCs/>
          <w:sz w:val="26"/>
          <w:szCs w:val="26"/>
        </w:rPr>
        <w:t>развитие образования</w:t>
      </w:r>
      <w:r w:rsidRPr="00B8684A">
        <w:rPr>
          <w:rFonts w:eastAsia="SimSun"/>
          <w:bCs/>
          <w:sz w:val="26"/>
          <w:szCs w:val="26"/>
        </w:rPr>
        <w:t xml:space="preserve"> и спорт</w:t>
      </w:r>
      <w:r w:rsidR="0021279C">
        <w:rPr>
          <w:rFonts w:eastAsia="SimSun"/>
          <w:bCs/>
          <w:sz w:val="26"/>
          <w:szCs w:val="26"/>
        </w:rPr>
        <w:t>а</w:t>
      </w:r>
      <w:r w:rsidRPr="00B8684A">
        <w:rPr>
          <w:rFonts w:eastAsia="SimSun"/>
          <w:bCs/>
          <w:sz w:val="26"/>
          <w:szCs w:val="26"/>
        </w:rPr>
        <w:t>;</w:t>
      </w:r>
    </w:p>
    <w:p w:rsidR="00B8684A" w:rsidRPr="0021279C" w:rsidRDefault="00B8684A" w:rsidP="00B8684A">
      <w:pPr>
        <w:numPr>
          <w:ilvl w:val="12"/>
          <w:numId w:val="0"/>
        </w:numPr>
        <w:suppressAutoHyphens/>
        <w:spacing w:line="360" w:lineRule="auto"/>
        <w:ind w:firstLine="567"/>
        <w:rPr>
          <w:rFonts w:eastAsia="SimSun"/>
          <w:bCs/>
          <w:sz w:val="26"/>
          <w:szCs w:val="26"/>
        </w:rPr>
      </w:pPr>
      <w:r w:rsidRPr="0021279C">
        <w:rPr>
          <w:rFonts w:eastAsia="SimSun"/>
          <w:bCs/>
          <w:sz w:val="26"/>
          <w:szCs w:val="26"/>
        </w:rPr>
        <w:t xml:space="preserve">- особое внимание </w:t>
      </w:r>
      <w:r w:rsidR="0021279C">
        <w:rPr>
          <w:rFonts w:eastAsia="SimSun"/>
          <w:bCs/>
          <w:sz w:val="26"/>
          <w:szCs w:val="26"/>
        </w:rPr>
        <w:t xml:space="preserve">будет </w:t>
      </w:r>
      <w:r w:rsidRPr="0021279C">
        <w:rPr>
          <w:rFonts w:eastAsia="SimSun"/>
          <w:bCs/>
          <w:sz w:val="26"/>
          <w:szCs w:val="26"/>
        </w:rPr>
        <w:t>удел</w:t>
      </w:r>
      <w:r w:rsidR="0021279C">
        <w:rPr>
          <w:rFonts w:eastAsia="SimSun"/>
          <w:bCs/>
          <w:sz w:val="26"/>
          <w:szCs w:val="26"/>
        </w:rPr>
        <w:t>ено</w:t>
      </w:r>
      <w:r w:rsidRPr="0021279C">
        <w:rPr>
          <w:rFonts w:eastAsia="SimSun"/>
          <w:bCs/>
          <w:sz w:val="26"/>
          <w:szCs w:val="26"/>
        </w:rPr>
        <w:t xml:space="preserve"> системе мер, направленных на проведение мероприятий по строительству и реконструкции объектов питьевого водоснабжения; использованию средств Дорожного фонда; развитию сельского хозяйства в регионе; будет дана оценка эффективности инвестиционной деятельности, а также системе мер, принятых по сокращению аварийного жилья;</w:t>
      </w:r>
    </w:p>
    <w:p w:rsidR="00B8684A" w:rsidRPr="0021279C" w:rsidRDefault="0021279C" w:rsidP="00EA31A6">
      <w:pPr>
        <w:numPr>
          <w:ilvl w:val="12"/>
          <w:numId w:val="0"/>
        </w:numPr>
        <w:suppressAutoHyphens/>
        <w:spacing w:line="360" w:lineRule="auto"/>
        <w:ind w:firstLine="567"/>
        <w:rPr>
          <w:rFonts w:eastAsia="SimSun"/>
          <w:sz w:val="26"/>
          <w:szCs w:val="26"/>
        </w:rPr>
      </w:pPr>
      <w:r w:rsidRPr="0021279C">
        <w:rPr>
          <w:rFonts w:eastAsia="SimSun"/>
          <w:sz w:val="26"/>
          <w:szCs w:val="26"/>
        </w:rPr>
        <w:t xml:space="preserve">- планируется </w:t>
      </w:r>
      <w:r w:rsidR="00060E26">
        <w:rPr>
          <w:rFonts w:eastAsia="SimSun"/>
          <w:sz w:val="26"/>
          <w:szCs w:val="26"/>
        </w:rPr>
        <w:t>проа</w:t>
      </w:r>
      <w:r w:rsidR="00060E26" w:rsidRPr="00060E26">
        <w:rPr>
          <w:rFonts w:eastAsia="SimSun"/>
          <w:sz w:val="26"/>
          <w:szCs w:val="26"/>
        </w:rPr>
        <w:t>нализ</w:t>
      </w:r>
      <w:r w:rsidR="00060E26">
        <w:rPr>
          <w:rFonts w:eastAsia="SimSun"/>
          <w:sz w:val="26"/>
          <w:szCs w:val="26"/>
        </w:rPr>
        <w:t xml:space="preserve">ировать ряд </w:t>
      </w:r>
      <w:r w:rsidR="004F5C94">
        <w:rPr>
          <w:rFonts w:eastAsia="SimSun"/>
          <w:sz w:val="26"/>
          <w:szCs w:val="26"/>
        </w:rPr>
        <w:t xml:space="preserve">актуальных </w:t>
      </w:r>
      <w:r w:rsidR="00060E26">
        <w:rPr>
          <w:rFonts w:eastAsia="SimSun"/>
          <w:sz w:val="26"/>
          <w:szCs w:val="26"/>
        </w:rPr>
        <w:t>вопросов в части</w:t>
      </w:r>
      <w:r w:rsidR="00060E26" w:rsidRPr="00060E26">
        <w:rPr>
          <w:rFonts w:eastAsia="SimSun"/>
          <w:sz w:val="26"/>
          <w:szCs w:val="26"/>
        </w:rPr>
        <w:t xml:space="preserve"> формирования Территориальной программы государственных гарантий бесплатного оказания гражданам медицинской помощи</w:t>
      </w:r>
      <w:r w:rsidR="00060E26">
        <w:rPr>
          <w:rFonts w:eastAsia="SimSun"/>
          <w:sz w:val="26"/>
          <w:szCs w:val="26"/>
        </w:rPr>
        <w:t>;</w:t>
      </w:r>
      <w:r w:rsidR="004F5C94">
        <w:rPr>
          <w:rFonts w:eastAsia="SimSun"/>
          <w:sz w:val="26"/>
          <w:szCs w:val="26"/>
        </w:rPr>
        <w:t xml:space="preserve"> </w:t>
      </w:r>
      <w:r w:rsidR="004F5C94" w:rsidRPr="004F5C94">
        <w:rPr>
          <w:rFonts w:eastAsia="SimSun"/>
          <w:sz w:val="26"/>
          <w:szCs w:val="26"/>
        </w:rPr>
        <w:t>использования и управления государственным имуществом, составляющим казну Забайкальского края</w:t>
      </w:r>
      <w:r w:rsidR="004F5C94">
        <w:rPr>
          <w:rFonts w:eastAsia="SimSun"/>
          <w:sz w:val="26"/>
          <w:szCs w:val="26"/>
        </w:rPr>
        <w:t xml:space="preserve">; </w:t>
      </w:r>
      <w:r w:rsidR="004F5C94" w:rsidRPr="004F5C94">
        <w:rPr>
          <w:rFonts w:eastAsia="SimSun"/>
          <w:sz w:val="26"/>
          <w:szCs w:val="26"/>
        </w:rPr>
        <w:t xml:space="preserve">содержание </w:t>
      </w:r>
      <w:r w:rsidR="00FE2A44">
        <w:rPr>
          <w:rFonts w:eastAsia="SimSun"/>
          <w:sz w:val="26"/>
          <w:szCs w:val="26"/>
        </w:rPr>
        <w:t>краевых государственных учреждений</w:t>
      </w:r>
      <w:r w:rsidR="004F5C94" w:rsidRPr="004F5C94">
        <w:rPr>
          <w:rFonts w:eastAsia="SimSun"/>
          <w:sz w:val="26"/>
          <w:szCs w:val="26"/>
        </w:rPr>
        <w:t>, в том числе анализ мер по оптимизации расходов</w:t>
      </w:r>
      <w:r w:rsidR="004F5C94">
        <w:rPr>
          <w:rFonts w:eastAsia="SimSun"/>
          <w:sz w:val="26"/>
          <w:szCs w:val="26"/>
        </w:rPr>
        <w:t xml:space="preserve"> и т.д.</w:t>
      </w:r>
    </w:p>
    <w:p w:rsidR="005641B0"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3. Активное взаимодействие со Счетной палатой Российской Федерации </w:t>
      </w:r>
      <w:r w:rsidR="004F5C94">
        <w:rPr>
          <w:rFonts w:eastAsia="SimSun"/>
          <w:sz w:val="26"/>
          <w:szCs w:val="26"/>
        </w:rPr>
        <w:t xml:space="preserve">в части </w:t>
      </w:r>
      <w:r w:rsidR="004F5C94" w:rsidRPr="00EA31A6">
        <w:rPr>
          <w:rFonts w:eastAsia="SimSun"/>
          <w:sz w:val="26"/>
          <w:szCs w:val="26"/>
        </w:rPr>
        <w:t>проведени</w:t>
      </w:r>
      <w:r w:rsidR="004F5C94">
        <w:rPr>
          <w:rFonts w:eastAsia="SimSun"/>
          <w:sz w:val="26"/>
          <w:szCs w:val="26"/>
        </w:rPr>
        <w:t>я</w:t>
      </w:r>
      <w:r w:rsidR="004F5C94" w:rsidRPr="00EA31A6">
        <w:rPr>
          <w:rFonts w:eastAsia="SimSun"/>
          <w:sz w:val="26"/>
          <w:szCs w:val="26"/>
        </w:rPr>
        <w:t xml:space="preserve"> </w:t>
      </w:r>
      <w:r w:rsidR="00FE2A44">
        <w:rPr>
          <w:rFonts w:eastAsia="SimSun"/>
          <w:sz w:val="26"/>
          <w:szCs w:val="26"/>
        </w:rPr>
        <w:t xml:space="preserve">совместных и </w:t>
      </w:r>
      <w:r w:rsidR="004F5C94">
        <w:rPr>
          <w:rFonts w:eastAsia="SimSun"/>
          <w:sz w:val="26"/>
          <w:szCs w:val="26"/>
        </w:rPr>
        <w:t xml:space="preserve">параллельных </w:t>
      </w:r>
      <w:r w:rsidRPr="00EA31A6">
        <w:rPr>
          <w:rFonts w:eastAsia="SimSun"/>
          <w:sz w:val="26"/>
          <w:szCs w:val="26"/>
        </w:rPr>
        <w:t>мероприятий</w:t>
      </w:r>
      <w:r w:rsidR="00F662BB">
        <w:rPr>
          <w:rFonts w:eastAsia="SimSun"/>
          <w:sz w:val="26"/>
          <w:szCs w:val="26"/>
        </w:rPr>
        <w:t>, а также по отдельн</w:t>
      </w:r>
      <w:r w:rsidR="00ED6A92">
        <w:rPr>
          <w:rFonts w:eastAsia="SimSun"/>
          <w:sz w:val="26"/>
          <w:szCs w:val="26"/>
        </w:rPr>
        <w:t>ы</w:t>
      </w:r>
      <w:r w:rsidR="00F662BB">
        <w:rPr>
          <w:rFonts w:eastAsia="SimSun"/>
          <w:sz w:val="26"/>
          <w:szCs w:val="26"/>
        </w:rPr>
        <w:t>м предложени</w:t>
      </w:r>
      <w:r w:rsidR="00ED6A92">
        <w:rPr>
          <w:rFonts w:eastAsia="SimSun"/>
          <w:sz w:val="26"/>
          <w:szCs w:val="26"/>
        </w:rPr>
        <w:t>ям</w:t>
      </w:r>
      <w:r w:rsidR="00F662BB">
        <w:rPr>
          <w:rFonts w:eastAsia="SimSun"/>
          <w:sz w:val="26"/>
          <w:szCs w:val="26"/>
        </w:rPr>
        <w:t xml:space="preserve">, в том числе </w:t>
      </w:r>
      <w:r w:rsidRPr="00EA31A6">
        <w:rPr>
          <w:rFonts w:eastAsia="SimSun"/>
          <w:sz w:val="26"/>
          <w:szCs w:val="26"/>
        </w:rPr>
        <w:t xml:space="preserve">по </w:t>
      </w:r>
      <w:r w:rsidR="00F662BB">
        <w:rPr>
          <w:rFonts w:eastAsia="SimSun"/>
          <w:sz w:val="26"/>
          <w:szCs w:val="26"/>
        </w:rPr>
        <w:t xml:space="preserve">следующим </w:t>
      </w:r>
      <w:r w:rsidRPr="00EA31A6">
        <w:rPr>
          <w:rFonts w:eastAsia="SimSun"/>
          <w:sz w:val="26"/>
          <w:szCs w:val="26"/>
        </w:rPr>
        <w:t>вопросам</w:t>
      </w:r>
      <w:r w:rsidR="005641B0">
        <w:rPr>
          <w:rFonts w:eastAsia="SimSun"/>
          <w:sz w:val="26"/>
          <w:szCs w:val="26"/>
        </w:rPr>
        <w:t>:</w:t>
      </w:r>
    </w:p>
    <w:p w:rsidR="005641B0" w:rsidRDefault="00097A16" w:rsidP="00EA31A6">
      <w:pPr>
        <w:numPr>
          <w:ilvl w:val="12"/>
          <w:numId w:val="0"/>
        </w:numPr>
        <w:suppressAutoHyphens/>
        <w:spacing w:line="360" w:lineRule="auto"/>
        <w:ind w:firstLine="567"/>
        <w:rPr>
          <w:rFonts w:eastAsia="SimSun"/>
          <w:sz w:val="26"/>
          <w:szCs w:val="26"/>
        </w:rPr>
      </w:pPr>
      <w:r>
        <w:rPr>
          <w:rFonts w:eastAsia="SimSun"/>
          <w:sz w:val="26"/>
          <w:szCs w:val="26"/>
        </w:rPr>
        <w:t xml:space="preserve">- </w:t>
      </w:r>
      <w:r w:rsidR="00E57388" w:rsidRPr="00E57388">
        <w:rPr>
          <w:rFonts w:eastAsia="SimSun"/>
          <w:sz w:val="26"/>
          <w:szCs w:val="26"/>
        </w:rPr>
        <w:t>эффективност</w:t>
      </w:r>
      <w:r w:rsidR="00E1068F">
        <w:rPr>
          <w:rFonts w:eastAsia="SimSun"/>
          <w:sz w:val="26"/>
          <w:szCs w:val="26"/>
        </w:rPr>
        <w:t>ь</w:t>
      </w:r>
      <w:r w:rsidR="00E57388" w:rsidRPr="00E57388">
        <w:rPr>
          <w:rFonts w:eastAsia="SimSun"/>
          <w:sz w:val="26"/>
          <w:szCs w:val="26"/>
        </w:rPr>
        <w:t xml:space="preserve"> мер государственной поддержки малого и среднего предпринимательства (в рамках национального проекта «Малое и среднее предпринимательство и поддержка индивидуальной предпринимательской инициативы»), реализация антикризисных мер</w:t>
      </w:r>
      <w:r w:rsidR="00EA31A6" w:rsidRPr="00EA31A6">
        <w:rPr>
          <w:rFonts w:eastAsia="SimSun"/>
          <w:sz w:val="26"/>
          <w:szCs w:val="26"/>
        </w:rPr>
        <w:t>;</w:t>
      </w:r>
    </w:p>
    <w:p w:rsidR="004F5C94" w:rsidRDefault="004F5C94" w:rsidP="00EA31A6">
      <w:pPr>
        <w:numPr>
          <w:ilvl w:val="12"/>
          <w:numId w:val="0"/>
        </w:numPr>
        <w:suppressAutoHyphens/>
        <w:spacing w:line="360" w:lineRule="auto"/>
        <w:ind w:firstLine="567"/>
        <w:rPr>
          <w:rFonts w:eastAsia="SimSun"/>
          <w:sz w:val="26"/>
          <w:szCs w:val="26"/>
        </w:rPr>
      </w:pPr>
      <w:r>
        <w:rPr>
          <w:rFonts w:eastAsia="SimSun"/>
          <w:sz w:val="26"/>
          <w:szCs w:val="26"/>
        </w:rPr>
        <w:t xml:space="preserve">- </w:t>
      </w:r>
      <w:r w:rsidRPr="004F5C94">
        <w:rPr>
          <w:rFonts w:eastAsia="SimSun"/>
          <w:sz w:val="26"/>
          <w:szCs w:val="26"/>
        </w:rPr>
        <w:t>формировани</w:t>
      </w:r>
      <w:r w:rsidR="00E1068F">
        <w:rPr>
          <w:rFonts w:eastAsia="SimSun"/>
          <w:sz w:val="26"/>
          <w:szCs w:val="26"/>
        </w:rPr>
        <w:t>е</w:t>
      </w:r>
      <w:r w:rsidRPr="004F5C94">
        <w:rPr>
          <w:rFonts w:eastAsia="SimSun"/>
          <w:sz w:val="26"/>
          <w:szCs w:val="26"/>
        </w:rPr>
        <w:t xml:space="preserve"> государственного долга Забайкальского края</w:t>
      </w:r>
      <w:r w:rsidR="00F662BB">
        <w:rPr>
          <w:rFonts w:eastAsia="SimSun"/>
          <w:sz w:val="26"/>
          <w:szCs w:val="26"/>
        </w:rPr>
        <w:t>;</w:t>
      </w:r>
    </w:p>
    <w:p w:rsidR="00EA31A6" w:rsidRPr="00EA31A6" w:rsidRDefault="005641B0" w:rsidP="00EA31A6">
      <w:pPr>
        <w:numPr>
          <w:ilvl w:val="12"/>
          <w:numId w:val="0"/>
        </w:numPr>
        <w:suppressAutoHyphens/>
        <w:spacing w:line="360" w:lineRule="auto"/>
        <w:ind w:firstLine="567"/>
        <w:rPr>
          <w:rFonts w:eastAsia="SimSun"/>
          <w:sz w:val="26"/>
          <w:szCs w:val="26"/>
        </w:rPr>
      </w:pPr>
      <w:r>
        <w:rPr>
          <w:rFonts w:eastAsia="SimSun"/>
          <w:sz w:val="26"/>
          <w:szCs w:val="26"/>
        </w:rPr>
        <w:t>-</w:t>
      </w:r>
      <w:r w:rsidR="00EA31A6" w:rsidRPr="00EA31A6">
        <w:rPr>
          <w:szCs w:val="24"/>
        </w:rPr>
        <w:t xml:space="preserve"> </w:t>
      </w:r>
      <w:r w:rsidR="00097A16" w:rsidRPr="00097A16">
        <w:rPr>
          <w:rFonts w:eastAsia="SimSun"/>
          <w:sz w:val="26"/>
          <w:szCs w:val="26"/>
        </w:rPr>
        <w:t>использовани</w:t>
      </w:r>
      <w:r w:rsidR="00E1068F">
        <w:rPr>
          <w:rFonts w:eastAsia="SimSun"/>
          <w:sz w:val="26"/>
          <w:szCs w:val="26"/>
        </w:rPr>
        <w:t>е</w:t>
      </w:r>
      <w:r w:rsidR="00097A16" w:rsidRPr="00097A16">
        <w:rPr>
          <w:rFonts w:eastAsia="SimSun"/>
          <w:sz w:val="26"/>
          <w:szCs w:val="26"/>
        </w:rPr>
        <w:t xml:space="preserve"> бюджетных средств, выделенных на создание комфортной городской среды в малых городах-победителях Всероссийского конкурса лучших проектов создания комфортной городской среды</w:t>
      </w:r>
      <w:r w:rsidR="00EA31A6" w:rsidRPr="00EA31A6">
        <w:rPr>
          <w:rFonts w:eastAsia="SimSun"/>
          <w:sz w:val="26"/>
          <w:szCs w:val="26"/>
        </w:rPr>
        <w:t>.</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4. Совершенствование взаимодействия Контрольно-счетной палаты с контрольно-счетными органами муниципальных образований в целях формирования целостной системы внешнего государственного и муниципального аудита</w:t>
      </w:r>
      <w:r w:rsidR="005641B0">
        <w:rPr>
          <w:rFonts w:eastAsia="SimSun"/>
          <w:sz w:val="26"/>
          <w:szCs w:val="26"/>
        </w:rPr>
        <w:t xml:space="preserve"> на территории региона</w:t>
      </w:r>
      <w:r w:rsidRPr="00EA31A6">
        <w:rPr>
          <w:rFonts w:eastAsia="SimSun"/>
          <w:sz w:val="26"/>
          <w:szCs w:val="26"/>
        </w:rPr>
        <w:t>.</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5. Активное взаимодействие с органами власти Забайкальского края по наиболее актуальным для региона вопросам с целью организации совместной работы по пресечению правонарушений в финансово-бюджетной сфере. Конструктивное взаимодействие с правоохранительными органами.</w:t>
      </w:r>
      <w:r w:rsidR="00495919" w:rsidRPr="00495919">
        <w:rPr>
          <w:rFonts w:eastAsia="SimSun"/>
          <w:sz w:val="26"/>
          <w:szCs w:val="26"/>
        </w:rPr>
        <w:t xml:space="preserve"> </w:t>
      </w:r>
      <w:r w:rsidR="00495919">
        <w:rPr>
          <w:rFonts w:eastAsia="SimSun"/>
          <w:sz w:val="26"/>
          <w:szCs w:val="26"/>
        </w:rPr>
        <w:t>Проведение контрольных мероприятий по обращениям граждан и юридических лиц.</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6. Профилактика нарушений </w:t>
      </w:r>
      <w:r w:rsidR="00CA755A">
        <w:rPr>
          <w:rFonts w:eastAsia="SimSun"/>
          <w:sz w:val="26"/>
          <w:szCs w:val="26"/>
        </w:rPr>
        <w:t xml:space="preserve">в сфере противодействия коррупции </w:t>
      </w:r>
      <w:r w:rsidRPr="00EA31A6">
        <w:rPr>
          <w:rFonts w:eastAsia="SimSun"/>
          <w:sz w:val="26"/>
          <w:szCs w:val="26"/>
        </w:rPr>
        <w:t>- выявление в законодательстве положений, которые создают условия и риски коррупционных проявлений, и подготовка предложений по совершенствованию соответствующих правовых норм.</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7. Активное участие в работе Совета контрольно-счетных органов при Счетной палате Российской Федерации и отделения Совета </w:t>
      </w:r>
      <w:r w:rsidR="005641B0">
        <w:rPr>
          <w:rFonts w:eastAsia="SimSun"/>
          <w:sz w:val="26"/>
          <w:szCs w:val="26"/>
        </w:rPr>
        <w:t xml:space="preserve">КСО </w:t>
      </w:r>
      <w:r w:rsidRPr="00EA31A6">
        <w:rPr>
          <w:rFonts w:eastAsia="SimSun"/>
          <w:sz w:val="26"/>
          <w:szCs w:val="26"/>
        </w:rPr>
        <w:t>в Дальневосточном федеральном округе</w:t>
      </w:r>
      <w:r w:rsidR="00AA3F41">
        <w:rPr>
          <w:rFonts w:eastAsia="SimSun"/>
          <w:sz w:val="26"/>
          <w:szCs w:val="26"/>
        </w:rPr>
        <w:t>.</w:t>
      </w:r>
      <w:r w:rsidR="007526B4" w:rsidRPr="007526B4">
        <w:t xml:space="preserve"> </w:t>
      </w:r>
      <w:r w:rsidR="00CA755A">
        <w:t>П</w:t>
      </w:r>
      <w:r w:rsidR="007526B4" w:rsidRPr="00AA3F41">
        <w:rPr>
          <w:sz w:val="26"/>
          <w:szCs w:val="26"/>
        </w:rPr>
        <w:t xml:space="preserve">ланируется проведение параллельного </w:t>
      </w:r>
      <w:r w:rsidR="004F5C94" w:rsidRPr="00AA3F41">
        <w:rPr>
          <w:sz w:val="26"/>
          <w:szCs w:val="26"/>
        </w:rPr>
        <w:t>контрольног</w:t>
      </w:r>
      <w:r w:rsidR="004F5C94">
        <w:rPr>
          <w:sz w:val="26"/>
          <w:szCs w:val="26"/>
        </w:rPr>
        <w:t>о</w:t>
      </w:r>
      <w:r w:rsidR="007526B4" w:rsidRPr="00AA3F41">
        <w:rPr>
          <w:sz w:val="26"/>
          <w:szCs w:val="26"/>
        </w:rPr>
        <w:t xml:space="preserve"> меро</w:t>
      </w:r>
      <w:r w:rsidR="00AA3F41" w:rsidRPr="00AA3F41">
        <w:rPr>
          <w:sz w:val="26"/>
          <w:szCs w:val="26"/>
        </w:rPr>
        <w:t xml:space="preserve">приятия </w:t>
      </w:r>
      <w:r w:rsidR="007526B4" w:rsidRPr="00AA3F41">
        <w:rPr>
          <w:sz w:val="26"/>
          <w:szCs w:val="26"/>
        </w:rPr>
        <w:t xml:space="preserve"> </w:t>
      </w:r>
      <w:r w:rsidR="00AA3F41" w:rsidRPr="00AA3F41">
        <w:rPr>
          <w:sz w:val="26"/>
          <w:szCs w:val="26"/>
        </w:rPr>
        <w:t>с КСО Дальневосточного федерального округа</w:t>
      </w:r>
      <w:r w:rsidR="002637DE">
        <w:rPr>
          <w:sz w:val="26"/>
          <w:szCs w:val="26"/>
        </w:rPr>
        <w:t xml:space="preserve"> по вопросу </w:t>
      </w:r>
      <w:r w:rsidR="007526B4" w:rsidRPr="007526B4">
        <w:rPr>
          <w:rFonts w:eastAsia="SimSun"/>
          <w:sz w:val="26"/>
          <w:szCs w:val="26"/>
        </w:rPr>
        <w:t>реализации государственными органами исполнительной власти (органами местного самоуправления) мероприятий, направленных на обеспечение надлежащего уровня инфраструктуры общего образования, в том числе на сокращение доли школ, здания которых находятся в аварийном состоянии или требуют капитального ремонта (в рамках федерального проекта «Современная школа», планов социального развития центров экономического роста и иных документов планирования)</w:t>
      </w:r>
      <w:r w:rsidRPr="00EA31A6">
        <w:rPr>
          <w:rFonts w:eastAsia="SimSun"/>
          <w:sz w:val="26"/>
          <w:szCs w:val="26"/>
        </w:rPr>
        <w:t>.</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8. Повышение профессионального уровня и развития сотрудников К</w:t>
      </w:r>
      <w:r w:rsidR="005641B0">
        <w:rPr>
          <w:rFonts w:eastAsia="SimSun"/>
          <w:sz w:val="26"/>
          <w:szCs w:val="26"/>
        </w:rPr>
        <w:t>онтрольно-счетной палаты</w:t>
      </w:r>
      <w:r w:rsidRPr="00EA31A6">
        <w:rPr>
          <w:rFonts w:eastAsia="SimSun"/>
          <w:sz w:val="26"/>
          <w:szCs w:val="26"/>
        </w:rPr>
        <w:t>.</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9. Внедрение новых коммуникационных продуктов в целях эффективного информирования </w:t>
      </w:r>
      <w:r w:rsidR="00CA755A">
        <w:rPr>
          <w:rFonts w:eastAsia="SimSun"/>
          <w:sz w:val="26"/>
          <w:szCs w:val="26"/>
        </w:rPr>
        <w:t xml:space="preserve">населения </w:t>
      </w:r>
      <w:r w:rsidRPr="00EA31A6">
        <w:rPr>
          <w:rFonts w:eastAsia="SimSun"/>
          <w:sz w:val="26"/>
          <w:szCs w:val="26"/>
        </w:rPr>
        <w:t xml:space="preserve">о </w:t>
      </w:r>
      <w:r w:rsidR="005641B0">
        <w:rPr>
          <w:rFonts w:eastAsia="SimSun"/>
          <w:sz w:val="26"/>
          <w:szCs w:val="26"/>
        </w:rPr>
        <w:t>д</w:t>
      </w:r>
      <w:r w:rsidRPr="00EA31A6">
        <w:rPr>
          <w:rFonts w:eastAsia="SimSun"/>
          <w:sz w:val="26"/>
          <w:szCs w:val="26"/>
        </w:rPr>
        <w:t xml:space="preserve">еятельности </w:t>
      </w:r>
      <w:r w:rsidR="005641B0">
        <w:rPr>
          <w:rFonts w:eastAsia="SimSun"/>
          <w:sz w:val="26"/>
          <w:szCs w:val="26"/>
        </w:rPr>
        <w:t xml:space="preserve">Контрольно-четной палаты </w:t>
      </w:r>
      <w:r w:rsidRPr="00EA31A6">
        <w:rPr>
          <w:rFonts w:eastAsia="SimSun"/>
          <w:sz w:val="26"/>
          <w:szCs w:val="26"/>
        </w:rPr>
        <w:t>в разных социальных сетях.</w:t>
      </w:r>
    </w:p>
    <w:p w:rsidR="00EA31A6" w:rsidRPr="00EA31A6" w:rsidRDefault="00EA31A6" w:rsidP="00EA31A6">
      <w:pPr>
        <w:numPr>
          <w:ilvl w:val="12"/>
          <w:numId w:val="0"/>
        </w:numPr>
        <w:suppressAutoHyphens/>
        <w:spacing w:line="360" w:lineRule="auto"/>
        <w:ind w:firstLine="567"/>
        <w:rPr>
          <w:rFonts w:eastAsia="SimSun"/>
          <w:sz w:val="26"/>
          <w:szCs w:val="26"/>
        </w:rPr>
      </w:pPr>
      <w:r w:rsidRPr="00EA31A6">
        <w:rPr>
          <w:rFonts w:eastAsia="SimSun"/>
          <w:sz w:val="26"/>
          <w:szCs w:val="26"/>
        </w:rPr>
        <w:t xml:space="preserve">10. Расширение информационных технологий в развитии государственного управления. Внедрение новых информационных технологий при проведении контрольных и экспертно-аналитических мероприятий, а также использование цифровых способов обработки информации </w:t>
      </w:r>
      <w:r w:rsidR="005641B0">
        <w:rPr>
          <w:rFonts w:eastAsia="SimSun"/>
          <w:sz w:val="26"/>
          <w:szCs w:val="26"/>
        </w:rPr>
        <w:t>в целях</w:t>
      </w:r>
      <w:r w:rsidRPr="00EA31A6">
        <w:rPr>
          <w:rFonts w:eastAsia="SimSun"/>
          <w:sz w:val="26"/>
          <w:szCs w:val="26"/>
        </w:rPr>
        <w:t xml:space="preserve"> </w:t>
      </w:r>
      <w:r w:rsidR="00CA755A">
        <w:rPr>
          <w:rFonts w:eastAsia="SimSun"/>
          <w:sz w:val="26"/>
          <w:szCs w:val="26"/>
        </w:rPr>
        <w:t>выхода</w:t>
      </w:r>
      <w:r w:rsidRPr="00EA31A6">
        <w:rPr>
          <w:rFonts w:eastAsia="SimSun"/>
          <w:sz w:val="26"/>
          <w:szCs w:val="26"/>
        </w:rPr>
        <w:t xml:space="preserve"> на более высокий уровень развития внешнего государственного финансового аудита.</w:t>
      </w:r>
    </w:p>
    <w:p w:rsidR="005641B0" w:rsidRPr="005641B0" w:rsidRDefault="005641B0" w:rsidP="00EA31A6">
      <w:pPr>
        <w:numPr>
          <w:ilvl w:val="12"/>
          <w:numId w:val="0"/>
        </w:numPr>
        <w:suppressAutoHyphens/>
        <w:spacing w:line="360" w:lineRule="auto"/>
        <w:ind w:firstLine="720"/>
        <w:rPr>
          <w:rFonts w:eastAsia="SimSun"/>
          <w:sz w:val="16"/>
          <w:szCs w:val="16"/>
        </w:rPr>
      </w:pPr>
    </w:p>
    <w:p w:rsidR="00EA31A6" w:rsidRPr="00EA31A6" w:rsidRDefault="00EA31A6" w:rsidP="00EA31A6">
      <w:pPr>
        <w:numPr>
          <w:ilvl w:val="12"/>
          <w:numId w:val="0"/>
        </w:numPr>
        <w:suppressAutoHyphens/>
        <w:spacing w:line="360" w:lineRule="auto"/>
        <w:ind w:firstLine="720"/>
        <w:rPr>
          <w:rFonts w:eastAsia="SimSun"/>
          <w:sz w:val="26"/>
          <w:szCs w:val="26"/>
        </w:rPr>
      </w:pPr>
      <w:r w:rsidRPr="00EA31A6">
        <w:rPr>
          <w:rFonts w:eastAsia="SimSun"/>
          <w:sz w:val="26"/>
          <w:szCs w:val="26"/>
        </w:rPr>
        <w:t xml:space="preserve">Учитывая масштабность и значимость для государства деятельности контрольно-счетных органов субъектов РФ по организации эффективной системы внешнего государственного финансового контроля, высокую ответственность за результаты контроля, деятельность Контрольно-счетной палаты </w:t>
      </w:r>
      <w:r w:rsidR="00CA755A">
        <w:rPr>
          <w:rFonts w:eastAsia="SimSun"/>
          <w:sz w:val="26"/>
          <w:szCs w:val="26"/>
        </w:rPr>
        <w:t xml:space="preserve">Забайкальского края </w:t>
      </w:r>
      <w:r w:rsidRPr="00EA31A6">
        <w:rPr>
          <w:rFonts w:eastAsia="SimSun"/>
          <w:sz w:val="26"/>
          <w:szCs w:val="26"/>
        </w:rPr>
        <w:t>будет направлена на обеспечение исполнения в полном объеме и с надлежащим качеством установленных законодательством РФ полномочий.</w:t>
      </w:r>
    </w:p>
    <w:p w:rsidR="00EA31A6" w:rsidRPr="00EA31A6" w:rsidRDefault="00EA31A6" w:rsidP="00EA31A6">
      <w:pPr>
        <w:spacing w:line="360" w:lineRule="auto"/>
        <w:ind w:firstLine="720"/>
        <w:rPr>
          <w:sz w:val="16"/>
          <w:szCs w:val="16"/>
        </w:rPr>
      </w:pPr>
    </w:p>
    <w:p w:rsidR="00EA31A6" w:rsidRPr="00751330" w:rsidRDefault="00EA31A6" w:rsidP="00EA31A6">
      <w:pPr>
        <w:spacing w:line="360" w:lineRule="auto"/>
        <w:ind w:firstLine="720"/>
        <w:rPr>
          <w:sz w:val="26"/>
          <w:szCs w:val="26"/>
        </w:rPr>
      </w:pPr>
      <w:r w:rsidRPr="00766EEE">
        <w:rPr>
          <w:sz w:val="26"/>
          <w:szCs w:val="26"/>
        </w:rPr>
        <w:t xml:space="preserve">Подробная информация о деятельности Контрольно-счетной палаты </w:t>
      </w:r>
      <w:r w:rsidRPr="00751330">
        <w:rPr>
          <w:sz w:val="26"/>
          <w:szCs w:val="26"/>
        </w:rPr>
        <w:t>представлена в приложениях №№1</w:t>
      </w:r>
      <w:r w:rsidR="00151EC0" w:rsidRPr="00751330">
        <w:rPr>
          <w:sz w:val="26"/>
          <w:szCs w:val="26"/>
        </w:rPr>
        <w:t>-</w:t>
      </w:r>
      <w:r w:rsidRPr="00751330">
        <w:rPr>
          <w:sz w:val="26"/>
          <w:szCs w:val="26"/>
        </w:rPr>
        <w:t>1</w:t>
      </w:r>
      <w:r w:rsidR="0085236F" w:rsidRPr="00751330">
        <w:rPr>
          <w:sz w:val="26"/>
          <w:szCs w:val="26"/>
        </w:rPr>
        <w:t>6</w:t>
      </w:r>
      <w:r w:rsidRPr="00751330">
        <w:rPr>
          <w:sz w:val="26"/>
          <w:szCs w:val="26"/>
        </w:rPr>
        <w:t xml:space="preserve"> на </w:t>
      </w:r>
      <w:r w:rsidR="00D43E9E">
        <w:rPr>
          <w:sz w:val="26"/>
          <w:szCs w:val="26"/>
        </w:rPr>
        <w:t>2</w:t>
      </w:r>
      <w:r w:rsidR="0047688D">
        <w:rPr>
          <w:sz w:val="26"/>
          <w:szCs w:val="26"/>
        </w:rPr>
        <w:t>37</w:t>
      </w:r>
      <w:r w:rsidRPr="00751330">
        <w:rPr>
          <w:sz w:val="26"/>
          <w:szCs w:val="26"/>
        </w:rPr>
        <w:t xml:space="preserve"> листах.</w:t>
      </w:r>
    </w:p>
    <w:p w:rsidR="00EA31A6" w:rsidRPr="00EA31A6" w:rsidRDefault="00EA31A6" w:rsidP="00EA31A6">
      <w:pPr>
        <w:spacing w:line="360" w:lineRule="auto"/>
        <w:ind w:firstLine="720"/>
        <w:rPr>
          <w:sz w:val="26"/>
          <w:szCs w:val="26"/>
          <w:highlight w:val="yellow"/>
        </w:rPr>
      </w:pPr>
    </w:p>
    <w:p w:rsidR="00EA31A6" w:rsidRPr="00EA31A6" w:rsidRDefault="00EA31A6" w:rsidP="00EA31A6">
      <w:pPr>
        <w:spacing w:line="360" w:lineRule="auto"/>
        <w:ind w:firstLine="0"/>
        <w:jc w:val="center"/>
        <w:rPr>
          <w:b/>
          <w:sz w:val="28"/>
          <w:szCs w:val="28"/>
        </w:rPr>
      </w:pPr>
    </w:p>
    <w:p w:rsidR="00AB1CC6" w:rsidRDefault="00EA31A6" w:rsidP="004475DA">
      <w:pPr>
        <w:spacing w:line="360" w:lineRule="auto"/>
        <w:ind w:firstLine="0"/>
        <w:jc w:val="center"/>
        <w:rPr>
          <w:b/>
          <w:sz w:val="28"/>
          <w:szCs w:val="28"/>
        </w:rPr>
      </w:pPr>
      <w:r w:rsidRPr="00EA31A6">
        <w:rPr>
          <w:b/>
          <w:sz w:val="28"/>
          <w:szCs w:val="28"/>
        </w:rPr>
        <w:t>Председатель КСП</w:t>
      </w:r>
      <w:r w:rsidRPr="00EA31A6">
        <w:rPr>
          <w:b/>
          <w:sz w:val="28"/>
          <w:szCs w:val="28"/>
        </w:rPr>
        <w:tab/>
      </w:r>
      <w:r w:rsidRPr="00EA31A6">
        <w:rPr>
          <w:b/>
          <w:sz w:val="28"/>
          <w:szCs w:val="28"/>
        </w:rPr>
        <w:tab/>
      </w:r>
      <w:r w:rsidRPr="00EA31A6">
        <w:rPr>
          <w:b/>
          <w:sz w:val="28"/>
          <w:szCs w:val="28"/>
        </w:rPr>
        <w:tab/>
      </w:r>
      <w:r w:rsidRPr="00EA31A6">
        <w:rPr>
          <w:b/>
          <w:sz w:val="28"/>
          <w:szCs w:val="28"/>
        </w:rPr>
        <w:tab/>
        <w:t xml:space="preserve">     </w:t>
      </w:r>
      <w:r w:rsidRPr="00EA31A6">
        <w:rPr>
          <w:b/>
          <w:sz w:val="28"/>
          <w:szCs w:val="28"/>
        </w:rPr>
        <w:tab/>
      </w:r>
      <w:r w:rsidR="004475DA">
        <w:rPr>
          <w:b/>
          <w:sz w:val="28"/>
          <w:szCs w:val="28"/>
        </w:rPr>
        <w:t>С.А. Доробалюк</w:t>
      </w:r>
    </w:p>
    <w:p w:rsidR="00E61A74" w:rsidRDefault="00E61A74" w:rsidP="004475DA">
      <w:pPr>
        <w:spacing w:line="360" w:lineRule="auto"/>
        <w:ind w:firstLine="0"/>
        <w:jc w:val="center"/>
        <w:rPr>
          <w:b/>
          <w:sz w:val="28"/>
          <w:szCs w:val="28"/>
        </w:rPr>
      </w:pPr>
    </w:p>
    <w:p w:rsidR="00E61A74" w:rsidRDefault="00E61A74" w:rsidP="004475DA">
      <w:pPr>
        <w:spacing w:line="360" w:lineRule="auto"/>
        <w:ind w:firstLine="0"/>
        <w:jc w:val="center"/>
        <w:rPr>
          <w:b/>
          <w:sz w:val="28"/>
          <w:szCs w:val="28"/>
        </w:rPr>
      </w:pPr>
    </w:p>
    <w:p w:rsidR="00E61A74" w:rsidRDefault="00E61A74" w:rsidP="004475DA">
      <w:pPr>
        <w:spacing w:line="360" w:lineRule="auto"/>
        <w:ind w:firstLine="0"/>
        <w:jc w:val="center"/>
        <w:rPr>
          <w:b/>
          <w:sz w:val="28"/>
          <w:szCs w:val="28"/>
        </w:rPr>
      </w:pPr>
    </w:p>
    <w:p w:rsidR="00E61A74" w:rsidRPr="00E61A74" w:rsidRDefault="00E61A74" w:rsidP="00E61A74">
      <w:pPr>
        <w:ind w:firstLine="0"/>
        <w:rPr>
          <w:szCs w:val="24"/>
        </w:rPr>
      </w:pPr>
      <w:r w:rsidRPr="00E61A74">
        <w:rPr>
          <w:szCs w:val="24"/>
        </w:rPr>
        <w:t>Настоящий отчет рассмотрен и согласован на заседании Контрольно-счетной палаты Забайкальского края 30 марта 2021 года</w:t>
      </w:r>
      <w:r w:rsidR="00492541">
        <w:rPr>
          <w:szCs w:val="24"/>
        </w:rPr>
        <w:t>. О</w:t>
      </w:r>
      <w:r w:rsidR="00492541" w:rsidRPr="00492541">
        <w:rPr>
          <w:szCs w:val="24"/>
        </w:rPr>
        <w:t xml:space="preserve">тчет рассмотрен и принят к сведению на пленарном заседании Законодательного Собрания Забайкальского края </w:t>
      </w:r>
      <w:r w:rsidR="00492541">
        <w:rPr>
          <w:szCs w:val="24"/>
        </w:rPr>
        <w:t>12 мая</w:t>
      </w:r>
      <w:r w:rsidR="00492541" w:rsidRPr="00492541">
        <w:rPr>
          <w:szCs w:val="24"/>
        </w:rPr>
        <w:t xml:space="preserve"> 202</w:t>
      </w:r>
      <w:r w:rsidR="00492541">
        <w:rPr>
          <w:szCs w:val="24"/>
        </w:rPr>
        <w:t>1</w:t>
      </w:r>
      <w:r w:rsidR="00492541" w:rsidRPr="00492541">
        <w:rPr>
          <w:szCs w:val="24"/>
        </w:rPr>
        <w:t xml:space="preserve"> года (постановление Законодательного Собрания Забайкальского края от </w:t>
      </w:r>
      <w:r w:rsidR="00492541">
        <w:rPr>
          <w:szCs w:val="24"/>
        </w:rPr>
        <w:t>12</w:t>
      </w:r>
      <w:r w:rsidR="00492541" w:rsidRPr="00492541">
        <w:rPr>
          <w:szCs w:val="24"/>
        </w:rPr>
        <w:t>.</w:t>
      </w:r>
      <w:r w:rsidR="00492541">
        <w:rPr>
          <w:szCs w:val="24"/>
        </w:rPr>
        <w:t>05</w:t>
      </w:r>
      <w:r w:rsidR="00492541" w:rsidRPr="00492541">
        <w:rPr>
          <w:szCs w:val="24"/>
        </w:rPr>
        <w:t>.202</w:t>
      </w:r>
      <w:r w:rsidR="00492541">
        <w:rPr>
          <w:szCs w:val="24"/>
        </w:rPr>
        <w:t>1</w:t>
      </w:r>
      <w:r w:rsidR="00846732">
        <w:rPr>
          <w:szCs w:val="24"/>
        </w:rPr>
        <w:t xml:space="preserve"> №</w:t>
      </w:r>
      <w:bookmarkStart w:id="0" w:name="_GoBack"/>
      <w:bookmarkEnd w:id="0"/>
      <w:r w:rsidR="00492541">
        <w:rPr>
          <w:szCs w:val="24"/>
        </w:rPr>
        <w:t>92</w:t>
      </w:r>
      <w:r w:rsidR="00492541" w:rsidRPr="00492541">
        <w:rPr>
          <w:szCs w:val="24"/>
        </w:rPr>
        <w:t>).</w:t>
      </w:r>
    </w:p>
    <w:sectPr w:rsidR="00E61A74" w:rsidRPr="00E61A74" w:rsidSect="00332DE9">
      <w:headerReference w:type="default" r:id="rId10"/>
      <w:footerReference w:type="default" r:id="rId11"/>
      <w:pgSz w:w="11906" w:h="16838"/>
      <w:pgMar w:top="680" w:right="1134" w:bottom="794"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B2" w:rsidRDefault="006468B2" w:rsidP="003D324B">
      <w:r>
        <w:separator/>
      </w:r>
    </w:p>
  </w:endnote>
  <w:endnote w:type="continuationSeparator" w:id="0">
    <w:p w:rsidR="006468B2" w:rsidRDefault="006468B2"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160470"/>
      <w:docPartObj>
        <w:docPartGallery w:val="Page Numbers (Bottom of Page)"/>
        <w:docPartUnique/>
      </w:docPartObj>
    </w:sdtPr>
    <w:sdtEndPr>
      <w:rPr>
        <w:sz w:val="20"/>
      </w:rPr>
    </w:sdtEndPr>
    <w:sdtContent>
      <w:p w:rsidR="00A83F17" w:rsidRDefault="00A83F17">
        <w:pPr>
          <w:pStyle w:val="a9"/>
          <w:jc w:val="center"/>
        </w:pPr>
      </w:p>
      <w:p w:rsidR="00ED6F08" w:rsidRPr="00F22675" w:rsidRDefault="00ED6F08">
        <w:pPr>
          <w:pStyle w:val="a9"/>
          <w:jc w:val="center"/>
          <w:rPr>
            <w:sz w:val="20"/>
          </w:rPr>
        </w:pPr>
        <w:r w:rsidRPr="00F22675">
          <w:rPr>
            <w:sz w:val="20"/>
          </w:rPr>
          <w:fldChar w:fldCharType="begin"/>
        </w:r>
        <w:r w:rsidRPr="00F22675">
          <w:rPr>
            <w:sz w:val="20"/>
          </w:rPr>
          <w:instrText>PAGE   \* MERGEFORMAT</w:instrText>
        </w:r>
        <w:r w:rsidRPr="00F22675">
          <w:rPr>
            <w:sz w:val="20"/>
          </w:rPr>
          <w:fldChar w:fldCharType="separate"/>
        </w:r>
        <w:r w:rsidR="00ED7614">
          <w:rPr>
            <w:noProof/>
            <w:sz w:val="20"/>
          </w:rPr>
          <w:t>57</w:t>
        </w:r>
        <w:r w:rsidRPr="00F22675">
          <w:rPr>
            <w:sz w:val="20"/>
          </w:rPr>
          <w:fldChar w:fldCharType="end"/>
        </w:r>
      </w:p>
    </w:sdtContent>
  </w:sdt>
  <w:p w:rsidR="00ED6F08" w:rsidRDefault="00ED6F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B2" w:rsidRDefault="006468B2" w:rsidP="003D324B">
      <w:r>
        <w:separator/>
      </w:r>
    </w:p>
  </w:footnote>
  <w:footnote w:type="continuationSeparator" w:id="0">
    <w:p w:rsidR="006468B2" w:rsidRDefault="006468B2" w:rsidP="003D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F08" w:rsidRPr="0053783D" w:rsidRDefault="00165119">
    <w:pPr>
      <w:pStyle w:val="a7"/>
      <w:jc w:val="right"/>
      <w:rPr>
        <w:sz w:val="20"/>
      </w:rPr>
    </w:pPr>
    <w:r>
      <w:rPr>
        <w:noProof/>
        <w:sz w:val="20"/>
      </w:rPr>
      <w:drawing>
        <wp:anchor distT="0" distB="0" distL="114300" distR="114300" simplePos="0" relativeHeight="251658240" behindDoc="0" locked="0" layoutInCell="1" allowOverlap="1" wp14:anchorId="35715BA7" wp14:editId="726DF7F0">
          <wp:simplePos x="0" y="0"/>
          <wp:positionH relativeFrom="column">
            <wp:posOffset>-3283</wp:posOffset>
          </wp:positionH>
          <wp:positionV relativeFrom="paragraph">
            <wp:posOffset>-298210</wp:posOffset>
          </wp:positionV>
          <wp:extent cx="586596" cy="439420"/>
          <wp:effectExtent l="19050" t="19050" r="23495" b="1778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rotWithShape="1">
                  <a:blip r:embed="rId1">
                    <a:extLst>
                      <a:ext uri="{28A0092B-C50C-407E-A947-70E740481C1C}">
                        <a14:useLocalDpi xmlns:a14="http://schemas.microsoft.com/office/drawing/2010/main" val="0"/>
                      </a:ext>
                    </a:extLst>
                  </a:blip>
                  <a:srcRect l="8415" t="12644" r="9629" b="12364"/>
                  <a:stretch/>
                </pic:blipFill>
                <pic:spPr bwMode="auto">
                  <a:xfrm>
                    <a:off x="0" y="0"/>
                    <a:ext cx="590240" cy="442150"/>
                  </a:xfrm>
                  <a:prstGeom prst="rect">
                    <a:avLst/>
                  </a:prstGeom>
                  <a:noFill/>
                  <a:ln>
                    <a:solidFill>
                      <a:srgbClr val="B7519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rPr>
      <mc:AlternateContent>
        <mc:Choice Requires="wps">
          <w:drawing>
            <wp:anchor distT="0" distB="0" distL="114300" distR="114300" simplePos="0" relativeHeight="251657216" behindDoc="0" locked="0" layoutInCell="1" allowOverlap="1" wp14:anchorId="3545F2D7" wp14:editId="32463ED9">
              <wp:simplePos x="0" y="0"/>
              <wp:positionH relativeFrom="column">
                <wp:posOffset>5344</wp:posOffset>
              </wp:positionH>
              <wp:positionV relativeFrom="paragraph">
                <wp:posOffset>-306836</wp:posOffset>
              </wp:positionV>
              <wp:extent cx="5943600" cy="4572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5943600" cy="457200"/>
                      </a:xfrm>
                      <a:prstGeom prst="rect">
                        <a:avLst/>
                      </a:prstGeom>
                      <a:solidFill>
                        <a:srgbClr val="FFDDFA"/>
                      </a:solidFill>
                      <a:ln w="15875">
                        <a:solidFill>
                          <a:srgbClr val="B7519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7B26E" id="Прямоугольник 3" o:spid="_x0000_s1026" style="position:absolute;margin-left:.4pt;margin-top:-24.15pt;width:46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" fillcolor="#ffddfa" strokecolor="#b75190" strokeweight="1.25pt"/>
          </w:pict>
        </mc:Fallback>
      </mc:AlternateContent>
    </w:r>
    <w:r w:rsidR="00332DE9">
      <w:rPr>
        <w:noProof/>
        <w:sz w:val="20"/>
      </w:rPr>
      <mc:AlternateContent>
        <mc:Choice Requires="wps">
          <w:drawing>
            <wp:anchor distT="0" distB="0" distL="114300" distR="114300" simplePos="0" relativeHeight="251659264" behindDoc="0" locked="0" layoutInCell="1" allowOverlap="1" wp14:anchorId="48644A4C" wp14:editId="48F9067B">
              <wp:simplePos x="0" y="0"/>
              <wp:positionH relativeFrom="margin">
                <wp:posOffset>1022122</wp:posOffset>
              </wp:positionH>
              <wp:positionV relativeFrom="paragraph">
                <wp:posOffset>-159864</wp:posOffset>
              </wp:positionV>
              <wp:extent cx="4528868" cy="267419"/>
              <wp:effectExtent l="0" t="0" r="508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68" cy="267419"/>
                      </a:xfrm>
                      <a:prstGeom prst="rect">
                        <a:avLst/>
                      </a:prstGeom>
                      <a:noFill/>
                      <a:ln w="9525">
                        <a:noFill/>
                        <a:miter lim="800000"/>
                        <a:headEnd/>
                        <a:tailEnd/>
                      </a:ln>
                    </wps:spPr>
                    <wps:txbx>
                      <w:txbxContent>
                        <w:p w:rsidR="00ED6F08" w:rsidRPr="00F22675" w:rsidRDefault="00332DE9" w:rsidP="005108FC">
                          <w:pPr>
                            <w:ind w:firstLine="0"/>
                            <w:rPr>
                              <w:bCs/>
                              <w:sz w:val="23"/>
                              <w:szCs w:val="23"/>
                            </w:rPr>
                          </w:pPr>
                          <w:r w:rsidRPr="00F22675">
                            <w:rPr>
                              <w:bCs/>
                              <w:sz w:val="23"/>
                              <w:szCs w:val="23"/>
                            </w:rPr>
                            <w:t xml:space="preserve">Отчет о деятельности </w:t>
                          </w:r>
                          <w:r w:rsidR="00ED6F08" w:rsidRPr="00F22675">
                            <w:rPr>
                              <w:bCs/>
                              <w:sz w:val="23"/>
                              <w:szCs w:val="23"/>
                            </w:rPr>
                            <w:t>Контрольно-счетн</w:t>
                          </w:r>
                          <w:r w:rsidRPr="00F22675">
                            <w:rPr>
                              <w:bCs/>
                              <w:sz w:val="23"/>
                              <w:szCs w:val="23"/>
                            </w:rPr>
                            <w:t>ой</w:t>
                          </w:r>
                          <w:r w:rsidR="00ED6F08" w:rsidRPr="00F22675">
                            <w:rPr>
                              <w:bCs/>
                              <w:sz w:val="23"/>
                              <w:szCs w:val="23"/>
                            </w:rPr>
                            <w:t xml:space="preserve"> палат</w:t>
                          </w:r>
                          <w:r w:rsidRPr="00F22675">
                            <w:rPr>
                              <w:bCs/>
                              <w:sz w:val="23"/>
                              <w:szCs w:val="23"/>
                            </w:rPr>
                            <w:t>ы</w:t>
                          </w:r>
                          <w:r w:rsidR="00ED6F08" w:rsidRPr="00F22675">
                            <w:rPr>
                              <w:bCs/>
                              <w:sz w:val="23"/>
                              <w:szCs w:val="23"/>
                            </w:rPr>
                            <w:t xml:space="preserve"> Забайкальского края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4A4C" id="_x0000_t202" coordsize="21600,21600" o:spt="202" path="m,l,21600r21600,l21600,xe">
              <v:stroke joinstyle="miter"/>
              <v:path gradientshapeok="t" o:connecttype="rect"/>
            </v:shapetype>
            <v:shape id="Надпись 2" o:spid="_x0000_s1026" type="#_x0000_t202" style="position:absolute;left:0;text-align:left;margin-left:80.5pt;margin-top:-12.6pt;width:356.6pt;height:2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" filled="f" stroked="f">
              <v:textbox inset="0,0,0,0">
                <w:txbxContent>
                  <w:p w:rsidR="00ED6F08" w:rsidRPr="00F22675" w:rsidRDefault="00332DE9" w:rsidP="005108FC">
                    <w:pPr>
                      <w:ind w:firstLine="0"/>
                      <w:rPr>
                        <w:bCs/>
                        <w:sz w:val="23"/>
                        <w:szCs w:val="23"/>
                      </w:rPr>
                    </w:pPr>
                    <w:r w:rsidRPr="00F22675">
                      <w:rPr>
                        <w:bCs/>
                        <w:sz w:val="23"/>
                        <w:szCs w:val="23"/>
                      </w:rPr>
                      <w:t xml:space="preserve">Отчет о деятельности </w:t>
                    </w:r>
                    <w:r w:rsidR="00ED6F08" w:rsidRPr="00F22675">
                      <w:rPr>
                        <w:bCs/>
                        <w:sz w:val="23"/>
                        <w:szCs w:val="23"/>
                      </w:rPr>
                      <w:t>Контрольно-счетн</w:t>
                    </w:r>
                    <w:r w:rsidRPr="00F22675">
                      <w:rPr>
                        <w:bCs/>
                        <w:sz w:val="23"/>
                        <w:szCs w:val="23"/>
                      </w:rPr>
                      <w:t>ой</w:t>
                    </w:r>
                    <w:r w:rsidR="00ED6F08" w:rsidRPr="00F22675">
                      <w:rPr>
                        <w:bCs/>
                        <w:sz w:val="23"/>
                        <w:szCs w:val="23"/>
                      </w:rPr>
                      <w:t xml:space="preserve"> палат</w:t>
                    </w:r>
                    <w:r w:rsidRPr="00F22675">
                      <w:rPr>
                        <w:bCs/>
                        <w:sz w:val="23"/>
                        <w:szCs w:val="23"/>
                      </w:rPr>
                      <w:t>ы</w:t>
                    </w:r>
                    <w:r w:rsidR="00ED6F08" w:rsidRPr="00F22675">
                      <w:rPr>
                        <w:bCs/>
                        <w:sz w:val="23"/>
                        <w:szCs w:val="23"/>
                      </w:rPr>
                      <w:t xml:space="preserve"> Забайкальского края</w:t>
                    </w:r>
                  </w:p>
                </w:txbxContent>
              </v:textbox>
              <w10:wrap anchorx="margin"/>
            </v:shape>
          </w:pict>
        </mc:Fallback>
      </mc:AlternateContent>
    </w:r>
  </w:p>
  <w:p w:rsidR="00ED6F08" w:rsidRDefault="00ED6F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75pt;height:.75pt;visibility:visible;mso-wrap-style:square" o:bullet="t">
        <v:imagedata r:id="rId1" o:title="✅"/>
      </v:shape>
    </w:pict>
  </w:numPicBullet>
  <w:abstractNum w:abstractNumId="0" w15:restartNumberingAfterBreak="0">
    <w:nsid w:val="04957D06"/>
    <w:multiLevelType w:val="hybridMultilevel"/>
    <w:tmpl w:val="020CBDC8"/>
    <w:lvl w:ilvl="0" w:tplc="C8AABBF0">
      <w:start w:val="1"/>
      <w:numFmt w:val="decimal"/>
      <w:lvlText w:val="%1."/>
      <w:lvlJc w:val="left"/>
      <w:pPr>
        <w:ind w:left="720" w:hanging="360"/>
      </w:pPr>
      <w:rPr>
        <w:rFonts w:eastAsia="Calibr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BBF"/>
    <w:multiLevelType w:val="hybridMultilevel"/>
    <w:tmpl w:val="7E7E3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CA794F"/>
    <w:multiLevelType w:val="hybridMultilevel"/>
    <w:tmpl w:val="6610E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312F4F"/>
    <w:multiLevelType w:val="hybridMultilevel"/>
    <w:tmpl w:val="A30A5CC8"/>
    <w:lvl w:ilvl="0" w:tplc="C556EAA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7BB3206"/>
    <w:multiLevelType w:val="hybridMultilevel"/>
    <w:tmpl w:val="AB766E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C7F1F19"/>
    <w:multiLevelType w:val="hybridMultilevel"/>
    <w:tmpl w:val="55946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D048F7"/>
    <w:multiLevelType w:val="hybridMultilevel"/>
    <w:tmpl w:val="EE909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9F4066"/>
    <w:multiLevelType w:val="hybridMultilevel"/>
    <w:tmpl w:val="8C540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D991B16"/>
    <w:multiLevelType w:val="hybridMultilevel"/>
    <w:tmpl w:val="8522062A"/>
    <w:lvl w:ilvl="0" w:tplc="E9C24E86">
      <w:start w:val="1"/>
      <w:numFmt w:val="bullet"/>
      <w:lvlText w:val=""/>
      <w:lvlPicBulletId w:val="0"/>
      <w:lvlJc w:val="left"/>
      <w:pPr>
        <w:tabs>
          <w:tab w:val="num" w:pos="720"/>
        </w:tabs>
        <w:ind w:left="720" w:hanging="360"/>
      </w:pPr>
      <w:rPr>
        <w:rFonts w:ascii="Symbol" w:hAnsi="Symbol" w:hint="default"/>
      </w:rPr>
    </w:lvl>
    <w:lvl w:ilvl="1" w:tplc="BCEEA4EA" w:tentative="1">
      <w:start w:val="1"/>
      <w:numFmt w:val="bullet"/>
      <w:lvlText w:val=""/>
      <w:lvlJc w:val="left"/>
      <w:pPr>
        <w:tabs>
          <w:tab w:val="num" w:pos="1440"/>
        </w:tabs>
        <w:ind w:left="1440" w:hanging="360"/>
      </w:pPr>
      <w:rPr>
        <w:rFonts w:ascii="Symbol" w:hAnsi="Symbol" w:hint="default"/>
      </w:rPr>
    </w:lvl>
    <w:lvl w:ilvl="2" w:tplc="32E6EF0E" w:tentative="1">
      <w:start w:val="1"/>
      <w:numFmt w:val="bullet"/>
      <w:lvlText w:val=""/>
      <w:lvlJc w:val="left"/>
      <w:pPr>
        <w:tabs>
          <w:tab w:val="num" w:pos="2160"/>
        </w:tabs>
        <w:ind w:left="2160" w:hanging="360"/>
      </w:pPr>
      <w:rPr>
        <w:rFonts w:ascii="Symbol" w:hAnsi="Symbol" w:hint="default"/>
      </w:rPr>
    </w:lvl>
    <w:lvl w:ilvl="3" w:tplc="AE580D88" w:tentative="1">
      <w:start w:val="1"/>
      <w:numFmt w:val="bullet"/>
      <w:lvlText w:val=""/>
      <w:lvlJc w:val="left"/>
      <w:pPr>
        <w:tabs>
          <w:tab w:val="num" w:pos="2880"/>
        </w:tabs>
        <w:ind w:left="2880" w:hanging="360"/>
      </w:pPr>
      <w:rPr>
        <w:rFonts w:ascii="Symbol" w:hAnsi="Symbol" w:hint="default"/>
      </w:rPr>
    </w:lvl>
    <w:lvl w:ilvl="4" w:tplc="6038AABA" w:tentative="1">
      <w:start w:val="1"/>
      <w:numFmt w:val="bullet"/>
      <w:lvlText w:val=""/>
      <w:lvlJc w:val="left"/>
      <w:pPr>
        <w:tabs>
          <w:tab w:val="num" w:pos="3600"/>
        </w:tabs>
        <w:ind w:left="3600" w:hanging="360"/>
      </w:pPr>
      <w:rPr>
        <w:rFonts w:ascii="Symbol" w:hAnsi="Symbol" w:hint="default"/>
      </w:rPr>
    </w:lvl>
    <w:lvl w:ilvl="5" w:tplc="31D2AFD8" w:tentative="1">
      <w:start w:val="1"/>
      <w:numFmt w:val="bullet"/>
      <w:lvlText w:val=""/>
      <w:lvlJc w:val="left"/>
      <w:pPr>
        <w:tabs>
          <w:tab w:val="num" w:pos="4320"/>
        </w:tabs>
        <w:ind w:left="4320" w:hanging="360"/>
      </w:pPr>
      <w:rPr>
        <w:rFonts w:ascii="Symbol" w:hAnsi="Symbol" w:hint="default"/>
      </w:rPr>
    </w:lvl>
    <w:lvl w:ilvl="6" w:tplc="9E50EE3E" w:tentative="1">
      <w:start w:val="1"/>
      <w:numFmt w:val="bullet"/>
      <w:lvlText w:val=""/>
      <w:lvlJc w:val="left"/>
      <w:pPr>
        <w:tabs>
          <w:tab w:val="num" w:pos="5040"/>
        </w:tabs>
        <w:ind w:left="5040" w:hanging="360"/>
      </w:pPr>
      <w:rPr>
        <w:rFonts w:ascii="Symbol" w:hAnsi="Symbol" w:hint="default"/>
      </w:rPr>
    </w:lvl>
    <w:lvl w:ilvl="7" w:tplc="63A4260E" w:tentative="1">
      <w:start w:val="1"/>
      <w:numFmt w:val="bullet"/>
      <w:lvlText w:val=""/>
      <w:lvlJc w:val="left"/>
      <w:pPr>
        <w:tabs>
          <w:tab w:val="num" w:pos="5760"/>
        </w:tabs>
        <w:ind w:left="5760" w:hanging="360"/>
      </w:pPr>
      <w:rPr>
        <w:rFonts w:ascii="Symbol" w:hAnsi="Symbol" w:hint="default"/>
      </w:rPr>
    </w:lvl>
    <w:lvl w:ilvl="8" w:tplc="507C238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59E2017"/>
    <w:multiLevelType w:val="hybridMultilevel"/>
    <w:tmpl w:val="0E44C6DE"/>
    <w:lvl w:ilvl="0" w:tplc="02A00BA4">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5C54933"/>
    <w:multiLevelType w:val="hybridMultilevel"/>
    <w:tmpl w:val="80D27FEE"/>
    <w:lvl w:ilvl="0" w:tplc="CDC80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5"/>
  </w:num>
  <w:num w:numId="4">
    <w:abstractNumId w:val="6"/>
  </w:num>
  <w:num w:numId="5">
    <w:abstractNumId w:val="2"/>
  </w:num>
  <w:num w:numId="6">
    <w:abstractNumId w:val="10"/>
  </w:num>
  <w:num w:numId="7">
    <w:abstractNumId w:val="0"/>
  </w:num>
  <w:num w:numId="8">
    <w:abstractNumId w:val="8"/>
  </w:num>
  <w:num w:numId="9">
    <w:abstractNumId w:val="7"/>
  </w:num>
  <w:num w:numId="10">
    <w:abstractNumId w:val="1"/>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B"/>
    <w:rsid w:val="00000B6B"/>
    <w:rsid w:val="00000CAA"/>
    <w:rsid w:val="000010BF"/>
    <w:rsid w:val="00001264"/>
    <w:rsid w:val="000019F3"/>
    <w:rsid w:val="00002042"/>
    <w:rsid w:val="000028BD"/>
    <w:rsid w:val="000028FD"/>
    <w:rsid w:val="00002B3B"/>
    <w:rsid w:val="00002C22"/>
    <w:rsid w:val="00002DAE"/>
    <w:rsid w:val="00002F45"/>
    <w:rsid w:val="0000323C"/>
    <w:rsid w:val="00003345"/>
    <w:rsid w:val="00003B83"/>
    <w:rsid w:val="00003DF3"/>
    <w:rsid w:val="00004168"/>
    <w:rsid w:val="000047A4"/>
    <w:rsid w:val="00004905"/>
    <w:rsid w:val="00004FF8"/>
    <w:rsid w:val="000050CB"/>
    <w:rsid w:val="00005270"/>
    <w:rsid w:val="00005331"/>
    <w:rsid w:val="00005521"/>
    <w:rsid w:val="00005571"/>
    <w:rsid w:val="00005673"/>
    <w:rsid w:val="0000591A"/>
    <w:rsid w:val="00006B6E"/>
    <w:rsid w:val="00006CE1"/>
    <w:rsid w:val="00007586"/>
    <w:rsid w:val="000075F8"/>
    <w:rsid w:val="00007AB9"/>
    <w:rsid w:val="000108A2"/>
    <w:rsid w:val="000113E6"/>
    <w:rsid w:val="00011642"/>
    <w:rsid w:val="000119A1"/>
    <w:rsid w:val="00011AE0"/>
    <w:rsid w:val="00012CEA"/>
    <w:rsid w:val="00012DD0"/>
    <w:rsid w:val="0001339F"/>
    <w:rsid w:val="00013781"/>
    <w:rsid w:val="00013B6C"/>
    <w:rsid w:val="0001418B"/>
    <w:rsid w:val="00014AB5"/>
    <w:rsid w:val="00015395"/>
    <w:rsid w:val="0001588B"/>
    <w:rsid w:val="00015FC0"/>
    <w:rsid w:val="000160C6"/>
    <w:rsid w:val="00016341"/>
    <w:rsid w:val="00016FE7"/>
    <w:rsid w:val="0001718A"/>
    <w:rsid w:val="00017AEF"/>
    <w:rsid w:val="000207A9"/>
    <w:rsid w:val="00020807"/>
    <w:rsid w:val="00020E84"/>
    <w:rsid w:val="00020EE1"/>
    <w:rsid w:val="00021419"/>
    <w:rsid w:val="000216C7"/>
    <w:rsid w:val="00021710"/>
    <w:rsid w:val="00021D99"/>
    <w:rsid w:val="0002210C"/>
    <w:rsid w:val="000224F9"/>
    <w:rsid w:val="00022BD9"/>
    <w:rsid w:val="00022DDA"/>
    <w:rsid w:val="00022E7A"/>
    <w:rsid w:val="00023021"/>
    <w:rsid w:val="0002323B"/>
    <w:rsid w:val="00025486"/>
    <w:rsid w:val="00025D8C"/>
    <w:rsid w:val="00025F3D"/>
    <w:rsid w:val="00026196"/>
    <w:rsid w:val="000277BD"/>
    <w:rsid w:val="00027AA6"/>
    <w:rsid w:val="00030F77"/>
    <w:rsid w:val="00031333"/>
    <w:rsid w:val="000316CE"/>
    <w:rsid w:val="000317DA"/>
    <w:rsid w:val="000323DE"/>
    <w:rsid w:val="00032604"/>
    <w:rsid w:val="000328E1"/>
    <w:rsid w:val="00032A13"/>
    <w:rsid w:val="000333C4"/>
    <w:rsid w:val="00034325"/>
    <w:rsid w:val="00034368"/>
    <w:rsid w:val="00034400"/>
    <w:rsid w:val="00034EA8"/>
    <w:rsid w:val="000356A7"/>
    <w:rsid w:val="00035825"/>
    <w:rsid w:val="00035E58"/>
    <w:rsid w:val="0003606F"/>
    <w:rsid w:val="0003697E"/>
    <w:rsid w:val="00036E4C"/>
    <w:rsid w:val="00036F55"/>
    <w:rsid w:val="00036FC9"/>
    <w:rsid w:val="0003739A"/>
    <w:rsid w:val="000373EF"/>
    <w:rsid w:val="000375DC"/>
    <w:rsid w:val="0003798A"/>
    <w:rsid w:val="00037A47"/>
    <w:rsid w:val="00040E7E"/>
    <w:rsid w:val="000413F0"/>
    <w:rsid w:val="00041CF0"/>
    <w:rsid w:val="00041DC4"/>
    <w:rsid w:val="00041E9E"/>
    <w:rsid w:val="0004220D"/>
    <w:rsid w:val="00042231"/>
    <w:rsid w:val="000424F3"/>
    <w:rsid w:val="00042588"/>
    <w:rsid w:val="00042642"/>
    <w:rsid w:val="000431C5"/>
    <w:rsid w:val="0004339D"/>
    <w:rsid w:val="00043B68"/>
    <w:rsid w:val="00043EDF"/>
    <w:rsid w:val="00044188"/>
    <w:rsid w:val="0004444C"/>
    <w:rsid w:val="000449E8"/>
    <w:rsid w:val="00044B5F"/>
    <w:rsid w:val="00044C86"/>
    <w:rsid w:val="00045464"/>
    <w:rsid w:val="00046130"/>
    <w:rsid w:val="0004645D"/>
    <w:rsid w:val="00046B73"/>
    <w:rsid w:val="000474F6"/>
    <w:rsid w:val="00047DFD"/>
    <w:rsid w:val="00050F74"/>
    <w:rsid w:val="0005174C"/>
    <w:rsid w:val="00051D31"/>
    <w:rsid w:val="0005245C"/>
    <w:rsid w:val="00052C0C"/>
    <w:rsid w:val="000530C9"/>
    <w:rsid w:val="00053892"/>
    <w:rsid w:val="00053A5B"/>
    <w:rsid w:val="000544BB"/>
    <w:rsid w:val="0005561F"/>
    <w:rsid w:val="00055B88"/>
    <w:rsid w:val="000563EA"/>
    <w:rsid w:val="00056828"/>
    <w:rsid w:val="00056B29"/>
    <w:rsid w:val="0005714E"/>
    <w:rsid w:val="0005715C"/>
    <w:rsid w:val="000574D3"/>
    <w:rsid w:val="0005775A"/>
    <w:rsid w:val="00057D71"/>
    <w:rsid w:val="00060122"/>
    <w:rsid w:val="000601A4"/>
    <w:rsid w:val="00060B19"/>
    <w:rsid w:val="00060E26"/>
    <w:rsid w:val="0006151D"/>
    <w:rsid w:val="0006201B"/>
    <w:rsid w:val="00062099"/>
    <w:rsid w:val="0006217A"/>
    <w:rsid w:val="000622E8"/>
    <w:rsid w:val="00062C3E"/>
    <w:rsid w:val="000635F1"/>
    <w:rsid w:val="00063917"/>
    <w:rsid w:val="00063AD3"/>
    <w:rsid w:val="00063CFD"/>
    <w:rsid w:val="00063CFF"/>
    <w:rsid w:val="00063FA0"/>
    <w:rsid w:val="0006448D"/>
    <w:rsid w:val="00064737"/>
    <w:rsid w:val="00065426"/>
    <w:rsid w:val="00065C85"/>
    <w:rsid w:val="00066098"/>
    <w:rsid w:val="00066207"/>
    <w:rsid w:val="00067897"/>
    <w:rsid w:val="000708D6"/>
    <w:rsid w:val="00070A46"/>
    <w:rsid w:val="00070CD3"/>
    <w:rsid w:val="00070D4C"/>
    <w:rsid w:val="00071BC0"/>
    <w:rsid w:val="00071D87"/>
    <w:rsid w:val="00072A57"/>
    <w:rsid w:val="00073080"/>
    <w:rsid w:val="000730D7"/>
    <w:rsid w:val="00073729"/>
    <w:rsid w:val="0007425A"/>
    <w:rsid w:val="000742D6"/>
    <w:rsid w:val="000747C6"/>
    <w:rsid w:val="00074B91"/>
    <w:rsid w:val="00074E0F"/>
    <w:rsid w:val="00075882"/>
    <w:rsid w:val="00075D4D"/>
    <w:rsid w:val="00075E1A"/>
    <w:rsid w:val="00076D58"/>
    <w:rsid w:val="00077379"/>
    <w:rsid w:val="0007762B"/>
    <w:rsid w:val="00077927"/>
    <w:rsid w:val="00077972"/>
    <w:rsid w:val="00077E72"/>
    <w:rsid w:val="00080A22"/>
    <w:rsid w:val="000811FE"/>
    <w:rsid w:val="00081B37"/>
    <w:rsid w:val="00081EA9"/>
    <w:rsid w:val="00082343"/>
    <w:rsid w:val="000830BD"/>
    <w:rsid w:val="000831A6"/>
    <w:rsid w:val="000837A2"/>
    <w:rsid w:val="0008404E"/>
    <w:rsid w:val="00084328"/>
    <w:rsid w:val="00084559"/>
    <w:rsid w:val="000857CF"/>
    <w:rsid w:val="00086A4D"/>
    <w:rsid w:val="00086EF1"/>
    <w:rsid w:val="00087250"/>
    <w:rsid w:val="000872C9"/>
    <w:rsid w:val="000874E1"/>
    <w:rsid w:val="00090031"/>
    <w:rsid w:val="0009042F"/>
    <w:rsid w:val="00090434"/>
    <w:rsid w:val="00090829"/>
    <w:rsid w:val="00090F68"/>
    <w:rsid w:val="000938E6"/>
    <w:rsid w:val="0009429C"/>
    <w:rsid w:val="00094843"/>
    <w:rsid w:val="00095926"/>
    <w:rsid w:val="00095E7B"/>
    <w:rsid w:val="0009613E"/>
    <w:rsid w:val="00096903"/>
    <w:rsid w:val="00096917"/>
    <w:rsid w:val="00096A82"/>
    <w:rsid w:val="00096B1C"/>
    <w:rsid w:val="00096F40"/>
    <w:rsid w:val="000976D2"/>
    <w:rsid w:val="000977ED"/>
    <w:rsid w:val="000977F2"/>
    <w:rsid w:val="00097A16"/>
    <w:rsid w:val="000A1BC6"/>
    <w:rsid w:val="000A1DD3"/>
    <w:rsid w:val="000A2609"/>
    <w:rsid w:val="000A268B"/>
    <w:rsid w:val="000A2AD4"/>
    <w:rsid w:val="000A314F"/>
    <w:rsid w:val="000A3381"/>
    <w:rsid w:val="000A39FC"/>
    <w:rsid w:val="000A40F7"/>
    <w:rsid w:val="000A4651"/>
    <w:rsid w:val="000A46A2"/>
    <w:rsid w:val="000A46E9"/>
    <w:rsid w:val="000A4EBB"/>
    <w:rsid w:val="000A5493"/>
    <w:rsid w:val="000A5A0B"/>
    <w:rsid w:val="000A6460"/>
    <w:rsid w:val="000A716B"/>
    <w:rsid w:val="000A7915"/>
    <w:rsid w:val="000A7929"/>
    <w:rsid w:val="000B0BC2"/>
    <w:rsid w:val="000B0C1D"/>
    <w:rsid w:val="000B0C68"/>
    <w:rsid w:val="000B14FB"/>
    <w:rsid w:val="000B17D4"/>
    <w:rsid w:val="000B201D"/>
    <w:rsid w:val="000B20FD"/>
    <w:rsid w:val="000B22CB"/>
    <w:rsid w:val="000B2375"/>
    <w:rsid w:val="000B2866"/>
    <w:rsid w:val="000B2B82"/>
    <w:rsid w:val="000B2CD5"/>
    <w:rsid w:val="000B2CFD"/>
    <w:rsid w:val="000B3C4F"/>
    <w:rsid w:val="000B4329"/>
    <w:rsid w:val="000B5E80"/>
    <w:rsid w:val="000B677A"/>
    <w:rsid w:val="000B6B8E"/>
    <w:rsid w:val="000B6CA1"/>
    <w:rsid w:val="000B6EB8"/>
    <w:rsid w:val="000B6F67"/>
    <w:rsid w:val="000B7227"/>
    <w:rsid w:val="000B76A5"/>
    <w:rsid w:val="000B79CE"/>
    <w:rsid w:val="000B7D99"/>
    <w:rsid w:val="000C146B"/>
    <w:rsid w:val="000C18B2"/>
    <w:rsid w:val="000C19FC"/>
    <w:rsid w:val="000C1BBA"/>
    <w:rsid w:val="000C21C6"/>
    <w:rsid w:val="000C25A0"/>
    <w:rsid w:val="000C293D"/>
    <w:rsid w:val="000C2E70"/>
    <w:rsid w:val="000C3065"/>
    <w:rsid w:val="000C4240"/>
    <w:rsid w:val="000C4ABF"/>
    <w:rsid w:val="000C4AC3"/>
    <w:rsid w:val="000C4B25"/>
    <w:rsid w:val="000C51D1"/>
    <w:rsid w:val="000C5CD2"/>
    <w:rsid w:val="000C6901"/>
    <w:rsid w:val="000C6A8E"/>
    <w:rsid w:val="000C71FC"/>
    <w:rsid w:val="000C72DB"/>
    <w:rsid w:val="000C7998"/>
    <w:rsid w:val="000C7C77"/>
    <w:rsid w:val="000D041A"/>
    <w:rsid w:val="000D1061"/>
    <w:rsid w:val="000D1895"/>
    <w:rsid w:val="000D1A77"/>
    <w:rsid w:val="000D2015"/>
    <w:rsid w:val="000D24BB"/>
    <w:rsid w:val="000D2938"/>
    <w:rsid w:val="000D32FD"/>
    <w:rsid w:val="000D3766"/>
    <w:rsid w:val="000D3946"/>
    <w:rsid w:val="000D3EBB"/>
    <w:rsid w:val="000D3FD6"/>
    <w:rsid w:val="000D420D"/>
    <w:rsid w:val="000D43A5"/>
    <w:rsid w:val="000D43D0"/>
    <w:rsid w:val="000D442D"/>
    <w:rsid w:val="000D4473"/>
    <w:rsid w:val="000D44CD"/>
    <w:rsid w:val="000D46B6"/>
    <w:rsid w:val="000D4BAE"/>
    <w:rsid w:val="000D4CA2"/>
    <w:rsid w:val="000D517C"/>
    <w:rsid w:val="000D5E54"/>
    <w:rsid w:val="000D5E57"/>
    <w:rsid w:val="000D6500"/>
    <w:rsid w:val="000D67D0"/>
    <w:rsid w:val="000D703C"/>
    <w:rsid w:val="000D71F4"/>
    <w:rsid w:val="000D7820"/>
    <w:rsid w:val="000D7C00"/>
    <w:rsid w:val="000D7C95"/>
    <w:rsid w:val="000D7DC7"/>
    <w:rsid w:val="000E01AF"/>
    <w:rsid w:val="000E082A"/>
    <w:rsid w:val="000E098D"/>
    <w:rsid w:val="000E09D8"/>
    <w:rsid w:val="000E0A5D"/>
    <w:rsid w:val="000E0C3A"/>
    <w:rsid w:val="000E0CBF"/>
    <w:rsid w:val="000E15A2"/>
    <w:rsid w:val="000E1D3F"/>
    <w:rsid w:val="000E1F07"/>
    <w:rsid w:val="000E2012"/>
    <w:rsid w:val="000E2404"/>
    <w:rsid w:val="000E2A56"/>
    <w:rsid w:val="000E2AB5"/>
    <w:rsid w:val="000E2C31"/>
    <w:rsid w:val="000E3D91"/>
    <w:rsid w:val="000E4042"/>
    <w:rsid w:val="000E40E3"/>
    <w:rsid w:val="000E4186"/>
    <w:rsid w:val="000E5E23"/>
    <w:rsid w:val="000E6325"/>
    <w:rsid w:val="000E68BE"/>
    <w:rsid w:val="000E6E78"/>
    <w:rsid w:val="000E6F49"/>
    <w:rsid w:val="000E7272"/>
    <w:rsid w:val="000F0AF2"/>
    <w:rsid w:val="000F0DFF"/>
    <w:rsid w:val="000F1D4E"/>
    <w:rsid w:val="000F2785"/>
    <w:rsid w:val="000F2C4E"/>
    <w:rsid w:val="000F3254"/>
    <w:rsid w:val="000F3424"/>
    <w:rsid w:val="000F3D1E"/>
    <w:rsid w:val="000F3E31"/>
    <w:rsid w:val="000F4C5D"/>
    <w:rsid w:val="000F505B"/>
    <w:rsid w:val="000F5862"/>
    <w:rsid w:val="000F58AF"/>
    <w:rsid w:val="000F5F95"/>
    <w:rsid w:val="000F64BD"/>
    <w:rsid w:val="000F6500"/>
    <w:rsid w:val="000F6969"/>
    <w:rsid w:val="000F6DB9"/>
    <w:rsid w:val="000F74C7"/>
    <w:rsid w:val="000F7833"/>
    <w:rsid w:val="000F7F61"/>
    <w:rsid w:val="000F7F8C"/>
    <w:rsid w:val="00100652"/>
    <w:rsid w:val="00100727"/>
    <w:rsid w:val="001008E6"/>
    <w:rsid w:val="001009D8"/>
    <w:rsid w:val="00100A05"/>
    <w:rsid w:val="00100AB4"/>
    <w:rsid w:val="0010112B"/>
    <w:rsid w:val="0010120F"/>
    <w:rsid w:val="0010151D"/>
    <w:rsid w:val="00101A50"/>
    <w:rsid w:val="00101BCE"/>
    <w:rsid w:val="00102554"/>
    <w:rsid w:val="00102817"/>
    <w:rsid w:val="00104452"/>
    <w:rsid w:val="001050BD"/>
    <w:rsid w:val="00105F67"/>
    <w:rsid w:val="00106219"/>
    <w:rsid w:val="001074AE"/>
    <w:rsid w:val="001076B0"/>
    <w:rsid w:val="0011003C"/>
    <w:rsid w:val="00110279"/>
    <w:rsid w:val="001102AE"/>
    <w:rsid w:val="001108FE"/>
    <w:rsid w:val="00111036"/>
    <w:rsid w:val="001127B1"/>
    <w:rsid w:val="00112C61"/>
    <w:rsid w:val="00113351"/>
    <w:rsid w:val="0011342B"/>
    <w:rsid w:val="00113870"/>
    <w:rsid w:val="00113923"/>
    <w:rsid w:val="00113995"/>
    <w:rsid w:val="001139CF"/>
    <w:rsid w:val="00113ACB"/>
    <w:rsid w:val="001161E0"/>
    <w:rsid w:val="00116695"/>
    <w:rsid w:val="0011680D"/>
    <w:rsid w:val="00116F9B"/>
    <w:rsid w:val="001170FC"/>
    <w:rsid w:val="00117677"/>
    <w:rsid w:val="00117EF6"/>
    <w:rsid w:val="0012022A"/>
    <w:rsid w:val="00120B37"/>
    <w:rsid w:val="00120BDB"/>
    <w:rsid w:val="00120BFB"/>
    <w:rsid w:val="00121DB7"/>
    <w:rsid w:val="001223CD"/>
    <w:rsid w:val="001224EF"/>
    <w:rsid w:val="0012291B"/>
    <w:rsid w:val="00122AE9"/>
    <w:rsid w:val="00122C73"/>
    <w:rsid w:val="00123039"/>
    <w:rsid w:val="001235C6"/>
    <w:rsid w:val="0012360A"/>
    <w:rsid w:val="00124660"/>
    <w:rsid w:val="0012473C"/>
    <w:rsid w:val="0012628F"/>
    <w:rsid w:val="00126415"/>
    <w:rsid w:val="00126418"/>
    <w:rsid w:val="00126A7E"/>
    <w:rsid w:val="001271FF"/>
    <w:rsid w:val="00127C57"/>
    <w:rsid w:val="00130698"/>
    <w:rsid w:val="001306BA"/>
    <w:rsid w:val="00130714"/>
    <w:rsid w:val="00130A2F"/>
    <w:rsid w:val="00130AB2"/>
    <w:rsid w:val="0013107F"/>
    <w:rsid w:val="00131304"/>
    <w:rsid w:val="001317F3"/>
    <w:rsid w:val="00131F5C"/>
    <w:rsid w:val="00132B56"/>
    <w:rsid w:val="0013379E"/>
    <w:rsid w:val="00133807"/>
    <w:rsid w:val="001345B8"/>
    <w:rsid w:val="00135067"/>
    <w:rsid w:val="00135876"/>
    <w:rsid w:val="00135951"/>
    <w:rsid w:val="00135AEF"/>
    <w:rsid w:val="00136777"/>
    <w:rsid w:val="00136D32"/>
    <w:rsid w:val="00137BB7"/>
    <w:rsid w:val="00137F7D"/>
    <w:rsid w:val="00140944"/>
    <w:rsid w:val="00140CE6"/>
    <w:rsid w:val="00141164"/>
    <w:rsid w:val="0014141C"/>
    <w:rsid w:val="00141CEF"/>
    <w:rsid w:val="00142A3F"/>
    <w:rsid w:val="00142CAE"/>
    <w:rsid w:val="00142D66"/>
    <w:rsid w:val="00143244"/>
    <w:rsid w:val="00143F9C"/>
    <w:rsid w:val="001440C5"/>
    <w:rsid w:val="00144E16"/>
    <w:rsid w:val="00145D75"/>
    <w:rsid w:val="001461DF"/>
    <w:rsid w:val="00146267"/>
    <w:rsid w:val="00146766"/>
    <w:rsid w:val="0014688F"/>
    <w:rsid w:val="00146A27"/>
    <w:rsid w:val="00146B1C"/>
    <w:rsid w:val="00146F6A"/>
    <w:rsid w:val="0014735C"/>
    <w:rsid w:val="0014764D"/>
    <w:rsid w:val="00147D5E"/>
    <w:rsid w:val="0015011D"/>
    <w:rsid w:val="00150202"/>
    <w:rsid w:val="0015062F"/>
    <w:rsid w:val="001506B0"/>
    <w:rsid w:val="00151681"/>
    <w:rsid w:val="0015180E"/>
    <w:rsid w:val="00151904"/>
    <w:rsid w:val="00151A30"/>
    <w:rsid w:val="00151B11"/>
    <w:rsid w:val="00151E80"/>
    <w:rsid w:val="00151EC0"/>
    <w:rsid w:val="00151FD7"/>
    <w:rsid w:val="00153115"/>
    <w:rsid w:val="00153214"/>
    <w:rsid w:val="00153360"/>
    <w:rsid w:val="0015337D"/>
    <w:rsid w:val="001542B7"/>
    <w:rsid w:val="00154C77"/>
    <w:rsid w:val="001551BC"/>
    <w:rsid w:val="00155BAF"/>
    <w:rsid w:val="00155F60"/>
    <w:rsid w:val="00156FA9"/>
    <w:rsid w:val="001572EF"/>
    <w:rsid w:val="00157662"/>
    <w:rsid w:val="0015779A"/>
    <w:rsid w:val="001578A8"/>
    <w:rsid w:val="00157D55"/>
    <w:rsid w:val="001614EA"/>
    <w:rsid w:val="001615FD"/>
    <w:rsid w:val="001617C4"/>
    <w:rsid w:val="0016188C"/>
    <w:rsid w:val="0016217F"/>
    <w:rsid w:val="0016228B"/>
    <w:rsid w:val="0016239A"/>
    <w:rsid w:val="00162A46"/>
    <w:rsid w:val="00162E71"/>
    <w:rsid w:val="0016322A"/>
    <w:rsid w:val="0016337D"/>
    <w:rsid w:val="0016369E"/>
    <w:rsid w:val="001637EF"/>
    <w:rsid w:val="00165119"/>
    <w:rsid w:val="00166979"/>
    <w:rsid w:val="00166AE6"/>
    <w:rsid w:val="00167ABA"/>
    <w:rsid w:val="00167EEF"/>
    <w:rsid w:val="00171EA1"/>
    <w:rsid w:val="00172B75"/>
    <w:rsid w:val="00172BD0"/>
    <w:rsid w:val="00172D8F"/>
    <w:rsid w:val="001733F0"/>
    <w:rsid w:val="00173595"/>
    <w:rsid w:val="001735F5"/>
    <w:rsid w:val="001740CE"/>
    <w:rsid w:val="0017422B"/>
    <w:rsid w:val="00174509"/>
    <w:rsid w:val="001747DD"/>
    <w:rsid w:val="00174B38"/>
    <w:rsid w:val="0017537D"/>
    <w:rsid w:val="001753E8"/>
    <w:rsid w:val="00175423"/>
    <w:rsid w:val="00175443"/>
    <w:rsid w:val="00175725"/>
    <w:rsid w:val="00175BE4"/>
    <w:rsid w:val="001762FD"/>
    <w:rsid w:val="001765EA"/>
    <w:rsid w:val="00176A80"/>
    <w:rsid w:val="001778D0"/>
    <w:rsid w:val="0018004D"/>
    <w:rsid w:val="001801F5"/>
    <w:rsid w:val="00180657"/>
    <w:rsid w:val="00180868"/>
    <w:rsid w:val="00181470"/>
    <w:rsid w:val="00181D41"/>
    <w:rsid w:val="00181DF1"/>
    <w:rsid w:val="0018268A"/>
    <w:rsid w:val="001826CE"/>
    <w:rsid w:val="001842E3"/>
    <w:rsid w:val="00184A2F"/>
    <w:rsid w:val="00184AEC"/>
    <w:rsid w:val="00184F64"/>
    <w:rsid w:val="001854B8"/>
    <w:rsid w:val="00185720"/>
    <w:rsid w:val="00186141"/>
    <w:rsid w:val="001861B8"/>
    <w:rsid w:val="00186460"/>
    <w:rsid w:val="001866B3"/>
    <w:rsid w:val="001871F5"/>
    <w:rsid w:val="00187243"/>
    <w:rsid w:val="0018762E"/>
    <w:rsid w:val="001902BF"/>
    <w:rsid w:val="00190AD5"/>
    <w:rsid w:val="00191C30"/>
    <w:rsid w:val="00192256"/>
    <w:rsid w:val="001922CD"/>
    <w:rsid w:val="00192377"/>
    <w:rsid w:val="00192A09"/>
    <w:rsid w:val="00192A35"/>
    <w:rsid w:val="001940D5"/>
    <w:rsid w:val="001943C1"/>
    <w:rsid w:val="00194635"/>
    <w:rsid w:val="00194909"/>
    <w:rsid w:val="00194C29"/>
    <w:rsid w:val="00194CDA"/>
    <w:rsid w:val="00195061"/>
    <w:rsid w:val="001954B3"/>
    <w:rsid w:val="00195770"/>
    <w:rsid w:val="00195EFE"/>
    <w:rsid w:val="00195F6A"/>
    <w:rsid w:val="001961B3"/>
    <w:rsid w:val="00196827"/>
    <w:rsid w:val="00197436"/>
    <w:rsid w:val="00197503"/>
    <w:rsid w:val="00197993"/>
    <w:rsid w:val="001A029D"/>
    <w:rsid w:val="001A0337"/>
    <w:rsid w:val="001A05A2"/>
    <w:rsid w:val="001A0AC0"/>
    <w:rsid w:val="001A0AE2"/>
    <w:rsid w:val="001A0C5C"/>
    <w:rsid w:val="001A130E"/>
    <w:rsid w:val="001A135A"/>
    <w:rsid w:val="001A19EF"/>
    <w:rsid w:val="001A1C58"/>
    <w:rsid w:val="001A1CB0"/>
    <w:rsid w:val="001A2039"/>
    <w:rsid w:val="001A20CE"/>
    <w:rsid w:val="001A2478"/>
    <w:rsid w:val="001A259D"/>
    <w:rsid w:val="001A28CD"/>
    <w:rsid w:val="001A2B78"/>
    <w:rsid w:val="001A2DE8"/>
    <w:rsid w:val="001A4895"/>
    <w:rsid w:val="001A4A89"/>
    <w:rsid w:val="001A4E5A"/>
    <w:rsid w:val="001A4E8D"/>
    <w:rsid w:val="001A5EF3"/>
    <w:rsid w:val="001A5F9E"/>
    <w:rsid w:val="001A6DB5"/>
    <w:rsid w:val="001A7438"/>
    <w:rsid w:val="001A7B63"/>
    <w:rsid w:val="001A7B8E"/>
    <w:rsid w:val="001A7CB2"/>
    <w:rsid w:val="001A7E78"/>
    <w:rsid w:val="001B03F2"/>
    <w:rsid w:val="001B0910"/>
    <w:rsid w:val="001B0B39"/>
    <w:rsid w:val="001B142C"/>
    <w:rsid w:val="001B1430"/>
    <w:rsid w:val="001B1C55"/>
    <w:rsid w:val="001B1CD4"/>
    <w:rsid w:val="001B1FAB"/>
    <w:rsid w:val="001B22ED"/>
    <w:rsid w:val="001B23B9"/>
    <w:rsid w:val="001B2650"/>
    <w:rsid w:val="001B392F"/>
    <w:rsid w:val="001B3BAA"/>
    <w:rsid w:val="001B4348"/>
    <w:rsid w:val="001B48E3"/>
    <w:rsid w:val="001B55DD"/>
    <w:rsid w:val="001B5765"/>
    <w:rsid w:val="001B5F69"/>
    <w:rsid w:val="001B648B"/>
    <w:rsid w:val="001B7C64"/>
    <w:rsid w:val="001C00D3"/>
    <w:rsid w:val="001C0323"/>
    <w:rsid w:val="001C0AAB"/>
    <w:rsid w:val="001C0DF8"/>
    <w:rsid w:val="001C124C"/>
    <w:rsid w:val="001C1738"/>
    <w:rsid w:val="001C19AD"/>
    <w:rsid w:val="001C1ABD"/>
    <w:rsid w:val="001C1FEA"/>
    <w:rsid w:val="001C2518"/>
    <w:rsid w:val="001C2521"/>
    <w:rsid w:val="001C2713"/>
    <w:rsid w:val="001C297C"/>
    <w:rsid w:val="001C2AF6"/>
    <w:rsid w:val="001C2E36"/>
    <w:rsid w:val="001C2F18"/>
    <w:rsid w:val="001C3218"/>
    <w:rsid w:val="001C3303"/>
    <w:rsid w:val="001C3746"/>
    <w:rsid w:val="001C3A08"/>
    <w:rsid w:val="001C3C8C"/>
    <w:rsid w:val="001C43B7"/>
    <w:rsid w:val="001C43C4"/>
    <w:rsid w:val="001C442B"/>
    <w:rsid w:val="001C49E9"/>
    <w:rsid w:val="001C5513"/>
    <w:rsid w:val="001C564D"/>
    <w:rsid w:val="001C5B24"/>
    <w:rsid w:val="001C649F"/>
    <w:rsid w:val="001C667E"/>
    <w:rsid w:val="001C66A9"/>
    <w:rsid w:val="001C6B7D"/>
    <w:rsid w:val="001C710C"/>
    <w:rsid w:val="001D02DE"/>
    <w:rsid w:val="001D0806"/>
    <w:rsid w:val="001D0965"/>
    <w:rsid w:val="001D0F80"/>
    <w:rsid w:val="001D1227"/>
    <w:rsid w:val="001D1F54"/>
    <w:rsid w:val="001D25BD"/>
    <w:rsid w:val="001D33F6"/>
    <w:rsid w:val="001D3871"/>
    <w:rsid w:val="001D3E05"/>
    <w:rsid w:val="001D470C"/>
    <w:rsid w:val="001D5307"/>
    <w:rsid w:val="001D53F6"/>
    <w:rsid w:val="001D5BE3"/>
    <w:rsid w:val="001D5F40"/>
    <w:rsid w:val="001D7141"/>
    <w:rsid w:val="001D71A3"/>
    <w:rsid w:val="001D7AA1"/>
    <w:rsid w:val="001D7DF7"/>
    <w:rsid w:val="001D7E81"/>
    <w:rsid w:val="001E0042"/>
    <w:rsid w:val="001E09C5"/>
    <w:rsid w:val="001E0C8A"/>
    <w:rsid w:val="001E16E9"/>
    <w:rsid w:val="001E1932"/>
    <w:rsid w:val="001E24AC"/>
    <w:rsid w:val="001E2FEF"/>
    <w:rsid w:val="001E301E"/>
    <w:rsid w:val="001E32A1"/>
    <w:rsid w:val="001E355F"/>
    <w:rsid w:val="001E35A4"/>
    <w:rsid w:val="001E3712"/>
    <w:rsid w:val="001E3CCC"/>
    <w:rsid w:val="001E44C0"/>
    <w:rsid w:val="001E4C9C"/>
    <w:rsid w:val="001E4FAF"/>
    <w:rsid w:val="001E4FEE"/>
    <w:rsid w:val="001E6090"/>
    <w:rsid w:val="001E7170"/>
    <w:rsid w:val="001E74B4"/>
    <w:rsid w:val="001E768E"/>
    <w:rsid w:val="001E7E1F"/>
    <w:rsid w:val="001F090A"/>
    <w:rsid w:val="001F1DF3"/>
    <w:rsid w:val="001F2439"/>
    <w:rsid w:val="001F2533"/>
    <w:rsid w:val="001F2964"/>
    <w:rsid w:val="001F3834"/>
    <w:rsid w:val="001F3E13"/>
    <w:rsid w:val="001F4671"/>
    <w:rsid w:val="001F4761"/>
    <w:rsid w:val="001F49A3"/>
    <w:rsid w:val="001F4BD9"/>
    <w:rsid w:val="001F4F1C"/>
    <w:rsid w:val="001F59EB"/>
    <w:rsid w:val="001F5A13"/>
    <w:rsid w:val="001F5B96"/>
    <w:rsid w:val="001F6562"/>
    <w:rsid w:val="001F678A"/>
    <w:rsid w:val="001F761C"/>
    <w:rsid w:val="001F7970"/>
    <w:rsid w:val="001F7F75"/>
    <w:rsid w:val="002000C5"/>
    <w:rsid w:val="0020055B"/>
    <w:rsid w:val="002005E9"/>
    <w:rsid w:val="00200920"/>
    <w:rsid w:val="00200BA2"/>
    <w:rsid w:val="00200F36"/>
    <w:rsid w:val="00200F95"/>
    <w:rsid w:val="0020125D"/>
    <w:rsid w:val="0020131C"/>
    <w:rsid w:val="00201793"/>
    <w:rsid w:val="0020205C"/>
    <w:rsid w:val="00202425"/>
    <w:rsid w:val="002024E7"/>
    <w:rsid w:val="00203DD2"/>
    <w:rsid w:val="00203FC0"/>
    <w:rsid w:val="0020420F"/>
    <w:rsid w:val="00204721"/>
    <w:rsid w:val="00204C2C"/>
    <w:rsid w:val="0020523C"/>
    <w:rsid w:val="00205433"/>
    <w:rsid w:val="00205449"/>
    <w:rsid w:val="00205CD1"/>
    <w:rsid w:val="00206BDC"/>
    <w:rsid w:val="002079C9"/>
    <w:rsid w:val="00207A4E"/>
    <w:rsid w:val="00207A6F"/>
    <w:rsid w:val="00207AB0"/>
    <w:rsid w:val="00207E4B"/>
    <w:rsid w:val="00210187"/>
    <w:rsid w:val="00210350"/>
    <w:rsid w:val="00210756"/>
    <w:rsid w:val="00210D4A"/>
    <w:rsid w:val="00211039"/>
    <w:rsid w:val="00211EE9"/>
    <w:rsid w:val="0021279C"/>
    <w:rsid w:val="00212CEE"/>
    <w:rsid w:val="00212E05"/>
    <w:rsid w:val="00212EE8"/>
    <w:rsid w:val="00213D0A"/>
    <w:rsid w:val="00214071"/>
    <w:rsid w:val="00214822"/>
    <w:rsid w:val="00214AE3"/>
    <w:rsid w:val="00214AF2"/>
    <w:rsid w:val="00215168"/>
    <w:rsid w:val="00215213"/>
    <w:rsid w:val="0021530A"/>
    <w:rsid w:val="00215316"/>
    <w:rsid w:val="002153BA"/>
    <w:rsid w:val="00215D26"/>
    <w:rsid w:val="00216345"/>
    <w:rsid w:val="0021659A"/>
    <w:rsid w:val="0021681C"/>
    <w:rsid w:val="00217018"/>
    <w:rsid w:val="00217047"/>
    <w:rsid w:val="0021777B"/>
    <w:rsid w:val="00217BA1"/>
    <w:rsid w:val="00220083"/>
    <w:rsid w:val="0022153B"/>
    <w:rsid w:val="00221826"/>
    <w:rsid w:val="0022194B"/>
    <w:rsid w:val="00221C29"/>
    <w:rsid w:val="00221DFC"/>
    <w:rsid w:val="00222130"/>
    <w:rsid w:val="002223DD"/>
    <w:rsid w:val="00222A37"/>
    <w:rsid w:val="002232F2"/>
    <w:rsid w:val="00223301"/>
    <w:rsid w:val="00223C7A"/>
    <w:rsid w:val="0022419E"/>
    <w:rsid w:val="0022440E"/>
    <w:rsid w:val="00224A57"/>
    <w:rsid w:val="0022544C"/>
    <w:rsid w:val="00225C45"/>
    <w:rsid w:val="00226A09"/>
    <w:rsid w:val="002270BC"/>
    <w:rsid w:val="0022753A"/>
    <w:rsid w:val="0022763F"/>
    <w:rsid w:val="002314E8"/>
    <w:rsid w:val="00231A0C"/>
    <w:rsid w:val="00232462"/>
    <w:rsid w:val="00232557"/>
    <w:rsid w:val="002326BE"/>
    <w:rsid w:val="002326F7"/>
    <w:rsid w:val="002331D2"/>
    <w:rsid w:val="00233E8F"/>
    <w:rsid w:val="00234782"/>
    <w:rsid w:val="00234BFC"/>
    <w:rsid w:val="00235410"/>
    <w:rsid w:val="002354D3"/>
    <w:rsid w:val="00235E07"/>
    <w:rsid w:val="00235F89"/>
    <w:rsid w:val="002365A5"/>
    <w:rsid w:val="00236A05"/>
    <w:rsid w:val="00236C16"/>
    <w:rsid w:val="002375A7"/>
    <w:rsid w:val="0024050C"/>
    <w:rsid w:val="00240530"/>
    <w:rsid w:val="0024080E"/>
    <w:rsid w:val="002417ED"/>
    <w:rsid w:val="00241F67"/>
    <w:rsid w:val="00241FBE"/>
    <w:rsid w:val="0024213D"/>
    <w:rsid w:val="0024262A"/>
    <w:rsid w:val="00242742"/>
    <w:rsid w:val="00243143"/>
    <w:rsid w:val="00244084"/>
    <w:rsid w:val="00244679"/>
    <w:rsid w:val="002446F4"/>
    <w:rsid w:val="00244974"/>
    <w:rsid w:val="00244BBB"/>
    <w:rsid w:val="00244C9F"/>
    <w:rsid w:val="00244F42"/>
    <w:rsid w:val="00246199"/>
    <w:rsid w:val="002466D1"/>
    <w:rsid w:val="002474F4"/>
    <w:rsid w:val="002476F4"/>
    <w:rsid w:val="00247B27"/>
    <w:rsid w:val="00250441"/>
    <w:rsid w:val="00250C5F"/>
    <w:rsid w:val="00250CB1"/>
    <w:rsid w:val="0025170F"/>
    <w:rsid w:val="0025194D"/>
    <w:rsid w:val="0025334B"/>
    <w:rsid w:val="00253ACC"/>
    <w:rsid w:val="002540ED"/>
    <w:rsid w:val="00254B58"/>
    <w:rsid w:val="00254F40"/>
    <w:rsid w:val="0025540C"/>
    <w:rsid w:val="00257862"/>
    <w:rsid w:val="002579F8"/>
    <w:rsid w:val="002606B4"/>
    <w:rsid w:val="002608E3"/>
    <w:rsid w:val="002608E6"/>
    <w:rsid w:val="00261075"/>
    <w:rsid w:val="00261892"/>
    <w:rsid w:val="0026199D"/>
    <w:rsid w:val="002620E5"/>
    <w:rsid w:val="002621C8"/>
    <w:rsid w:val="002637DE"/>
    <w:rsid w:val="00263ECE"/>
    <w:rsid w:val="002640FC"/>
    <w:rsid w:val="00264A7F"/>
    <w:rsid w:val="00265153"/>
    <w:rsid w:val="00265284"/>
    <w:rsid w:val="0026577F"/>
    <w:rsid w:val="002658C8"/>
    <w:rsid w:val="002670B1"/>
    <w:rsid w:val="00267847"/>
    <w:rsid w:val="00267BEB"/>
    <w:rsid w:val="00267D94"/>
    <w:rsid w:val="002702A2"/>
    <w:rsid w:val="002702B2"/>
    <w:rsid w:val="00270741"/>
    <w:rsid w:val="0027089A"/>
    <w:rsid w:val="00271015"/>
    <w:rsid w:val="002711B5"/>
    <w:rsid w:val="00271551"/>
    <w:rsid w:val="00271B12"/>
    <w:rsid w:val="00271C74"/>
    <w:rsid w:val="00271E5A"/>
    <w:rsid w:val="00271F10"/>
    <w:rsid w:val="0027211D"/>
    <w:rsid w:val="00272DA2"/>
    <w:rsid w:val="00273014"/>
    <w:rsid w:val="0027303D"/>
    <w:rsid w:val="002736FD"/>
    <w:rsid w:val="002758C1"/>
    <w:rsid w:val="00275F92"/>
    <w:rsid w:val="0027655B"/>
    <w:rsid w:val="00276A81"/>
    <w:rsid w:val="00276EB4"/>
    <w:rsid w:val="00277463"/>
    <w:rsid w:val="0027788D"/>
    <w:rsid w:val="00277C1D"/>
    <w:rsid w:val="00277E10"/>
    <w:rsid w:val="00280783"/>
    <w:rsid w:val="002808BC"/>
    <w:rsid w:val="00280EBE"/>
    <w:rsid w:val="00281020"/>
    <w:rsid w:val="0028146B"/>
    <w:rsid w:val="00281E68"/>
    <w:rsid w:val="00282066"/>
    <w:rsid w:val="00282AB6"/>
    <w:rsid w:val="00282D7C"/>
    <w:rsid w:val="00282FC6"/>
    <w:rsid w:val="00283020"/>
    <w:rsid w:val="00283530"/>
    <w:rsid w:val="00283597"/>
    <w:rsid w:val="00283B71"/>
    <w:rsid w:val="00283F23"/>
    <w:rsid w:val="00283FE7"/>
    <w:rsid w:val="002840DC"/>
    <w:rsid w:val="00284C4E"/>
    <w:rsid w:val="00285180"/>
    <w:rsid w:val="00285A74"/>
    <w:rsid w:val="00286E75"/>
    <w:rsid w:val="002900A2"/>
    <w:rsid w:val="00291395"/>
    <w:rsid w:val="002916D1"/>
    <w:rsid w:val="00292A3B"/>
    <w:rsid w:val="00292A98"/>
    <w:rsid w:val="00292AD9"/>
    <w:rsid w:val="002933F3"/>
    <w:rsid w:val="0029370A"/>
    <w:rsid w:val="00293EB5"/>
    <w:rsid w:val="00294040"/>
    <w:rsid w:val="00294060"/>
    <w:rsid w:val="002946E5"/>
    <w:rsid w:val="00294B2A"/>
    <w:rsid w:val="00294FA8"/>
    <w:rsid w:val="00295425"/>
    <w:rsid w:val="00295484"/>
    <w:rsid w:val="0029557D"/>
    <w:rsid w:val="002956C9"/>
    <w:rsid w:val="00295C39"/>
    <w:rsid w:val="00295DF0"/>
    <w:rsid w:val="00296C4B"/>
    <w:rsid w:val="00296C76"/>
    <w:rsid w:val="00297312"/>
    <w:rsid w:val="002973BC"/>
    <w:rsid w:val="0029761D"/>
    <w:rsid w:val="002976A8"/>
    <w:rsid w:val="00297ACA"/>
    <w:rsid w:val="00297AD0"/>
    <w:rsid w:val="002A08FA"/>
    <w:rsid w:val="002A1145"/>
    <w:rsid w:val="002A1846"/>
    <w:rsid w:val="002A2339"/>
    <w:rsid w:val="002A23D8"/>
    <w:rsid w:val="002A2663"/>
    <w:rsid w:val="002A2967"/>
    <w:rsid w:val="002A2D1F"/>
    <w:rsid w:val="002A2D2B"/>
    <w:rsid w:val="002A370D"/>
    <w:rsid w:val="002A3C77"/>
    <w:rsid w:val="002A3CEF"/>
    <w:rsid w:val="002A3EFA"/>
    <w:rsid w:val="002A49AB"/>
    <w:rsid w:val="002A53AF"/>
    <w:rsid w:val="002A5CEF"/>
    <w:rsid w:val="002A6343"/>
    <w:rsid w:val="002A7246"/>
    <w:rsid w:val="002A7547"/>
    <w:rsid w:val="002A7CE6"/>
    <w:rsid w:val="002A7CE7"/>
    <w:rsid w:val="002B0281"/>
    <w:rsid w:val="002B0CF9"/>
    <w:rsid w:val="002B1724"/>
    <w:rsid w:val="002B1AE7"/>
    <w:rsid w:val="002B240B"/>
    <w:rsid w:val="002B2712"/>
    <w:rsid w:val="002B27A8"/>
    <w:rsid w:val="002B288C"/>
    <w:rsid w:val="002B2DBD"/>
    <w:rsid w:val="002B34FA"/>
    <w:rsid w:val="002B37CC"/>
    <w:rsid w:val="002B3CFC"/>
    <w:rsid w:val="002B4312"/>
    <w:rsid w:val="002B4758"/>
    <w:rsid w:val="002B4919"/>
    <w:rsid w:val="002B4AA8"/>
    <w:rsid w:val="002B4D02"/>
    <w:rsid w:val="002B50F7"/>
    <w:rsid w:val="002B5155"/>
    <w:rsid w:val="002B55DB"/>
    <w:rsid w:val="002B5966"/>
    <w:rsid w:val="002B5AF5"/>
    <w:rsid w:val="002B61F7"/>
    <w:rsid w:val="002B639F"/>
    <w:rsid w:val="002B670D"/>
    <w:rsid w:val="002B6A94"/>
    <w:rsid w:val="002B7298"/>
    <w:rsid w:val="002B7CB0"/>
    <w:rsid w:val="002B7F5B"/>
    <w:rsid w:val="002C05FD"/>
    <w:rsid w:val="002C11EF"/>
    <w:rsid w:val="002C15B1"/>
    <w:rsid w:val="002C186C"/>
    <w:rsid w:val="002C1A71"/>
    <w:rsid w:val="002C2235"/>
    <w:rsid w:val="002C2995"/>
    <w:rsid w:val="002C29B3"/>
    <w:rsid w:val="002C2BE4"/>
    <w:rsid w:val="002C2E35"/>
    <w:rsid w:val="002C3506"/>
    <w:rsid w:val="002C3FC3"/>
    <w:rsid w:val="002C435A"/>
    <w:rsid w:val="002C48F1"/>
    <w:rsid w:val="002C4A64"/>
    <w:rsid w:val="002C4F6B"/>
    <w:rsid w:val="002C5408"/>
    <w:rsid w:val="002C54C9"/>
    <w:rsid w:val="002C586B"/>
    <w:rsid w:val="002C5D21"/>
    <w:rsid w:val="002C6775"/>
    <w:rsid w:val="002C75A3"/>
    <w:rsid w:val="002D068F"/>
    <w:rsid w:val="002D0D2F"/>
    <w:rsid w:val="002D0E4E"/>
    <w:rsid w:val="002D1169"/>
    <w:rsid w:val="002D1DF8"/>
    <w:rsid w:val="002D1FDE"/>
    <w:rsid w:val="002D2A76"/>
    <w:rsid w:val="002D2D1B"/>
    <w:rsid w:val="002D2D52"/>
    <w:rsid w:val="002D2EC8"/>
    <w:rsid w:val="002D352E"/>
    <w:rsid w:val="002D386C"/>
    <w:rsid w:val="002D3E6E"/>
    <w:rsid w:val="002D41D2"/>
    <w:rsid w:val="002D469D"/>
    <w:rsid w:val="002D6121"/>
    <w:rsid w:val="002D612C"/>
    <w:rsid w:val="002D625B"/>
    <w:rsid w:val="002D7214"/>
    <w:rsid w:val="002D72B9"/>
    <w:rsid w:val="002E0302"/>
    <w:rsid w:val="002E07CC"/>
    <w:rsid w:val="002E08F9"/>
    <w:rsid w:val="002E12AD"/>
    <w:rsid w:val="002E2328"/>
    <w:rsid w:val="002E2FBC"/>
    <w:rsid w:val="002E2FC6"/>
    <w:rsid w:val="002E3113"/>
    <w:rsid w:val="002E3207"/>
    <w:rsid w:val="002E322B"/>
    <w:rsid w:val="002E32AF"/>
    <w:rsid w:val="002E4CEB"/>
    <w:rsid w:val="002E69A2"/>
    <w:rsid w:val="002E70BC"/>
    <w:rsid w:val="002F034A"/>
    <w:rsid w:val="002F10CD"/>
    <w:rsid w:val="002F11C1"/>
    <w:rsid w:val="002F1E73"/>
    <w:rsid w:val="002F22B1"/>
    <w:rsid w:val="002F25B1"/>
    <w:rsid w:val="002F2BDF"/>
    <w:rsid w:val="002F3621"/>
    <w:rsid w:val="002F370D"/>
    <w:rsid w:val="002F39FE"/>
    <w:rsid w:val="002F47F0"/>
    <w:rsid w:val="002F4949"/>
    <w:rsid w:val="002F4C92"/>
    <w:rsid w:val="002F4FE0"/>
    <w:rsid w:val="002F5329"/>
    <w:rsid w:val="002F55C1"/>
    <w:rsid w:val="002F62C9"/>
    <w:rsid w:val="002F6639"/>
    <w:rsid w:val="002F6AB5"/>
    <w:rsid w:val="002F7054"/>
    <w:rsid w:val="002F7EE8"/>
    <w:rsid w:val="002F7FEB"/>
    <w:rsid w:val="0030049D"/>
    <w:rsid w:val="00300641"/>
    <w:rsid w:val="00300691"/>
    <w:rsid w:val="00300C12"/>
    <w:rsid w:val="00301DD3"/>
    <w:rsid w:val="00302106"/>
    <w:rsid w:val="003026DB"/>
    <w:rsid w:val="0030329B"/>
    <w:rsid w:val="0030379B"/>
    <w:rsid w:val="00303C5D"/>
    <w:rsid w:val="00303FB4"/>
    <w:rsid w:val="003046E0"/>
    <w:rsid w:val="003048F6"/>
    <w:rsid w:val="00304C42"/>
    <w:rsid w:val="00304DA8"/>
    <w:rsid w:val="00304ECE"/>
    <w:rsid w:val="00304FBB"/>
    <w:rsid w:val="003051C8"/>
    <w:rsid w:val="0030592B"/>
    <w:rsid w:val="00305CFC"/>
    <w:rsid w:val="0030693A"/>
    <w:rsid w:val="00306CAD"/>
    <w:rsid w:val="00306FFD"/>
    <w:rsid w:val="0030720E"/>
    <w:rsid w:val="003074E2"/>
    <w:rsid w:val="003079E5"/>
    <w:rsid w:val="00307E8C"/>
    <w:rsid w:val="003103E4"/>
    <w:rsid w:val="00310679"/>
    <w:rsid w:val="003106AF"/>
    <w:rsid w:val="003111DB"/>
    <w:rsid w:val="003113B9"/>
    <w:rsid w:val="00311C3C"/>
    <w:rsid w:val="00311D53"/>
    <w:rsid w:val="0031263A"/>
    <w:rsid w:val="003129A8"/>
    <w:rsid w:val="00312CE7"/>
    <w:rsid w:val="00312FA2"/>
    <w:rsid w:val="00313125"/>
    <w:rsid w:val="0031370D"/>
    <w:rsid w:val="00314B8C"/>
    <w:rsid w:val="003156C4"/>
    <w:rsid w:val="003159F9"/>
    <w:rsid w:val="00315D33"/>
    <w:rsid w:val="00315F4A"/>
    <w:rsid w:val="00315F58"/>
    <w:rsid w:val="00317464"/>
    <w:rsid w:val="0031780E"/>
    <w:rsid w:val="003178EA"/>
    <w:rsid w:val="00317B48"/>
    <w:rsid w:val="00320BEA"/>
    <w:rsid w:val="003212BB"/>
    <w:rsid w:val="00321475"/>
    <w:rsid w:val="00321C58"/>
    <w:rsid w:val="00321FE1"/>
    <w:rsid w:val="00322DB1"/>
    <w:rsid w:val="003235C9"/>
    <w:rsid w:val="00323F5B"/>
    <w:rsid w:val="003242FE"/>
    <w:rsid w:val="00324AEE"/>
    <w:rsid w:val="00324E20"/>
    <w:rsid w:val="00325A18"/>
    <w:rsid w:val="00325F5E"/>
    <w:rsid w:val="00326235"/>
    <w:rsid w:val="003265ED"/>
    <w:rsid w:val="00326D6F"/>
    <w:rsid w:val="00327140"/>
    <w:rsid w:val="0032746C"/>
    <w:rsid w:val="003276BB"/>
    <w:rsid w:val="003277C7"/>
    <w:rsid w:val="003279F1"/>
    <w:rsid w:val="00327D2A"/>
    <w:rsid w:val="003300E2"/>
    <w:rsid w:val="0033044C"/>
    <w:rsid w:val="00331237"/>
    <w:rsid w:val="0033149F"/>
    <w:rsid w:val="00331645"/>
    <w:rsid w:val="0033165A"/>
    <w:rsid w:val="00331977"/>
    <w:rsid w:val="00332082"/>
    <w:rsid w:val="003326B1"/>
    <w:rsid w:val="003329F2"/>
    <w:rsid w:val="00332DE9"/>
    <w:rsid w:val="00332DEA"/>
    <w:rsid w:val="00333124"/>
    <w:rsid w:val="00333CF0"/>
    <w:rsid w:val="00334BFA"/>
    <w:rsid w:val="00334D0E"/>
    <w:rsid w:val="00334E48"/>
    <w:rsid w:val="00335C18"/>
    <w:rsid w:val="003361A4"/>
    <w:rsid w:val="0033654E"/>
    <w:rsid w:val="00336607"/>
    <w:rsid w:val="00336956"/>
    <w:rsid w:val="003376B5"/>
    <w:rsid w:val="0034096E"/>
    <w:rsid w:val="00340C3D"/>
    <w:rsid w:val="00341536"/>
    <w:rsid w:val="00341A5F"/>
    <w:rsid w:val="00341B36"/>
    <w:rsid w:val="00341C6A"/>
    <w:rsid w:val="003422F4"/>
    <w:rsid w:val="00342E2E"/>
    <w:rsid w:val="00343A34"/>
    <w:rsid w:val="00343B9A"/>
    <w:rsid w:val="00343F7F"/>
    <w:rsid w:val="00344582"/>
    <w:rsid w:val="00344C54"/>
    <w:rsid w:val="00344FF7"/>
    <w:rsid w:val="0034500A"/>
    <w:rsid w:val="00345385"/>
    <w:rsid w:val="003455AD"/>
    <w:rsid w:val="0034669B"/>
    <w:rsid w:val="00346945"/>
    <w:rsid w:val="00346B22"/>
    <w:rsid w:val="0034723B"/>
    <w:rsid w:val="00347476"/>
    <w:rsid w:val="003474EE"/>
    <w:rsid w:val="0034772E"/>
    <w:rsid w:val="003478AD"/>
    <w:rsid w:val="0034793C"/>
    <w:rsid w:val="003479BC"/>
    <w:rsid w:val="00347AE8"/>
    <w:rsid w:val="003506B1"/>
    <w:rsid w:val="00350A5C"/>
    <w:rsid w:val="00350F74"/>
    <w:rsid w:val="0035163E"/>
    <w:rsid w:val="0035174F"/>
    <w:rsid w:val="00351973"/>
    <w:rsid w:val="003519B8"/>
    <w:rsid w:val="00352A4D"/>
    <w:rsid w:val="00352FAF"/>
    <w:rsid w:val="0035315B"/>
    <w:rsid w:val="003535E4"/>
    <w:rsid w:val="0035389A"/>
    <w:rsid w:val="003538F0"/>
    <w:rsid w:val="00353922"/>
    <w:rsid w:val="00353BCF"/>
    <w:rsid w:val="00354009"/>
    <w:rsid w:val="00354161"/>
    <w:rsid w:val="00354644"/>
    <w:rsid w:val="003547F8"/>
    <w:rsid w:val="00354964"/>
    <w:rsid w:val="00354E67"/>
    <w:rsid w:val="00354E6C"/>
    <w:rsid w:val="00355238"/>
    <w:rsid w:val="00356511"/>
    <w:rsid w:val="00356758"/>
    <w:rsid w:val="00356A08"/>
    <w:rsid w:val="00356A28"/>
    <w:rsid w:val="00356B41"/>
    <w:rsid w:val="003571D0"/>
    <w:rsid w:val="003572A4"/>
    <w:rsid w:val="00360030"/>
    <w:rsid w:val="0036133D"/>
    <w:rsid w:val="00361A9E"/>
    <w:rsid w:val="0036208F"/>
    <w:rsid w:val="00362D15"/>
    <w:rsid w:val="00363197"/>
    <w:rsid w:val="003633E3"/>
    <w:rsid w:val="003635D1"/>
    <w:rsid w:val="0036386D"/>
    <w:rsid w:val="00363C49"/>
    <w:rsid w:val="003642CC"/>
    <w:rsid w:val="003647C4"/>
    <w:rsid w:val="00364903"/>
    <w:rsid w:val="00364917"/>
    <w:rsid w:val="00364BA6"/>
    <w:rsid w:val="003651E8"/>
    <w:rsid w:val="00365434"/>
    <w:rsid w:val="003655E0"/>
    <w:rsid w:val="00365602"/>
    <w:rsid w:val="003659B9"/>
    <w:rsid w:val="00365E57"/>
    <w:rsid w:val="003664F3"/>
    <w:rsid w:val="00366FAA"/>
    <w:rsid w:val="00366FF8"/>
    <w:rsid w:val="00367636"/>
    <w:rsid w:val="00367E5C"/>
    <w:rsid w:val="00367FA0"/>
    <w:rsid w:val="003704D7"/>
    <w:rsid w:val="0037104E"/>
    <w:rsid w:val="0037182F"/>
    <w:rsid w:val="00371978"/>
    <w:rsid w:val="00371AAB"/>
    <w:rsid w:val="003725C8"/>
    <w:rsid w:val="00373676"/>
    <w:rsid w:val="0037375A"/>
    <w:rsid w:val="00373C3D"/>
    <w:rsid w:val="00373F1E"/>
    <w:rsid w:val="003745A2"/>
    <w:rsid w:val="00374983"/>
    <w:rsid w:val="00374A46"/>
    <w:rsid w:val="003752AA"/>
    <w:rsid w:val="00375DD0"/>
    <w:rsid w:val="003763AD"/>
    <w:rsid w:val="0037680F"/>
    <w:rsid w:val="003773DF"/>
    <w:rsid w:val="00377561"/>
    <w:rsid w:val="0037763D"/>
    <w:rsid w:val="00377C6E"/>
    <w:rsid w:val="003802BA"/>
    <w:rsid w:val="00380984"/>
    <w:rsid w:val="00380A5E"/>
    <w:rsid w:val="00380E4F"/>
    <w:rsid w:val="00380ED6"/>
    <w:rsid w:val="00380F2B"/>
    <w:rsid w:val="0038101B"/>
    <w:rsid w:val="00381709"/>
    <w:rsid w:val="00381BF2"/>
    <w:rsid w:val="00382187"/>
    <w:rsid w:val="00382FE6"/>
    <w:rsid w:val="00383123"/>
    <w:rsid w:val="00383EE5"/>
    <w:rsid w:val="00384EA2"/>
    <w:rsid w:val="003853D0"/>
    <w:rsid w:val="003862CD"/>
    <w:rsid w:val="0038635D"/>
    <w:rsid w:val="00386C3B"/>
    <w:rsid w:val="0038705C"/>
    <w:rsid w:val="00387518"/>
    <w:rsid w:val="003877E6"/>
    <w:rsid w:val="00387A14"/>
    <w:rsid w:val="00387DE3"/>
    <w:rsid w:val="0039025B"/>
    <w:rsid w:val="0039093B"/>
    <w:rsid w:val="00390C3D"/>
    <w:rsid w:val="00390FE2"/>
    <w:rsid w:val="00391115"/>
    <w:rsid w:val="00391A0A"/>
    <w:rsid w:val="00391DD1"/>
    <w:rsid w:val="00391F5A"/>
    <w:rsid w:val="0039233B"/>
    <w:rsid w:val="00392AA9"/>
    <w:rsid w:val="00392AC2"/>
    <w:rsid w:val="00392E2A"/>
    <w:rsid w:val="00392EA1"/>
    <w:rsid w:val="00393A64"/>
    <w:rsid w:val="00393BA4"/>
    <w:rsid w:val="00393EF9"/>
    <w:rsid w:val="0039472F"/>
    <w:rsid w:val="003955EC"/>
    <w:rsid w:val="00395CF7"/>
    <w:rsid w:val="00396089"/>
    <w:rsid w:val="00396A6F"/>
    <w:rsid w:val="00396E7B"/>
    <w:rsid w:val="00397116"/>
    <w:rsid w:val="0039791F"/>
    <w:rsid w:val="003A0433"/>
    <w:rsid w:val="003A083D"/>
    <w:rsid w:val="003A0B13"/>
    <w:rsid w:val="003A1DAF"/>
    <w:rsid w:val="003A1DDE"/>
    <w:rsid w:val="003A2150"/>
    <w:rsid w:val="003A24AC"/>
    <w:rsid w:val="003A2695"/>
    <w:rsid w:val="003A2882"/>
    <w:rsid w:val="003A2C66"/>
    <w:rsid w:val="003A3511"/>
    <w:rsid w:val="003A3AE0"/>
    <w:rsid w:val="003A3E69"/>
    <w:rsid w:val="003A3F13"/>
    <w:rsid w:val="003A3F73"/>
    <w:rsid w:val="003A4286"/>
    <w:rsid w:val="003A433C"/>
    <w:rsid w:val="003A5245"/>
    <w:rsid w:val="003A5560"/>
    <w:rsid w:val="003A55FB"/>
    <w:rsid w:val="003A59AB"/>
    <w:rsid w:val="003A5B24"/>
    <w:rsid w:val="003A61BD"/>
    <w:rsid w:val="003A644A"/>
    <w:rsid w:val="003A65D4"/>
    <w:rsid w:val="003A6E0E"/>
    <w:rsid w:val="003A72FE"/>
    <w:rsid w:val="003B0A41"/>
    <w:rsid w:val="003B0DA1"/>
    <w:rsid w:val="003B14CD"/>
    <w:rsid w:val="003B1665"/>
    <w:rsid w:val="003B1673"/>
    <w:rsid w:val="003B210E"/>
    <w:rsid w:val="003B2BA5"/>
    <w:rsid w:val="003B2F5B"/>
    <w:rsid w:val="003B3492"/>
    <w:rsid w:val="003B34F4"/>
    <w:rsid w:val="003B3C7D"/>
    <w:rsid w:val="003B3D0A"/>
    <w:rsid w:val="003B3E0A"/>
    <w:rsid w:val="003B3FE5"/>
    <w:rsid w:val="003B4963"/>
    <w:rsid w:val="003B5063"/>
    <w:rsid w:val="003B54CF"/>
    <w:rsid w:val="003B56E5"/>
    <w:rsid w:val="003B579D"/>
    <w:rsid w:val="003B5E84"/>
    <w:rsid w:val="003B60B4"/>
    <w:rsid w:val="003B736A"/>
    <w:rsid w:val="003B7CD4"/>
    <w:rsid w:val="003B7E19"/>
    <w:rsid w:val="003C004A"/>
    <w:rsid w:val="003C0782"/>
    <w:rsid w:val="003C09E3"/>
    <w:rsid w:val="003C111C"/>
    <w:rsid w:val="003C1608"/>
    <w:rsid w:val="003C1692"/>
    <w:rsid w:val="003C173E"/>
    <w:rsid w:val="003C1A61"/>
    <w:rsid w:val="003C1A84"/>
    <w:rsid w:val="003C1B91"/>
    <w:rsid w:val="003C1BAC"/>
    <w:rsid w:val="003C21ED"/>
    <w:rsid w:val="003C27E9"/>
    <w:rsid w:val="003C291E"/>
    <w:rsid w:val="003C3924"/>
    <w:rsid w:val="003C4655"/>
    <w:rsid w:val="003C4B34"/>
    <w:rsid w:val="003C4E54"/>
    <w:rsid w:val="003C4FAB"/>
    <w:rsid w:val="003C544D"/>
    <w:rsid w:val="003C55A2"/>
    <w:rsid w:val="003C5851"/>
    <w:rsid w:val="003C586B"/>
    <w:rsid w:val="003C6908"/>
    <w:rsid w:val="003C78D5"/>
    <w:rsid w:val="003C7D6F"/>
    <w:rsid w:val="003C7ECA"/>
    <w:rsid w:val="003D034C"/>
    <w:rsid w:val="003D0369"/>
    <w:rsid w:val="003D0934"/>
    <w:rsid w:val="003D09B7"/>
    <w:rsid w:val="003D13B4"/>
    <w:rsid w:val="003D1494"/>
    <w:rsid w:val="003D1D7E"/>
    <w:rsid w:val="003D1FFB"/>
    <w:rsid w:val="003D214F"/>
    <w:rsid w:val="003D28EE"/>
    <w:rsid w:val="003D31DB"/>
    <w:rsid w:val="003D324B"/>
    <w:rsid w:val="003D3432"/>
    <w:rsid w:val="003D397B"/>
    <w:rsid w:val="003D4579"/>
    <w:rsid w:val="003D458B"/>
    <w:rsid w:val="003D45AC"/>
    <w:rsid w:val="003D4662"/>
    <w:rsid w:val="003D4FF2"/>
    <w:rsid w:val="003D52BB"/>
    <w:rsid w:val="003D5326"/>
    <w:rsid w:val="003D535B"/>
    <w:rsid w:val="003D5BEE"/>
    <w:rsid w:val="003D5DDE"/>
    <w:rsid w:val="003D64BF"/>
    <w:rsid w:val="003D7036"/>
    <w:rsid w:val="003D7278"/>
    <w:rsid w:val="003D75A7"/>
    <w:rsid w:val="003D7823"/>
    <w:rsid w:val="003D7B4E"/>
    <w:rsid w:val="003E0067"/>
    <w:rsid w:val="003E0F1D"/>
    <w:rsid w:val="003E1BA3"/>
    <w:rsid w:val="003E23ED"/>
    <w:rsid w:val="003E2701"/>
    <w:rsid w:val="003E2E97"/>
    <w:rsid w:val="003E2EA9"/>
    <w:rsid w:val="003E314C"/>
    <w:rsid w:val="003E3AA7"/>
    <w:rsid w:val="003E3CA7"/>
    <w:rsid w:val="003E46BC"/>
    <w:rsid w:val="003E56F0"/>
    <w:rsid w:val="003E57AC"/>
    <w:rsid w:val="003E5A54"/>
    <w:rsid w:val="003E60D6"/>
    <w:rsid w:val="003E6ACD"/>
    <w:rsid w:val="003E6B20"/>
    <w:rsid w:val="003E6D81"/>
    <w:rsid w:val="003E7694"/>
    <w:rsid w:val="003E779A"/>
    <w:rsid w:val="003E7901"/>
    <w:rsid w:val="003E7EDF"/>
    <w:rsid w:val="003F01DC"/>
    <w:rsid w:val="003F0646"/>
    <w:rsid w:val="003F09B6"/>
    <w:rsid w:val="003F100C"/>
    <w:rsid w:val="003F144B"/>
    <w:rsid w:val="003F18F1"/>
    <w:rsid w:val="003F1CDB"/>
    <w:rsid w:val="003F220F"/>
    <w:rsid w:val="003F2628"/>
    <w:rsid w:val="003F267E"/>
    <w:rsid w:val="003F2CDF"/>
    <w:rsid w:val="003F3087"/>
    <w:rsid w:val="003F324A"/>
    <w:rsid w:val="003F37B7"/>
    <w:rsid w:val="003F52D3"/>
    <w:rsid w:val="003F5816"/>
    <w:rsid w:val="003F59A8"/>
    <w:rsid w:val="003F5D7E"/>
    <w:rsid w:val="003F5DA8"/>
    <w:rsid w:val="003F618F"/>
    <w:rsid w:val="003F63A2"/>
    <w:rsid w:val="003F692E"/>
    <w:rsid w:val="003F69A6"/>
    <w:rsid w:val="003F6BF2"/>
    <w:rsid w:val="003F6CFA"/>
    <w:rsid w:val="003F6E2E"/>
    <w:rsid w:val="003F7CE7"/>
    <w:rsid w:val="004003A5"/>
    <w:rsid w:val="004005D1"/>
    <w:rsid w:val="004005E3"/>
    <w:rsid w:val="00400BC4"/>
    <w:rsid w:val="00400C7D"/>
    <w:rsid w:val="004019C3"/>
    <w:rsid w:val="00401A97"/>
    <w:rsid w:val="00404717"/>
    <w:rsid w:val="004048A1"/>
    <w:rsid w:val="00404A84"/>
    <w:rsid w:val="00405677"/>
    <w:rsid w:val="00406007"/>
    <w:rsid w:val="004062B5"/>
    <w:rsid w:val="0040683C"/>
    <w:rsid w:val="00406FE2"/>
    <w:rsid w:val="00407084"/>
    <w:rsid w:val="0040785E"/>
    <w:rsid w:val="00410361"/>
    <w:rsid w:val="00410FEE"/>
    <w:rsid w:val="00411239"/>
    <w:rsid w:val="004112C6"/>
    <w:rsid w:val="004127AD"/>
    <w:rsid w:val="00412BBD"/>
    <w:rsid w:val="00412DBE"/>
    <w:rsid w:val="00412DDD"/>
    <w:rsid w:val="004136EF"/>
    <w:rsid w:val="00413745"/>
    <w:rsid w:val="00413B0E"/>
    <w:rsid w:val="00413DE1"/>
    <w:rsid w:val="004140C0"/>
    <w:rsid w:val="004148D9"/>
    <w:rsid w:val="00414A0B"/>
    <w:rsid w:val="00415786"/>
    <w:rsid w:val="00415A60"/>
    <w:rsid w:val="00415DF2"/>
    <w:rsid w:val="0041664F"/>
    <w:rsid w:val="0041689E"/>
    <w:rsid w:val="00416ACC"/>
    <w:rsid w:val="004171B6"/>
    <w:rsid w:val="00417846"/>
    <w:rsid w:val="00417C60"/>
    <w:rsid w:val="0042009D"/>
    <w:rsid w:val="00420F5F"/>
    <w:rsid w:val="00420F88"/>
    <w:rsid w:val="0042116D"/>
    <w:rsid w:val="00421708"/>
    <w:rsid w:val="00421AD9"/>
    <w:rsid w:val="004221E2"/>
    <w:rsid w:val="00422782"/>
    <w:rsid w:val="004227CB"/>
    <w:rsid w:val="00422B2E"/>
    <w:rsid w:val="00423359"/>
    <w:rsid w:val="0042364C"/>
    <w:rsid w:val="00423A13"/>
    <w:rsid w:val="00423AB3"/>
    <w:rsid w:val="00423D85"/>
    <w:rsid w:val="00423F1D"/>
    <w:rsid w:val="00424582"/>
    <w:rsid w:val="00424785"/>
    <w:rsid w:val="00425EA9"/>
    <w:rsid w:val="00425FD6"/>
    <w:rsid w:val="004267E4"/>
    <w:rsid w:val="004267F8"/>
    <w:rsid w:val="004268FA"/>
    <w:rsid w:val="00426A93"/>
    <w:rsid w:val="00426CED"/>
    <w:rsid w:val="00427397"/>
    <w:rsid w:val="00427839"/>
    <w:rsid w:val="004278D0"/>
    <w:rsid w:val="00427BE8"/>
    <w:rsid w:val="00427C29"/>
    <w:rsid w:val="00430411"/>
    <w:rsid w:val="0043082F"/>
    <w:rsid w:val="00430B3E"/>
    <w:rsid w:val="00430BDA"/>
    <w:rsid w:val="004315F5"/>
    <w:rsid w:val="0043183F"/>
    <w:rsid w:val="0043219D"/>
    <w:rsid w:val="00432425"/>
    <w:rsid w:val="00432C17"/>
    <w:rsid w:val="00433D68"/>
    <w:rsid w:val="00434DBC"/>
    <w:rsid w:val="00435BB7"/>
    <w:rsid w:val="00435D3E"/>
    <w:rsid w:val="004365FE"/>
    <w:rsid w:val="004371B6"/>
    <w:rsid w:val="004372B8"/>
    <w:rsid w:val="0044004A"/>
    <w:rsid w:val="00440410"/>
    <w:rsid w:val="0044058E"/>
    <w:rsid w:val="00440F3B"/>
    <w:rsid w:val="0044140F"/>
    <w:rsid w:val="004416E2"/>
    <w:rsid w:val="00442040"/>
    <w:rsid w:val="004439A4"/>
    <w:rsid w:val="00443ABA"/>
    <w:rsid w:val="00443B04"/>
    <w:rsid w:val="00443E78"/>
    <w:rsid w:val="00444859"/>
    <w:rsid w:val="004449B0"/>
    <w:rsid w:val="00445179"/>
    <w:rsid w:val="00445C55"/>
    <w:rsid w:val="00445DCA"/>
    <w:rsid w:val="00445E78"/>
    <w:rsid w:val="004465F3"/>
    <w:rsid w:val="00446625"/>
    <w:rsid w:val="004468FB"/>
    <w:rsid w:val="0044691D"/>
    <w:rsid w:val="00446B99"/>
    <w:rsid w:val="00446F7C"/>
    <w:rsid w:val="004473CC"/>
    <w:rsid w:val="004475DA"/>
    <w:rsid w:val="00447613"/>
    <w:rsid w:val="00447713"/>
    <w:rsid w:val="004478E8"/>
    <w:rsid w:val="004479D2"/>
    <w:rsid w:val="00450257"/>
    <w:rsid w:val="00450666"/>
    <w:rsid w:val="0045081D"/>
    <w:rsid w:val="00450CF4"/>
    <w:rsid w:val="004512E6"/>
    <w:rsid w:val="0045148B"/>
    <w:rsid w:val="0045161D"/>
    <w:rsid w:val="0045233E"/>
    <w:rsid w:val="0045261A"/>
    <w:rsid w:val="0045278F"/>
    <w:rsid w:val="00452895"/>
    <w:rsid w:val="00452C9B"/>
    <w:rsid w:val="00452D42"/>
    <w:rsid w:val="00453706"/>
    <w:rsid w:val="00453A97"/>
    <w:rsid w:val="00453C6A"/>
    <w:rsid w:val="00453E05"/>
    <w:rsid w:val="00454221"/>
    <w:rsid w:val="0045443E"/>
    <w:rsid w:val="00454F47"/>
    <w:rsid w:val="0045525E"/>
    <w:rsid w:val="00455348"/>
    <w:rsid w:val="004556E1"/>
    <w:rsid w:val="00455DF8"/>
    <w:rsid w:val="00456215"/>
    <w:rsid w:val="00456B21"/>
    <w:rsid w:val="00456DB6"/>
    <w:rsid w:val="004573C9"/>
    <w:rsid w:val="00457C8D"/>
    <w:rsid w:val="00457D18"/>
    <w:rsid w:val="00460630"/>
    <w:rsid w:val="004606A3"/>
    <w:rsid w:val="00460754"/>
    <w:rsid w:val="00460ADA"/>
    <w:rsid w:val="00460B8F"/>
    <w:rsid w:val="00460DE5"/>
    <w:rsid w:val="00461132"/>
    <w:rsid w:val="00461E4F"/>
    <w:rsid w:val="00461E6F"/>
    <w:rsid w:val="00461F0A"/>
    <w:rsid w:val="004621BC"/>
    <w:rsid w:val="004627D7"/>
    <w:rsid w:val="00462CC0"/>
    <w:rsid w:val="00463CE6"/>
    <w:rsid w:val="00464972"/>
    <w:rsid w:val="0046538D"/>
    <w:rsid w:val="00465756"/>
    <w:rsid w:val="00465AB6"/>
    <w:rsid w:val="00465F84"/>
    <w:rsid w:val="00466303"/>
    <w:rsid w:val="004669C5"/>
    <w:rsid w:val="00466D41"/>
    <w:rsid w:val="00467039"/>
    <w:rsid w:val="00467441"/>
    <w:rsid w:val="00471E2B"/>
    <w:rsid w:val="00472075"/>
    <w:rsid w:val="004726DA"/>
    <w:rsid w:val="004734A5"/>
    <w:rsid w:val="00473BB7"/>
    <w:rsid w:val="00474234"/>
    <w:rsid w:val="00474857"/>
    <w:rsid w:val="00474F2F"/>
    <w:rsid w:val="004755CE"/>
    <w:rsid w:val="004755EE"/>
    <w:rsid w:val="004758BA"/>
    <w:rsid w:val="004758FC"/>
    <w:rsid w:val="0047688D"/>
    <w:rsid w:val="00476B24"/>
    <w:rsid w:val="0047764C"/>
    <w:rsid w:val="004801A9"/>
    <w:rsid w:val="0048130B"/>
    <w:rsid w:val="0048145C"/>
    <w:rsid w:val="00481494"/>
    <w:rsid w:val="00481A9A"/>
    <w:rsid w:val="00481BE6"/>
    <w:rsid w:val="00482D27"/>
    <w:rsid w:val="00482E37"/>
    <w:rsid w:val="00482F28"/>
    <w:rsid w:val="0048319F"/>
    <w:rsid w:val="00483356"/>
    <w:rsid w:val="0048340B"/>
    <w:rsid w:val="004834FC"/>
    <w:rsid w:val="004835B8"/>
    <w:rsid w:val="00483757"/>
    <w:rsid w:val="00483B48"/>
    <w:rsid w:val="004853E8"/>
    <w:rsid w:val="00485A24"/>
    <w:rsid w:val="004863B2"/>
    <w:rsid w:val="00486BCF"/>
    <w:rsid w:val="00486BFF"/>
    <w:rsid w:val="0048766E"/>
    <w:rsid w:val="00487FB7"/>
    <w:rsid w:val="0049022B"/>
    <w:rsid w:val="00490B94"/>
    <w:rsid w:val="00490BE3"/>
    <w:rsid w:val="00490C28"/>
    <w:rsid w:val="00490DA1"/>
    <w:rsid w:val="00491F40"/>
    <w:rsid w:val="00492321"/>
    <w:rsid w:val="00492541"/>
    <w:rsid w:val="00492740"/>
    <w:rsid w:val="00492F2C"/>
    <w:rsid w:val="00493003"/>
    <w:rsid w:val="004934E3"/>
    <w:rsid w:val="00493E3A"/>
    <w:rsid w:val="00493E57"/>
    <w:rsid w:val="0049439F"/>
    <w:rsid w:val="00494608"/>
    <w:rsid w:val="00495449"/>
    <w:rsid w:val="00495919"/>
    <w:rsid w:val="00495EDB"/>
    <w:rsid w:val="00496112"/>
    <w:rsid w:val="00496E05"/>
    <w:rsid w:val="0049765B"/>
    <w:rsid w:val="00497C79"/>
    <w:rsid w:val="004A076B"/>
    <w:rsid w:val="004A0B60"/>
    <w:rsid w:val="004A10D3"/>
    <w:rsid w:val="004A1292"/>
    <w:rsid w:val="004A1612"/>
    <w:rsid w:val="004A1724"/>
    <w:rsid w:val="004A1F03"/>
    <w:rsid w:val="004A26FB"/>
    <w:rsid w:val="004A2F7C"/>
    <w:rsid w:val="004A312B"/>
    <w:rsid w:val="004A3D05"/>
    <w:rsid w:val="004A4B56"/>
    <w:rsid w:val="004A505E"/>
    <w:rsid w:val="004A51F4"/>
    <w:rsid w:val="004A55A2"/>
    <w:rsid w:val="004A56BB"/>
    <w:rsid w:val="004A589A"/>
    <w:rsid w:val="004A5AEC"/>
    <w:rsid w:val="004A68D2"/>
    <w:rsid w:val="004A6ADE"/>
    <w:rsid w:val="004A78CF"/>
    <w:rsid w:val="004A7BE0"/>
    <w:rsid w:val="004A7BF5"/>
    <w:rsid w:val="004A7E9D"/>
    <w:rsid w:val="004A7EFE"/>
    <w:rsid w:val="004B026F"/>
    <w:rsid w:val="004B06BC"/>
    <w:rsid w:val="004B08FB"/>
    <w:rsid w:val="004B09F0"/>
    <w:rsid w:val="004B0D17"/>
    <w:rsid w:val="004B11EE"/>
    <w:rsid w:val="004B13E4"/>
    <w:rsid w:val="004B2084"/>
    <w:rsid w:val="004B2167"/>
    <w:rsid w:val="004B2238"/>
    <w:rsid w:val="004B2948"/>
    <w:rsid w:val="004B2B2C"/>
    <w:rsid w:val="004B32F9"/>
    <w:rsid w:val="004B34BC"/>
    <w:rsid w:val="004B3877"/>
    <w:rsid w:val="004B38B8"/>
    <w:rsid w:val="004B3A18"/>
    <w:rsid w:val="004B41DD"/>
    <w:rsid w:val="004B51BA"/>
    <w:rsid w:val="004B65C9"/>
    <w:rsid w:val="004B6786"/>
    <w:rsid w:val="004B7126"/>
    <w:rsid w:val="004B7B99"/>
    <w:rsid w:val="004C09CE"/>
    <w:rsid w:val="004C0C6D"/>
    <w:rsid w:val="004C0DC2"/>
    <w:rsid w:val="004C1308"/>
    <w:rsid w:val="004C15F0"/>
    <w:rsid w:val="004C17F1"/>
    <w:rsid w:val="004C1B69"/>
    <w:rsid w:val="004C1F3B"/>
    <w:rsid w:val="004C25E3"/>
    <w:rsid w:val="004C3AE9"/>
    <w:rsid w:val="004C4038"/>
    <w:rsid w:val="004C4722"/>
    <w:rsid w:val="004C4826"/>
    <w:rsid w:val="004C5289"/>
    <w:rsid w:val="004C5385"/>
    <w:rsid w:val="004C5A5F"/>
    <w:rsid w:val="004C64DB"/>
    <w:rsid w:val="004C6608"/>
    <w:rsid w:val="004C66CD"/>
    <w:rsid w:val="004C6AB7"/>
    <w:rsid w:val="004C6C04"/>
    <w:rsid w:val="004C6E35"/>
    <w:rsid w:val="004C70A6"/>
    <w:rsid w:val="004C7338"/>
    <w:rsid w:val="004C74E0"/>
    <w:rsid w:val="004C799F"/>
    <w:rsid w:val="004C7C9A"/>
    <w:rsid w:val="004D00E2"/>
    <w:rsid w:val="004D1297"/>
    <w:rsid w:val="004D1423"/>
    <w:rsid w:val="004D1B17"/>
    <w:rsid w:val="004D33A9"/>
    <w:rsid w:val="004D3A21"/>
    <w:rsid w:val="004D3C2D"/>
    <w:rsid w:val="004D41B7"/>
    <w:rsid w:val="004D4962"/>
    <w:rsid w:val="004D4B1F"/>
    <w:rsid w:val="004D4F30"/>
    <w:rsid w:val="004D578E"/>
    <w:rsid w:val="004D5DF7"/>
    <w:rsid w:val="004D5F54"/>
    <w:rsid w:val="004D6266"/>
    <w:rsid w:val="004D6333"/>
    <w:rsid w:val="004D66E5"/>
    <w:rsid w:val="004D689C"/>
    <w:rsid w:val="004D6F5E"/>
    <w:rsid w:val="004D789B"/>
    <w:rsid w:val="004D7D09"/>
    <w:rsid w:val="004E0396"/>
    <w:rsid w:val="004E057E"/>
    <w:rsid w:val="004E0DC3"/>
    <w:rsid w:val="004E0E1B"/>
    <w:rsid w:val="004E146B"/>
    <w:rsid w:val="004E1BDD"/>
    <w:rsid w:val="004E1F66"/>
    <w:rsid w:val="004E232E"/>
    <w:rsid w:val="004E2B54"/>
    <w:rsid w:val="004E2C27"/>
    <w:rsid w:val="004E2D90"/>
    <w:rsid w:val="004E2EE9"/>
    <w:rsid w:val="004E3FEA"/>
    <w:rsid w:val="004E431D"/>
    <w:rsid w:val="004E461F"/>
    <w:rsid w:val="004E4FF2"/>
    <w:rsid w:val="004E573A"/>
    <w:rsid w:val="004E5749"/>
    <w:rsid w:val="004E577F"/>
    <w:rsid w:val="004E5940"/>
    <w:rsid w:val="004E5A43"/>
    <w:rsid w:val="004E5CE9"/>
    <w:rsid w:val="004E5F56"/>
    <w:rsid w:val="004E5FCB"/>
    <w:rsid w:val="004E635C"/>
    <w:rsid w:val="004E6577"/>
    <w:rsid w:val="004E675B"/>
    <w:rsid w:val="004E6765"/>
    <w:rsid w:val="004E6F63"/>
    <w:rsid w:val="004E7566"/>
    <w:rsid w:val="004E7A3B"/>
    <w:rsid w:val="004F0446"/>
    <w:rsid w:val="004F04FA"/>
    <w:rsid w:val="004F0B53"/>
    <w:rsid w:val="004F0B97"/>
    <w:rsid w:val="004F1067"/>
    <w:rsid w:val="004F136D"/>
    <w:rsid w:val="004F1693"/>
    <w:rsid w:val="004F172A"/>
    <w:rsid w:val="004F2C79"/>
    <w:rsid w:val="004F325C"/>
    <w:rsid w:val="004F3792"/>
    <w:rsid w:val="004F3E23"/>
    <w:rsid w:val="004F3F57"/>
    <w:rsid w:val="004F429E"/>
    <w:rsid w:val="004F51EC"/>
    <w:rsid w:val="004F565C"/>
    <w:rsid w:val="004F5730"/>
    <w:rsid w:val="004F5C94"/>
    <w:rsid w:val="004F61D4"/>
    <w:rsid w:val="004F6D90"/>
    <w:rsid w:val="004F752C"/>
    <w:rsid w:val="004F7747"/>
    <w:rsid w:val="004F7827"/>
    <w:rsid w:val="004F7B45"/>
    <w:rsid w:val="004F7C07"/>
    <w:rsid w:val="00500C98"/>
    <w:rsid w:val="00500E1F"/>
    <w:rsid w:val="0050108D"/>
    <w:rsid w:val="00501169"/>
    <w:rsid w:val="005011A8"/>
    <w:rsid w:val="0050141D"/>
    <w:rsid w:val="00501A56"/>
    <w:rsid w:val="00501B7B"/>
    <w:rsid w:val="00501C63"/>
    <w:rsid w:val="0050221B"/>
    <w:rsid w:val="005025D5"/>
    <w:rsid w:val="00502753"/>
    <w:rsid w:val="0050279C"/>
    <w:rsid w:val="00502B96"/>
    <w:rsid w:val="00502CAE"/>
    <w:rsid w:val="00502DFE"/>
    <w:rsid w:val="00503196"/>
    <w:rsid w:val="00503272"/>
    <w:rsid w:val="00503BF8"/>
    <w:rsid w:val="00503EFA"/>
    <w:rsid w:val="00504ACF"/>
    <w:rsid w:val="00504B71"/>
    <w:rsid w:val="00504C8E"/>
    <w:rsid w:val="00505119"/>
    <w:rsid w:val="0050517C"/>
    <w:rsid w:val="00505445"/>
    <w:rsid w:val="00505630"/>
    <w:rsid w:val="00505B85"/>
    <w:rsid w:val="00505F81"/>
    <w:rsid w:val="0050659D"/>
    <w:rsid w:val="00506E38"/>
    <w:rsid w:val="00507074"/>
    <w:rsid w:val="005077EB"/>
    <w:rsid w:val="00507802"/>
    <w:rsid w:val="00507C45"/>
    <w:rsid w:val="00507CC1"/>
    <w:rsid w:val="005108FC"/>
    <w:rsid w:val="0051091C"/>
    <w:rsid w:val="00510CC5"/>
    <w:rsid w:val="00510FDD"/>
    <w:rsid w:val="00511146"/>
    <w:rsid w:val="005114C4"/>
    <w:rsid w:val="005117C7"/>
    <w:rsid w:val="005128D5"/>
    <w:rsid w:val="00512A6A"/>
    <w:rsid w:val="00512D27"/>
    <w:rsid w:val="00513717"/>
    <w:rsid w:val="00513F67"/>
    <w:rsid w:val="005145DB"/>
    <w:rsid w:val="00514712"/>
    <w:rsid w:val="0051511B"/>
    <w:rsid w:val="0051534A"/>
    <w:rsid w:val="005154CB"/>
    <w:rsid w:val="005154E9"/>
    <w:rsid w:val="005156AD"/>
    <w:rsid w:val="0051593B"/>
    <w:rsid w:val="00516233"/>
    <w:rsid w:val="00516C71"/>
    <w:rsid w:val="005176FB"/>
    <w:rsid w:val="00517C1F"/>
    <w:rsid w:val="00520BA0"/>
    <w:rsid w:val="00520EB8"/>
    <w:rsid w:val="00521447"/>
    <w:rsid w:val="0052188D"/>
    <w:rsid w:val="0052200A"/>
    <w:rsid w:val="005224E1"/>
    <w:rsid w:val="00522980"/>
    <w:rsid w:val="00522F92"/>
    <w:rsid w:val="005234D5"/>
    <w:rsid w:val="005235C8"/>
    <w:rsid w:val="0052417D"/>
    <w:rsid w:val="00524A5B"/>
    <w:rsid w:val="00524C4A"/>
    <w:rsid w:val="00524D7F"/>
    <w:rsid w:val="00524F7E"/>
    <w:rsid w:val="00524FB1"/>
    <w:rsid w:val="005250C4"/>
    <w:rsid w:val="005252B1"/>
    <w:rsid w:val="00525619"/>
    <w:rsid w:val="00525772"/>
    <w:rsid w:val="00526387"/>
    <w:rsid w:val="00526C89"/>
    <w:rsid w:val="00526E7B"/>
    <w:rsid w:val="00526F29"/>
    <w:rsid w:val="0052757C"/>
    <w:rsid w:val="005276B2"/>
    <w:rsid w:val="005300D7"/>
    <w:rsid w:val="00530196"/>
    <w:rsid w:val="00530838"/>
    <w:rsid w:val="00530CF5"/>
    <w:rsid w:val="00530FFB"/>
    <w:rsid w:val="005317C2"/>
    <w:rsid w:val="0053192D"/>
    <w:rsid w:val="00531D6C"/>
    <w:rsid w:val="00532CB3"/>
    <w:rsid w:val="0053323D"/>
    <w:rsid w:val="0053334D"/>
    <w:rsid w:val="005336CF"/>
    <w:rsid w:val="00533DD0"/>
    <w:rsid w:val="00534AE0"/>
    <w:rsid w:val="00535106"/>
    <w:rsid w:val="00535594"/>
    <w:rsid w:val="00535BE4"/>
    <w:rsid w:val="00535D42"/>
    <w:rsid w:val="00535E56"/>
    <w:rsid w:val="00535F52"/>
    <w:rsid w:val="00536403"/>
    <w:rsid w:val="00536754"/>
    <w:rsid w:val="00536F8A"/>
    <w:rsid w:val="005371AB"/>
    <w:rsid w:val="0053761C"/>
    <w:rsid w:val="00537661"/>
    <w:rsid w:val="0053783D"/>
    <w:rsid w:val="00540583"/>
    <w:rsid w:val="005407E8"/>
    <w:rsid w:val="00540FAC"/>
    <w:rsid w:val="005410AD"/>
    <w:rsid w:val="00541568"/>
    <w:rsid w:val="00541D79"/>
    <w:rsid w:val="00541DE4"/>
    <w:rsid w:val="005425D7"/>
    <w:rsid w:val="00542600"/>
    <w:rsid w:val="00542A03"/>
    <w:rsid w:val="00542A8E"/>
    <w:rsid w:val="00542C10"/>
    <w:rsid w:val="005435E5"/>
    <w:rsid w:val="0054562B"/>
    <w:rsid w:val="00545631"/>
    <w:rsid w:val="0054638D"/>
    <w:rsid w:val="0054644E"/>
    <w:rsid w:val="005464D0"/>
    <w:rsid w:val="0054673A"/>
    <w:rsid w:val="0054677D"/>
    <w:rsid w:val="0054695F"/>
    <w:rsid w:val="0054747B"/>
    <w:rsid w:val="00547834"/>
    <w:rsid w:val="005479E0"/>
    <w:rsid w:val="00547AC4"/>
    <w:rsid w:val="00547C57"/>
    <w:rsid w:val="00547E3A"/>
    <w:rsid w:val="00547E7B"/>
    <w:rsid w:val="00547FE6"/>
    <w:rsid w:val="0055030B"/>
    <w:rsid w:val="00550F1D"/>
    <w:rsid w:val="005513A9"/>
    <w:rsid w:val="005518A8"/>
    <w:rsid w:val="00551A15"/>
    <w:rsid w:val="005520B0"/>
    <w:rsid w:val="0055252B"/>
    <w:rsid w:val="00552AE0"/>
    <w:rsid w:val="00552C86"/>
    <w:rsid w:val="0055371B"/>
    <w:rsid w:val="00553990"/>
    <w:rsid w:val="00554535"/>
    <w:rsid w:val="00554AF2"/>
    <w:rsid w:val="00554BC9"/>
    <w:rsid w:val="00554F2E"/>
    <w:rsid w:val="00555082"/>
    <w:rsid w:val="005551DC"/>
    <w:rsid w:val="0055546D"/>
    <w:rsid w:val="00555E9A"/>
    <w:rsid w:val="00556122"/>
    <w:rsid w:val="0055627C"/>
    <w:rsid w:val="00556362"/>
    <w:rsid w:val="005569D7"/>
    <w:rsid w:val="00556DA9"/>
    <w:rsid w:val="0055718F"/>
    <w:rsid w:val="00557A26"/>
    <w:rsid w:val="00557BCA"/>
    <w:rsid w:val="00560202"/>
    <w:rsid w:val="005604B3"/>
    <w:rsid w:val="0056050C"/>
    <w:rsid w:val="00561B4A"/>
    <w:rsid w:val="00561E52"/>
    <w:rsid w:val="0056214D"/>
    <w:rsid w:val="00562D91"/>
    <w:rsid w:val="0056361B"/>
    <w:rsid w:val="00563B2C"/>
    <w:rsid w:val="00563B65"/>
    <w:rsid w:val="005641B0"/>
    <w:rsid w:val="00564F2B"/>
    <w:rsid w:val="0056522C"/>
    <w:rsid w:val="005653DA"/>
    <w:rsid w:val="005658A6"/>
    <w:rsid w:val="005658B4"/>
    <w:rsid w:val="00565D2C"/>
    <w:rsid w:val="00565D3C"/>
    <w:rsid w:val="00565F18"/>
    <w:rsid w:val="005664E9"/>
    <w:rsid w:val="005668EB"/>
    <w:rsid w:val="00566A18"/>
    <w:rsid w:val="005674F1"/>
    <w:rsid w:val="00567B31"/>
    <w:rsid w:val="005706E6"/>
    <w:rsid w:val="00570859"/>
    <w:rsid w:val="00570A19"/>
    <w:rsid w:val="00570DDB"/>
    <w:rsid w:val="00571080"/>
    <w:rsid w:val="00571679"/>
    <w:rsid w:val="0057173F"/>
    <w:rsid w:val="00571D6A"/>
    <w:rsid w:val="00571F3E"/>
    <w:rsid w:val="00572130"/>
    <w:rsid w:val="005721B3"/>
    <w:rsid w:val="005722F2"/>
    <w:rsid w:val="00572A8C"/>
    <w:rsid w:val="005732CB"/>
    <w:rsid w:val="00574077"/>
    <w:rsid w:val="00574259"/>
    <w:rsid w:val="005746C4"/>
    <w:rsid w:val="00574BC5"/>
    <w:rsid w:val="00575CE4"/>
    <w:rsid w:val="0057644D"/>
    <w:rsid w:val="0057664D"/>
    <w:rsid w:val="00576713"/>
    <w:rsid w:val="0057681D"/>
    <w:rsid w:val="00576BE3"/>
    <w:rsid w:val="00577212"/>
    <w:rsid w:val="0057729C"/>
    <w:rsid w:val="005778B8"/>
    <w:rsid w:val="00577973"/>
    <w:rsid w:val="005804D4"/>
    <w:rsid w:val="005813DC"/>
    <w:rsid w:val="00581856"/>
    <w:rsid w:val="00582866"/>
    <w:rsid w:val="0058340C"/>
    <w:rsid w:val="00583553"/>
    <w:rsid w:val="005835C9"/>
    <w:rsid w:val="0058374A"/>
    <w:rsid w:val="005839D4"/>
    <w:rsid w:val="005840BB"/>
    <w:rsid w:val="00585201"/>
    <w:rsid w:val="00585803"/>
    <w:rsid w:val="00586614"/>
    <w:rsid w:val="005867F6"/>
    <w:rsid w:val="00586E95"/>
    <w:rsid w:val="005873EB"/>
    <w:rsid w:val="00587B86"/>
    <w:rsid w:val="00587D64"/>
    <w:rsid w:val="00587DC2"/>
    <w:rsid w:val="0059006E"/>
    <w:rsid w:val="005900ED"/>
    <w:rsid w:val="00590303"/>
    <w:rsid w:val="00590EF3"/>
    <w:rsid w:val="00591173"/>
    <w:rsid w:val="00592280"/>
    <w:rsid w:val="005926A0"/>
    <w:rsid w:val="005932A1"/>
    <w:rsid w:val="00593E7E"/>
    <w:rsid w:val="00594341"/>
    <w:rsid w:val="00596034"/>
    <w:rsid w:val="00596AB0"/>
    <w:rsid w:val="00596C09"/>
    <w:rsid w:val="005A02F9"/>
    <w:rsid w:val="005A0761"/>
    <w:rsid w:val="005A1C13"/>
    <w:rsid w:val="005A1CB4"/>
    <w:rsid w:val="005A293D"/>
    <w:rsid w:val="005A29A1"/>
    <w:rsid w:val="005A2AFA"/>
    <w:rsid w:val="005A2D1A"/>
    <w:rsid w:val="005A2D6E"/>
    <w:rsid w:val="005A2E69"/>
    <w:rsid w:val="005A3C20"/>
    <w:rsid w:val="005A4450"/>
    <w:rsid w:val="005A4A5E"/>
    <w:rsid w:val="005A5386"/>
    <w:rsid w:val="005A5428"/>
    <w:rsid w:val="005A5676"/>
    <w:rsid w:val="005A5BDF"/>
    <w:rsid w:val="005A61AF"/>
    <w:rsid w:val="005A686F"/>
    <w:rsid w:val="005A69D3"/>
    <w:rsid w:val="005A6D73"/>
    <w:rsid w:val="005A735B"/>
    <w:rsid w:val="005B00AC"/>
    <w:rsid w:val="005B1419"/>
    <w:rsid w:val="005B18E7"/>
    <w:rsid w:val="005B19F3"/>
    <w:rsid w:val="005B1F0E"/>
    <w:rsid w:val="005B2BBF"/>
    <w:rsid w:val="005B2DDA"/>
    <w:rsid w:val="005B37D9"/>
    <w:rsid w:val="005B4DF7"/>
    <w:rsid w:val="005B531F"/>
    <w:rsid w:val="005B5743"/>
    <w:rsid w:val="005B58EC"/>
    <w:rsid w:val="005B6BE7"/>
    <w:rsid w:val="005B7055"/>
    <w:rsid w:val="005B710C"/>
    <w:rsid w:val="005B7E2B"/>
    <w:rsid w:val="005C0C85"/>
    <w:rsid w:val="005C1D3A"/>
    <w:rsid w:val="005C2002"/>
    <w:rsid w:val="005C2383"/>
    <w:rsid w:val="005C24FA"/>
    <w:rsid w:val="005C2E77"/>
    <w:rsid w:val="005C2F84"/>
    <w:rsid w:val="005C3A89"/>
    <w:rsid w:val="005C3AEE"/>
    <w:rsid w:val="005C3F1B"/>
    <w:rsid w:val="005C4D00"/>
    <w:rsid w:val="005C4FF4"/>
    <w:rsid w:val="005C5319"/>
    <w:rsid w:val="005C5B24"/>
    <w:rsid w:val="005C73B7"/>
    <w:rsid w:val="005C794C"/>
    <w:rsid w:val="005D0582"/>
    <w:rsid w:val="005D07E3"/>
    <w:rsid w:val="005D0920"/>
    <w:rsid w:val="005D0D9A"/>
    <w:rsid w:val="005D1761"/>
    <w:rsid w:val="005D1C25"/>
    <w:rsid w:val="005D1C8E"/>
    <w:rsid w:val="005D1D4E"/>
    <w:rsid w:val="005D2284"/>
    <w:rsid w:val="005D2AA4"/>
    <w:rsid w:val="005D333E"/>
    <w:rsid w:val="005D3574"/>
    <w:rsid w:val="005D39B0"/>
    <w:rsid w:val="005D402F"/>
    <w:rsid w:val="005D4702"/>
    <w:rsid w:val="005D5587"/>
    <w:rsid w:val="005D5951"/>
    <w:rsid w:val="005D5B05"/>
    <w:rsid w:val="005D5CFD"/>
    <w:rsid w:val="005D677A"/>
    <w:rsid w:val="005D6D76"/>
    <w:rsid w:val="005D758B"/>
    <w:rsid w:val="005D7631"/>
    <w:rsid w:val="005D7828"/>
    <w:rsid w:val="005E046A"/>
    <w:rsid w:val="005E0906"/>
    <w:rsid w:val="005E1A97"/>
    <w:rsid w:val="005E1CD1"/>
    <w:rsid w:val="005E1E35"/>
    <w:rsid w:val="005E2FF7"/>
    <w:rsid w:val="005E35E2"/>
    <w:rsid w:val="005E3719"/>
    <w:rsid w:val="005E42F1"/>
    <w:rsid w:val="005E4475"/>
    <w:rsid w:val="005E4533"/>
    <w:rsid w:val="005E4536"/>
    <w:rsid w:val="005E49FD"/>
    <w:rsid w:val="005E4AC3"/>
    <w:rsid w:val="005E508B"/>
    <w:rsid w:val="005E55FA"/>
    <w:rsid w:val="005E5882"/>
    <w:rsid w:val="005E6031"/>
    <w:rsid w:val="005E60B7"/>
    <w:rsid w:val="005E64AC"/>
    <w:rsid w:val="005E69D9"/>
    <w:rsid w:val="005F0F08"/>
    <w:rsid w:val="005F102B"/>
    <w:rsid w:val="005F10AC"/>
    <w:rsid w:val="005F14CD"/>
    <w:rsid w:val="005F180B"/>
    <w:rsid w:val="005F2291"/>
    <w:rsid w:val="005F35DD"/>
    <w:rsid w:val="005F3D1B"/>
    <w:rsid w:val="005F47EB"/>
    <w:rsid w:val="005F5FE7"/>
    <w:rsid w:val="005F6310"/>
    <w:rsid w:val="00600297"/>
    <w:rsid w:val="00600715"/>
    <w:rsid w:val="00600B17"/>
    <w:rsid w:val="0060159A"/>
    <w:rsid w:val="006015CC"/>
    <w:rsid w:val="00602074"/>
    <w:rsid w:val="00602734"/>
    <w:rsid w:val="006029AD"/>
    <w:rsid w:val="006030DF"/>
    <w:rsid w:val="00603FB7"/>
    <w:rsid w:val="0060401D"/>
    <w:rsid w:val="00604AD9"/>
    <w:rsid w:val="0060549C"/>
    <w:rsid w:val="00605511"/>
    <w:rsid w:val="00605DA4"/>
    <w:rsid w:val="00606313"/>
    <w:rsid w:val="0060688A"/>
    <w:rsid w:val="00606AD1"/>
    <w:rsid w:val="00606EBE"/>
    <w:rsid w:val="0061016B"/>
    <w:rsid w:val="006106DC"/>
    <w:rsid w:val="006109EB"/>
    <w:rsid w:val="006113FE"/>
    <w:rsid w:val="00611A4E"/>
    <w:rsid w:val="00611AD9"/>
    <w:rsid w:val="0061229F"/>
    <w:rsid w:val="00612490"/>
    <w:rsid w:val="00612BE6"/>
    <w:rsid w:val="00613087"/>
    <w:rsid w:val="006133BB"/>
    <w:rsid w:val="0061368B"/>
    <w:rsid w:val="00613B6B"/>
    <w:rsid w:val="00613C81"/>
    <w:rsid w:val="00614580"/>
    <w:rsid w:val="00614B62"/>
    <w:rsid w:val="00614BF0"/>
    <w:rsid w:val="00614E13"/>
    <w:rsid w:val="006157C6"/>
    <w:rsid w:val="00615E37"/>
    <w:rsid w:val="0061600A"/>
    <w:rsid w:val="00616402"/>
    <w:rsid w:val="00616846"/>
    <w:rsid w:val="00617203"/>
    <w:rsid w:val="0061728F"/>
    <w:rsid w:val="0061734B"/>
    <w:rsid w:val="006177D0"/>
    <w:rsid w:val="00617D82"/>
    <w:rsid w:val="00617EE2"/>
    <w:rsid w:val="00620988"/>
    <w:rsid w:val="00620A07"/>
    <w:rsid w:val="00620BE6"/>
    <w:rsid w:val="00620E9B"/>
    <w:rsid w:val="00620FDC"/>
    <w:rsid w:val="0062105F"/>
    <w:rsid w:val="006210D3"/>
    <w:rsid w:val="006219BF"/>
    <w:rsid w:val="00621C6C"/>
    <w:rsid w:val="0062206C"/>
    <w:rsid w:val="006229BD"/>
    <w:rsid w:val="00622D6F"/>
    <w:rsid w:val="00623333"/>
    <w:rsid w:val="0062495C"/>
    <w:rsid w:val="00624E60"/>
    <w:rsid w:val="00625351"/>
    <w:rsid w:val="0062543C"/>
    <w:rsid w:val="00625C32"/>
    <w:rsid w:val="00625CE2"/>
    <w:rsid w:val="006265D9"/>
    <w:rsid w:val="00626A38"/>
    <w:rsid w:val="00626C7B"/>
    <w:rsid w:val="00627504"/>
    <w:rsid w:val="00627597"/>
    <w:rsid w:val="006275F9"/>
    <w:rsid w:val="00627718"/>
    <w:rsid w:val="00627AEB"/>
    <w:rsid w:val="006302A7"/>
    <w:rsid w:val="006311ED"/>
    <w:rsid w:val="00631754"/>
    <w:rsid w:val="00632743"/>
    <w:rsid w:val="00632B0B"/>
    <w:rsid w:val="00633263"/>
    <w:rsid w:val="006339A7"/>
    <w:rsid w:val="00634AAC"/>
    <w:rsid w:val="00634BFB"/>
    <w:rsid w:val="0063584F"/>
    <w:rsid w:val="006363DC"/>
    <w:rsid w:val="006366EE"/>
    <w:rsid w:val="00636785"/>
    <w:rsid w:val="00636BFC"/>
    <w:rsid w:val="00636FAB"/>
    <w:rsid w:val="0063731C"/>
    <w:rsid w:val="00637368"/>
    <w:rsid w:val="0063785F"/>
    <w:rsid w:val="006378BD"/>
    <w:rsid w:val="00640096"/>
    <w:rsid w:val="00640A5E"/>
    <w:rsid w:val="00640EFB"/>
    <w:rsid w:val="00641076"/>
    <w:rsid w:val="0064110D"/>
    <w:rsid w:val="00642458"/>
    <w:rsid w:val="00642A13"/>
    <w:rsid w:val="00642C6A"/>
    <w:rsid w:val="00643DCB"/>
    <w:rsid w:val="0064589B"/>
    <w:rsid w:val="006465B4"/>
    <w:rsid w:val="006468B2"/>
    <w:rsid w:val="00646C45"/>
    <w:rsid w:val="00646D57"/>
    <w:rsid w:val="00646F21"/>
    <w:rsid w:val="00647680"/>
    <w:rsid w:val="00647A63"/>
    <w:rsid w:val="00647F3A"/>
    <w:rsid w:val="00647FB1"/>
    <w:rsid w:val="006500AE"/>
    <w:rsid w:val="00650323"/>
    <w:rsid w:val="006503DB"/>
    <w:rsid w:val="006504D8"/>
    <w:rsid w:val="00650857"/>
    <w:rsid w:val="00650FC1"/>
    <w:rsid w:val="006512C3"/>
    <w:rsid w:val="006513F2"/>
    <w:rsid w:val="006520A0"/>
    <w:rsid w:val="006520AA"/>
    <w:rsid w:val="006526E0"/>
    <w:rsid w:val="00653051"/>
    <w:rsid w:val="00653151"/>
    <w:rsid w:val="006536B0"/>
    <w:rsid w:val="006549BF"/>
    <w:rsid w:val="00654B83"/>
    <w:rsid w:val="00654F63"/>
    <w:rsid w:val="006559BC"/>
    <w:rsid w:val="00655B6E"/>
    <w:rsid w:val="00655D55"/>
    <w:rsid w:val="00655ED6"/>
    <w:rsid w:val="006569D8"/>
    <w:rsid w:val="00656CDD"/>
    <w:rsid w:val="00657030"/>
    <w:rsid w:val="0065775D"/>
    <w:rsid w:val="0065780F"/>
    <w:rsid w:val="00657A4B"/>
    <w:rsid w:val="00657C0B"/>
    <w:rsid w:val="00660227"/>
    <w:rsid w:val="00660384"/>
    <w:rsid w:val="00660D7C"/>
    <w:rsid w:val="006620FD"/>
    <w:rsid w:val="006627AC"/>
    <w:rsid w:val="0066300E"/>
    <w:rsid w:val="0066371F"/>
    <w:rsid w:val="00663FBA"/>
    <w:rsid w:val="00664CED"/>
    <w:rsid w:val="00664EC0"/>
    <w:rsid w:val="0066520C"/>
    <w:rsid w:val="006652D0"/>
    <w:rsid w:val="0066547C"/>
    <w:rsid w:val="00665703"/>
    <w:rsid w:val="006657D4"/>
    <w:rsid w:val="00665BA6"/>
    <w:rsid w:val="00665C64"/>
    <w:rsid w:val="00665F0C"/>
    <w:rsid w:val="006669E3"/>
    <w:rsid w:val="00666A83"/>
    <w:rsid w:val="006675A0"/>
    <w:rsid w:val="0066770B"/>
    <w:rsid w:val="00667DE4"/>
    <w:rsid w:val="00667FC6"/>
    <w:rsid w:val="006704E2"/>
    <w:rsid w:val="00670577"/>
    <w:rsid w:val="00670E3C"/>
    <w:rsid w:val="00671025"/>
    <w:rsid w:val="00671471"/>
    <w:rsid w:val="00671AAF"/>
    <w:rsid w:val="00671D5A"/>
    <w:rsid w:val="006725BB"/>
    <w:rsid w:val="00672B7F"/>
    <w:rsid w:val="00672D89"/>
    <w:rsid w:val="0067351D"/>
    <w:rsid w:val="006739F3"/>
    <w:rsid w:val="006744DF"/>
    <w:rsid w:val="00674961"/>
    <w:rsid w:val="00675091"/>
    <w:rsid w:val="006756A2"/>
    <w:rsid w:val="00675AC2"/>
    <w:rsid w:val="00675B14"/>
    <w:rsid w:val="00675B68"/>
    <w:rsid w:val="00675B76"/>
    <w:rsid w:val="006763DE"/>
    <w:rsid w:val="00676C0D"/>
    <w:rsid w:val="0067741B"/>
    <w:rsid w:val="00680242"/>
    <w:rsid w:val="0068034C"/>
    <w:rsid w:val="006803C0"/>
    <w:rsid w:val="006806B6"/>
    <w:rsid w:val="00680F2A"/>
    <w:rsid w:val="006815D8"/>
    <w:rsid w:val="00681FC1"/>
    <w:rsid w:val="006821B7"/>
    <w:rsid w:val="0068228A"/>
    <w:rsid w:val="00682BC7"/>
    <w:rsid w:val="00682D08"/>
    <w:rsid w:val="00683018"/>
    <w:rsid w:val="00683370"/>
    <w:rsid w:val="00683D78"/>
    <w:rsid w:val="00684084"/>
    <w:rsid w:val="0068446F"/>
    <w:rsid w:val="006848AA"/>
    <w:rsid w:val="00684A05"/>
    <w:rsid w:val="00684C9F"/>
    <w:rsid w:val="006851C0"/>
    <w:rsid w:val="00685202"/>
    <w:rsid w:val="00685773"/>
    <w:rsid w:val="00685C72"/>
    <w:rsid w:val="00686B48"/>
    <w:rsid w:val="00687B20"/>
    <w:rsid w:val="00687FC9"/>
    <w:rsid w:val="00690184"/>
    <w:rsid w:val="006901EC"/>
    <w:rsid w:val="00691010"/>
    <w:rsid w:val="00691682"/>
    <w:rsid w:val="0069183E"/>
    <w:rsid w:val="00691E74"/>
    <w:rsid w:val="0069239E"/>
    <w:rsid w:val="0069332B"/>
    <w:rsid w:val="00693339"/>
    <w:rsid w:val="0069473B"/>
    <w:rsid w:val="0069641A"/>
    <w:rsid w:val="00696EDB"/>
    <w:rsid w:val="00696F37"/>
    <w:rsid w:val="006972E3"/>
    <w:rsid w:val="006975A3"/>
    <w:rsid w:val="006A0134"/>
    <w:rsid w:val="006A02C0"/>
    <w:rsid w:val="006A0F6A"/>
    <w:rsid w:val="006A12C7"/>
    <w:rsid w:val="006A1A15"/>
    <w:rsid w:val="006A1C9E"/>
    <w:rsid w:val="006A2471"/>
    <w:rsid w:val="006A37B7"/>
    <w:rsid w:val="006A4C0D"/>
    <w:rsid w:val="006A4C76"/>
    <w:rsid w:val="006A533D"/>
    <w:rsid w:val="006A55CB"/>
    <w:rsid w:val="006A58FE"/>
    <w:rsid w:val="006A5F3B"/>
    <w:rsid w:val="006A66AD"/>
    <w:rsid w:val="006A6AB5"/>
    <w:rsid w:val="006A6BDC"/>
    <w:rsid w:val="006A6CD5"/>
    <w:rsid w:val="006A72D9"/>
    <w:rsid w:val="006A748F"/>
    <w:rsid w:val="006A7671"/>
    <w:rsid w:val="006A7B88"/>
    <w:rsid w:val="006A7D35"/>
    <w:rsid w:val="006B0416"/>
    <w:rsid w:val="006B0D85"/>
    <w:rsid w:val="006B1ED1"/>
    <w:rsid w:val="006B2555"/>
    <w:rsid w:val="006B282F"/>
    <w:rsid w:val="006B2E95"/>
    <w:rsid w:val="006B3E31"/>
    <w:rsid w:val="006B3F9B"/>
    <w:rsid w:val="006B44E4"/>
    <w:rsid w:val="006B4910"/>
    <w:rsid w:val="006B4AD2"/>
    <w:rsid w:val="006B4B19"/>
    <w:rsid w:val="006B54A2"/>
    <w:rsid w:val="006B6014"/>
    <w:rsid w:val="006B6318"/>
    <w:rsid w:val="006B6499"/>
    <w:rsid w:val="006B6D4D"/>
    <w:rsid w:val="006B6EE4"/>
    <w:rsid w:val="006B6FD4"/>
    <w:rsid w:val="006B76F5"/>
    <w:rsid w:val="006B7785"/>
    <w:rsid w:val="006B78CB"/>
    <w:rsid w:val="006C05E0"/>
    <w:rsid w:val="006C0AF3"/>
    <w:rsid w:val="006C0E98"/>
    <w:rsid w:val="006C1169"/>
    <w:rsid w:val="006C17C3"/>
    <w:rsid w:val="006C1B73"/>
    <w:rsid w:val="006C1EC4"/>
    <w:rsid w:val="006C206B"/>
    <w:rsid w:val="006C2464"/>
    <w:rsid w:val="006C3209"/>
    <w:rsid w:val="006C3C3F"/>
    <w:rsid w:val="006C418E"/>
    <w:rsid w:val="006C42B1"/>
    <w:rsid w:val="006C431D"/>
    <w:rsid w:val="006C4876"/>
    <w:rsid w:val="006C4E94"/>
    <w:rsid w:val="006C58EC"/>
    <w:rsid w:val="006C59D2"/>
    <w:rsid w:val="006C62F6"/>
    <w:rsid w:val="006C6658"/>
    <w:rsid w:val="006C68DA"/>
    <w:rsid w:val="006C72F7"/>
    <w:rsid w:val="006C75B6"/>
    <w:rsid w:val="006C7666"/>
    <w:rsid w:val="006C7FFC"/>
    <w:rsid w:val="006D064E"/>
    <w:rsid w:val="006D0712"/>
    <w:rsid w:val="006D0E3C"/>
    <w:rsid w:val="006D1502"/>
    <w:rsid w:val="006D169B"/>
    <w:rsid w:val="006D223C"/>
    <w:rsid w:val="006D2408"/>
    <w:rsid w:val="006D25A6"/>
    <w:rsid w:val="006D2978"/>
    <w:rsid w:val="006D29FB"/>
    <w:rsid w:val="006D2A90"/>
    <w:rsid w:val="006D2C09"/>
    <w:rsid w:val="006D391B"/>
    <w:rsid w:val="006D39AB"/>
    <w:rsid w:val="006D3A23"/>
    <w:rsid w:val="006D3E67"/>
    <w:rsid w:val="006D4B57"/>
    <w:rsid w:val="006D4E9D"/>
    <w:rsid w:val="006D4EFC"/>
    <w:rsid w:val="006D55CC"/>
    <w:rsid w:val="006D5765"/>
    <w:rsid w:val="006D5847"/>
    <w:rsid w:val="006D5F0C"/>
    <w:rsid w:val="006D6A21"/>
    <w:rsid w:val="006D6E8A"/>
    <w:rsid w:val="006D7979"/>
    <w:rsid w:val="006D7CB9"/>
    <w:rsid w:val="006E00EC"/>
    <w:rsid w:val="006E0711"/>
    <w:rsid w:val="006E0ABD"/>
    <w:rsid w:val="006E0B7C"/>
    <w:rsid w:val="006E10CA"/>
    <w:rsid w:val="006E12C1"/>
    <w:rsid w:val="006E1370"/>
    <w:rsid w:val="006E1641"/>
    <w:rsid w:val="006E17C4"/>
    <w:rsid w:val="006E1CE8"/>
    <w:rsid w:val="006E22E7"/>
    <w:rsid w:val="006E26F3"/>
    <w:rsid w:val="006E26F4"/>
    <w:rsid w:val="006E2A4F"/>
    <w:rsid w:val="006E312D"/>
    <w:rsid w:val="006E31BB"/>
    <w:rsid w:val="006E392E"/>
    <w:rsid w:val="006E3F12"/>
    <w:rsid w:val="006E421C"/>
    <w:rsid w:val="006E423E"/>
    <w:rsid w:val="006E491D"/>
    <w:rsid w:val="006E573C"/>
    <w:rsid w:val="006E5ECA"/>
    <w:rsid w:val="006E5FC4"/>
    <w:rsid w:val="006E6137"/>
    <w:rsid w:val="006E6727"/>
    <w:rsid w:val="006E6B26"/>
    <w:rsid w:val="006E6F6E"/>
    <w:rsid w:val="006E783F"/>
    <w:rsid w:val="006F12D0"/>
    <w:rsid w:val="006F1D38"/>
    <w:rsid w:val="006F218A"/>
    <w:rsid w:val="006F2324"/>
    <w:rsid w:val="006F25F8"/>
    <w:rsid w:val="006F2616"/>
    <w:rsid w:val="006F2763"/>
    <w:rsid w:val="006F29DF"/>
    <w:rsid w:val="006F3215"/>
    <w:rsid w:val="006F3DAC"/>
    <w:rsid w:val="006F429E"/>
    <w:rsid w:val="006F43B4"/>
    <w:rsid w:val="006F4739"/>
    <w:rsid w:val="006F475D"/>
    <w:rsid w:val="006F479B"/>
    <w:rsid w:val="006F4F1F"/>
    <w:rsid w:val="006F5339"/>
    <w:rsid w:val="006F5C15"/>
    <w:rsid w:val="006F6403"/>
    <w:rsid w:val="006F6569"/>
    <w:rsid w:val="006F687F"/>
    <w:rsid w:val="006F6F55"/>
    <w:rsid w:val="006F707D"/>
    <w:rsid w:val="006F7235"/>
    <w:rsid w:val="006F755C"/>
    <w:rsid w:val="006F77EC"/>
    <w:rsid w:val="006F7884"/>
    <w:rsid w:val="006F7B10"/>
    <w:rsid w:val="00700146"/>
    <w:rsid w:val="007002BE"/>
    <w:rsid w:val="007009C8"/>
    <w:rsid w:val="00700A47"/>
    <w:rsid w:val="007010AA"/>
    <w:rsid w:val="00701130"/>
    <w:rsid w:val="007022ED"/>
    <w:rsid w:val="007032BC"/>
    <w:rsid w:val="00703889"/>
    <w:rsid w:val="00703AC5"/>
    <w:rsid w:val="00703B59"/>
    <w:rsid w:val="00704747"/>
    <w:rsid w:val="00704945"/>
    <w:rsid w:val="007054D5"/>
    <w:rsid w:val="007054DC"/>
    <w:rsid w:val="00705AC2"/>
    <w:rsid w:val="007065DD"/>
    <w:rsid w:val="00706746"/>
    <w:rsid w:val="007068C8"/>
    <w:rsid w:val="007069E9"/>
    <w:rsid w:val="00706A52"/>
    <w:rsid w:val="00706B56"/>
    <w:rsid w:val="00707661"/>
    <w:rsid w:val="0070789C"/>
    <w:rsid w:val="00707E6B"/>
    <w:rsid w:val="007104A5"/>
    <w:rsid w:val="00710BAD"/>
    <w:rsid w:val="00711165"/>
    <w:rsid w:val="00711BF6"/>
    <w:rsid w:val="00712801"/>
    <w:rsid w:val="007129CA"/>
    <w:rsid w:val="00713161"/>
    <w:rsid w:val="0071335E"/>
    <w:rsid w:val="0071389C"/>
    <w:rsid w:val="00713F1E"/>
    <w:rsid w:val="0071400C"/>
    <w:rsid w:val="007145B0"/>
    <w:rsid w:val="00714720"/>
    <w:rsid w:val="00714C64"/>
    <w:rsid w:val="00714D3F"/>
    <w:rsid w:val="00714F23"/>
    <w:rsid w:val="00715320"/>
    <w:rsid w:val="00715468"/>
    <w:rsid w:val="00716832"/>
    <w:rsid w:val="00717253"/>
    <w:rsid w:val="00717A3C"/>
    <w:rsid w:val="007201CD"/>
    <w:rsid w:val="007201E9"/>
    <w:rsid w:val="00720A25"/>
    <w:rsid w:val="00720DD9"/>
    <w:rsid w:val="00720DF3"/>
    <w:rsid w:val="00721494"/>
    <w:rsid w:val="0072250A"/>
    <w:rsid w:val="00722578"/>
    <w:rsid w:val="007225BA"/>
    <w:rsid w:val="007231B1"/>
    <w:rsid w:val="007243AA"/>
    <w:rsid w:val="0072480A"/>
    <w:rsid w:val="007248F4"/>
    <w:rsid w:val="007258B5"/>
    <w:rsid w:val="00725B2F"/>
    <w:rsid w:val="007260E4"/>
    <w:rsid w:val="00726165"/>
    <w:rsid w:val="007261F0"/>
    <w:rsid w:val="0072681E"/>
    <w:rsid w:val="00727B0A"/>
    <w:rsid w:val="00727CFF"/>
    <w:rsid w:val="00727F86"/>
    <w:rsid w:val="00730210"/>
    <w:rsid w:val="007306DA"/>
    <w:rsid w:val="007311E8"/>
    <w:rsid w:val="00731AB6"/>
    <w:rsid w:val="007323E6"/>
    <w:rsid w:val="00732AD4"/>
    <w:rsid w:val="00732C99"/>
    <w:rsid w:val="00732DAF"/>
    <w:rsid w:val="0073330E"/>
    <w:rsid w:val="0073377B"/>
    <w:rsid w:val="00733A3E"/>
    <w:rsid w:val="00734680"/>
    <w:rsid w:val="007346BA"/>
    <w:rsid w:val="00734827"/>
    <w:rsid w:val="00734919"/>
    <w:rsid w:val="00734DD9"/>
    <w:rsid w:val="0073542A"/>
    <w:rsid w:val="00736410"/>
    <w:rsid w:val="00736521"/>
    <w:rsid w:val="007367E3"/>
    <w:rsid w:val="00736AC0"/>
    <w:rsid w:val="00736BD6"/>
    <w:rsid w:val="00737271"/>
    <w:rsid w:val="00737B57"/>
    <w:rsid w:val="007401A9"/>
    <w:rsid w:val="0074035A"/>
    <w:rsid w:val="00741F7E"/>
    <w:rsid w:val="00742A0D"/>
    <w:rsid w:val="00742F2D"/>
    <w:rsid w:val="007431F0"/>
    <w:rsid w:val="0074391E"/>
    <w:rsid w:val="00743CA9"/>
    <w:rsid w:val="0074448D"/>
    <w:rsid w:val="007444EE"/>
    <w:rsid w:val="00744616"/>
    <w:rsid w:val="00744EFB"/>
    <w:rsid w:val="007453C2"/>
    <w:rsid w:val="00745677"/>
    <w:rsid w:val="007459B9"/>
    <w:rsid w:val="00745ACC"/>
    <w:rsid w:val="00745FF3"/>
    <w:rsid w:val="00746899"/>
    <w:rsid w:val="00746E5C"/>
    <w:rsid w:val="007508F2"/>
    <w:rsid w:val="00750936"/>
    <w:rsid w:val="0075097E"/>
    <w:rsid w:val="00751330"/>
    <w:rsid w:val="007513F9"/>
    <w:rsid w:val="00751570"/>
    <w:rsid w:val="00751AFE"/>
    <w:rsid w:val="00751B2C"/>
    <w:rsid w:val="00752479"/>
    <w:rsid w:val="007526B4"/>
    <w:rsid w:val="007527EB"/>
    <w:rsid w:val="00752A96"/>
    <w:rsid w:val="00754033"/>
    <w:rsid w:val="007555BE"/>
    <w:rsid w:val="00755708"/>
    <w:rsid w:val="00755D52"/>
    <w:rsid w:val="00756D11"/>
    <w:rsid w:val="00756FAA"/>
    <w:rsid w:val="0075725F"/>
    <w:rsid w:val="00760030"/>
    <w:rsid w:val="007600CD"/>
    <w:rsid w:val="0076067E"/>
    <w:rsid w:val="00760AA7"/>
    <w:rsid w:val="00760BD6"/>
    <w:rsid w:val="00760F24"/>
    <w:rsid w:val="0076133A"/>
    <w:rsid w:val="007613A9"/>
    <w:rsid w:val="007614AF"/>
    <w:rsid w:val="007615F7"/>
    <w:rsid w:val="00761651"/>
    <w:rsid w:val="00761674"/>
    <w:rsid w:val="00762850"/>
    <w:rsid w:val="00762E33"/>
    <w:rsid w:val="0076397E"/>
    <w:rsid w:val="007646A7"/>
    <w:rsid w:val="0076478A"/>
    <w:rsid w:val="0076493D"/>
    <w:rsid w:val="007649DB"/>
    <w:rsid w:val="00764CE9"/>
    <w:rsid w:val="00764F23"/>
    <w:rsid w:val="00765BB6"/>
    <w:rsid w:val="007666E2"/>
    <w:rsid w:val="00766EEE"/>
    <w:rsid w:val="00766F43"/>
    <w:rsid w:val="00766FB2"/>
    <w:rsid w:val="00770451"/>
    <w:rsid w:val="007704C5"/>
    <w:rsid w:val="007706F3"/>
    <w:rsid w:val="00770A4F"/>
    <w:rsid w:val="0077174C"/>
    <w:rsid w:val="00771E97"/>
    <w:rsid w:val="007721CD"/>
    <w:rsid w:val="0077278A"/>
    <w:rsid w:val="0077282E"/>
    <w:rsid w:val="00772B4A"/>
    <w:rsid w:val="00773EB2"/>
    <w:rsid w:val="007740F6"/>
    <w:rsid w:val="00774312"/>
    <w:rsid w:val="0077434F"/>
    <w:rsid w:val="007743F5"/>
    <w:rsid w:val="007744FE"/>
    <w:rsid w:val="007745BC"/>
    <w:rsid w:val="0077534E"/>
    <w:rsid w:val="0077539C"/>
    <w:rsid w:val="00775401"/>
    <w:rsid w:val="0077597B"/>
    <w:rsid w:val="00775A03"/>
    <w:rsid w:val="00775E36"/>
    <w:rsid w:val="00776441"/>
    <w:rsid w:val="007765EA"/>
    <w:rsid w:val="00776747"/>
    <w:rsid w:val="00776970"/>
    <w:rsid w:val="00776981"/>
    <w:rsid w:val="00776A3C"/>
    <w:rsid w:val="00776EDF"/>
    <w:rsid w:val="007775EB"/>
    <w:rsid w:val="007779FC"/>
    <w:rsid w:val="00777A78"/>
    <w:rsid w:val="00777CD1"/>
    <w:rsid w:val="00777FB0"/>
    <w:rsid w:val="00780292"/>
    <w:rsid w:val="0078097F"/>
    <w:rsid w:val="00780B6A"/>
    <w:rsid w:val="00780F44"/>
    <w:rsid w:val="007813AD"/>
    <w:rsid w:val="007813F5"/>
    <w:rsid w:val="00781431"/>
    <w:rsid w:val="00781739"/>
    <w:rsid w:val="0078177A"/>
    <w:rsid w:val="007820E2"/>
    <w:rsid w:val="00782115"/>
    <w:rsid w:val="00782390"/>
    <w:rsid w:val="0078242C"/>
    <w:rsid w:val="0078264B"/>
    <w:rsid w:val="0078296C"/>
    <w:rsid w:val="007829BD"/>
    <w:rsid w:val="00782C7B"/>
    <w:rsid w:val="00782EF1"/>
    <w:rsid w:val="007831A0"/>
    <w:rsid w:val="00783340"/>
    <w:rsid w:val="007835C7"/>
    <w:rsid w:val="0078383C"/>
    <w:rsid w:val="007840F4"/>
    <w:rsid w:val="00784722"/>
    <w:rsid w:val="00784749"/>
    <w:rsid w:val="007850A7"/>
    <w:rsid w:val="0078532D"/>
    <w:rsid w:val="007856C5"/>
    <w:rsid w:val="00786540"/>
    <w:rsid w:val="00786898"/>
    <w:rsid w:val="00786DDA"/>
    <w:rsid w:val="00787057"/>
    <w:rsid w:val="007873AE"/>
    <w:rsid w:val="007874ED"/>
    <w:rsid w:val="0078760C"/>
    <w:rsid w:val="0078798A"/>
    <w:rsid w:val="00787AD4"/>
    <w:rsid w:val="00787AF3"/>
    <w:rsid w:val="00790420"/>
    <w:rsid w:val="00790F45"/>
    <w:rsid w:val="00791AB9"/>
    <w:rsid w:val="00791E24"/>
    <w:rsid w:val="00791FE7"/>
    <w:rsid w:val="00792332"/>
    <w:rsid w:val="007928E7"/>
    <w:rsid w:val="00793DD6"/>
    <w:rsid w:val="00793F4F"/>
    <w:rsid w:val="007940CE"/>
    <w:rsid w:val="00795016"/>
    <w:rsid w:val="0079558A"/>
    <w:rsid w:val="00795802"/>
    <w:rsid w:val="00796543"/>
    <w:rsid w:val="00796BBE"/>
    <w:rsid w:val="0079706F"/>
    <w:rsid w:val="0079749B"/>
    <w:rsid w:val="00797A4A"/>
    <w:rsid w:val="00797A4C"/>
    <w:rsid w:val="00797E7F"/>
    <w:rsid w:val="007A0035"/>
    <w:rsid w:val="007A015B"/>
    <w:rsid w:val="007A0435"/>
    <w:rsid w:val="007A0E8C"/>
    <w:rsid w:val="007A1459"/>
    <w:rsid w:val="007A1585"/>
    <w:rsid w:val="007A224A"/>
    <w:rsid w:val="007A250A"/>
    <w:rsid w:val="007A25AE"/>
    <w:rsid w:val="007A2A0F"/>
    <w:rsid w:val="007A2FB2"/>
    <w:rsid w:val="007A380C"/>
    <w:rsid w:val="007A4D2C"/>
    <w:rsid w:val="007A4E2F"/>
    <w:rsid w:val="007A4F74"/>
    <w:rsid w:val="007A51CA"/>
    <w:rsid w:val="007A547A"/>
    <w:rsid w:val="007A57A5"/>
    <w:rsid w:val="007A5985"/>
    <w:rsid w:val="007A616B"/>
    <w:rsid w:val="007A620A"/>
    <w:rsid w:val="007A6708"/>
    <w:rsid w:val="007A68D7"/>
    <w:rsid w:val="007A6D45"/>
    <w:rsid w:val="007A7092"/>
    <w:rsid w:val="007A7138"/>
    <w:rsid w:val="007A7A47"/>
    <w:rsid w:val="007A7DBB"/>
    <w:rsid w:val="007B1357"/>
    <w:rsid w:val="007B143F"/>
    <w:rsid w:val="007B267E"/>
    <w:rsid w:val="007B2BFE"/>
    <w:rsid w:val="007B2E58"/>
    <w:rsid w:val="007B3085"/>
    <w:rsid w:val="007B3E02"/>
    <w:rsid w:val="007B3EA3"/>
    <w:rsid w:val="007B42DD"/>
    <w:rsid w:val="007B4B36"/>
    <w:rsid w:val="007B4FFC"/>
    <w:rsid w:val="007B5730"/>
    <w:rsid w:val="007B587C"/>
    <w:rsid w:val="007B64B5"/>
    <w:rsid w:val="007B6E0D"/>
    <w:rsid w:val="007B7039"/>
    <w:rsid w:val="007B744E"/>
    <w:rsid w:val="007C0806"/>
    <w:rsid w:val="007C09CB"/>
    <w:rsid w:val="007C1372"/>
    <w:rsid w:val="007C1577"/>
    <w:rsid w:val="007C274D"/>
    <w:rsid w:val="007C306A"/>
    <w:rsid w:val="007C3545"/>
    <w:rsid w:val="007C35D3"/>
    <w:rsid w:val="007C3875"/>
    <w:rsid w:val="007C3E9B"/>
    <w:rsid w:val="007C4A79"/>
    <w:rsid w:val="007C4F5B"/>
    <w:rsid w:val="007C5020"/>
    <w:rsid w:val="007C5064"/>
    <w:rsid w:val="007C5553"/>
    <w:rsid w:val="007C62F9"/>
    <w:rsid w:val="007C663C"/>
    <w:rsid w:val="007C7571"/>
    <w:rsid w:val="007C7CC9"/>
    <w:rsid w:val="007D026A"/>
    <w:rsid w:val="007D0473"/>
    <w:rsid w:val="007D10DE"/>
    <w:rsid w:val="007D178D"/>
    <w:rsid w:val="007D26B0"/>
    <w:rsid w:val="007D3039"/>
    <w:rsid w:val="007D3450"/>
    <w:rsid w:val="007D373D"/>
    <w:rsid w:val="007D3BC4"/>
    <w:rsid w:val="007D3C2B"/>
    <w:rsid w:val="007D3E1D"/>
    <w:rsid w:val="007D3E5D"/>
    <w:rsid w:val="007D4190"/>
    <w:rsid w:val="007D43BC"/>
    <w:rsid w:val="007D4B38"/>
    <w:rsid w:val="007D4E7D"/>
    <w:rsid w:val="007D531D"/>
    <w:rsid w:val="007D5F5F"/>
    <w:rsid w:val="007D66F5"/>
    <w:rsid w:val="007D688B"/>
    <w:rsid w:val="007D6D99"/>
    <w:rsid w:val="007D726B"/>
    <w:rsid w:val="007D792D"/>
    <w:rsid w:val="007E010E"/>
    <w:rsid w:val="007E075F"/>
    <w:rsid w:val="007E0980"/>
    <w:rsid w:val="007E0F17"/>
    <w:rsid w:val="007E16BD"/>
    <w:rsid w:val="007E1C13"/>
    <w:rsid w:val="007E24A1"/>
    <w:rsid w:val="007E29EF"/>
    <w:rsid w:val="007E2A15"/>
    <w:rsid w:val="007E2C5B"/>
    <w:rsid w:val="007E2CD1"/>
    <w:rsid w:val="007E2D81"/>
    <w:rsid w:val="007E3AB3"/>
    <w:rsid w:val="007E485F"/>
    <w:rsid w:val="007E4B4D"/>
    <w:rsid w:val="007E5089"/>
    <w:rsid w:val="007E54A1"/>
    <w:rsid w:val="007E5716"/>
    <w:rsid w:val="007E58AE"/>
    <w:rsid w:val="007E6409"/>
    <w:rsid w:val="007E6A4F"/>
    <w:rsid w:val="007E70ED"/>
    <w:rsid w:val="007E7418"/>
    <w:rsid w:val="007E74F5"/>
    <w:rsid w:val="007E7E64"/>
    <w:rsid w:val="007F0580"/>
    <w:rsid w:val="007F05CE"/>
    <w:rsid w:val="007F0672"/>
    <w:rsid w:val="007F0D3B"/>
    <w:rsid w:val="007F144F"/>
    <w:rsid w:val="007F1AA0"/>
    <w:rsid w:val="007F1CD5"/>
    <w:rsid w:val="007F32F5"/>
    <w:rsid w:val="007F39CF"/>
    <w:rsid w:val="007F3AC0"/>
    <w:rsid w:val="007F3DF5"/>
    <w:rsid w:val="007F4105"/>
    <w:rsid w:val="007F4116"/>
    <w:rsid w:val="007F4FD3"/>
    <w:rsid w:val="007F55A8"/>
    <w:rsid w:val="007F5EA5"/>
    <w:rsid w:val="007F6629"/>
    <w:rsid w:val="007F6645"/>
    <w:rsid w:val="007F69AD"/>
    <w:rsid w:val="007F6B86"/>
    <w:rsid w:val="007F6C81"/>
    <w:rsid w:val="007F6E4E"/>
    <w:rsid w:val="008000EE"/>
    <w:rsid w:val="008005CE"/>
    <w:rsid w:val="008008AE"/>
    <w:rsid w:val="00800B11"/>
    <w:rsid w:val="00800CF5"/>
    <w:rsid w:val="008013B5"/>
    <w:rsid w:val="00801BC2"/>
    <w:rsid w:val="00801FE8"/>
    <w:rsid w:val="008025FD"/>
    <w:rsid w:val="00802645"/>
    <w:rsid w:val="00802979"/>
    <w:rsid w:val="00802DAB"/>
    <w:rsid w:val="00803071"/>
    <w:rsid w:val="008039D5"/>
    <w:rsid w:val="00803B80"/>
    <w:rsid w:val="0080416E"/>
    <w:rsid w:val="008047AF"/>
    <w:rsid w:val="008047E9"/>
    <w:rsid w:val="0080565E"/>
    <w:rsid w:val="00805C72"/>
    <w:rsid w:val="00806027"/>
    <w:rsid w:val="00806801"/>
    <w:rsid w:val="00807437"/>
    <w:rsid w:val="0080752A"/>
    <w:rsid w:val="00807D95"/>
    <w:rsid w:val="00807E0F"/>
    <w:rsid w:val="0081014C"/>
    <w:rsid w:val="008109C6"/>
    <w:rsid w:val="00811535"/>
    <w:rsid w:val="008121F3"/>
    <w:rsid w:val="008123AC"/>
    <w:rsid w:val="008125FC"/>
    <w:rsid w:val="00813D0C"/>
    <w:rsid w:val="0081429D"/>
    <w:rsid w:val="00814527"/>
    <w:rsid w:val="00815049"/>
    <w:rsid w:val="00815978"/>
    <w:rsid w:val="00816513"/>
    <w:rsid w:val="00816F17"/>
    <w:rsid w:val="008171D7"/>
    <w:rsid w:val="00817425"/>
    <w:rsid w:val="00817A32"/>
    <w:rsid w:val="00817ACB"/>
    <w:rsid w:val="00817B38"/>
    <w:rsid w:val="00817BA2"/>
    <w:rsid w:val="00817DBB"/>
    <w:rsid w:val="00817EF9"/>
    <w:rsid w:val="008206D5"/>
    <w:rsid w:val="00821A80"/>
    <w:rsid w:val="00821C23"/>
    <w:rsid w:val="00822E30"/>
    <w:rsid w:val="00822F64"/>
    <w:rsid w:val="0082403A"/>
    <w:rsid w:val="00824B69"/>
    <w:rsid w:val="00824D6E"/>
    <w:rsid w:val="0082511B"/>
    <w:rsid w:val="008257A3"/>
    <w:rsid w:val="00826771"/>
    <w:rsid w:val="008271B9"/>
    <w:rsid w:val="00827632"/>
    <w:rsid w:val="0082792C"/>
    <w:rsid w:val="008301F3"/>
    <w:rsid w:val="00830BC3"/>
    <w:rsid w:val="00830EEB"/>
    <w:rsid w:val="00830EF1"/>
    <w:rsid w:val="008312D3"/>
    <w:rsid w:val="00831847"/>
    <w:rsid w:val="00831E0F"/>
    <w:rsid w:val="00832CD7"/>
    <w:rsid w:val="00832D86"/>
    <w:rsid w:val="00832DBB"/>
    <w:rsid w:val="00833AE7"/>
    <w:rsid w:val="00833C7E"/>
    <w:rsid w:val="00833ED8"/>
    <w:rsid w:val="0083463D"/>
    <w:rsid w:val="00834A8D"/>
    <w:rsid w:val="00834D4D"/>
    <w:rsid w:val="00834E03"/>
    <w:rsid w:val="00834FFF"/>
    <w:rsid w:val="00837761"/>
    <w:rsid w:val="00837B13"/>
    <w:rsid w:val="00840BCB"/>
    <w:rsid w:val="008411ED"/>
    <w:rsid w:val="00841862"/>
    <w:rsid w:val="0084266E"/>
    <w:rsid w:val="00844081"/>
    <w:rsid w:val="00844690"/>
    <w:rsid w:val="00844A81"/>
    <w:rsid w:val="00844FFE"/>
    <w:rsid w:val="00845034"/>
    <w:rsid w:val="00846642"/>
    <w:rsid w:val="00846732"/>
    <w:rsid w:val="0084699B"/>
    <w:rsid w:val="00846A1E"/>
    <w:rsid w:val="00846B39"/>
    <w:rsid w:val="00847F3C"/>
    <w:rsid w:val="00850218"/>
    <w:rsid w:val="00850246"/>
    <w:rsid w:val="008502A2"/>
    <w:rsid w:val="00851078"/>
    <w:rsid w:val="008517FF"/>
    <w:rsid w:val="0085236F"/>
    <w:rsid w:val="00852758"/>
    <w:rsid w:val="00852BD2"/>
    <w:rsid w:val="00853237"/>
    <w:rsid w:val="00853349"/>
    <w:rsid w:val="008538E0"/>
    <w:rsid w:val="00853CE5"/>
    <w:rsid w:val="008542BF"/>
    <w:rsid w:val="00854621"/>
    <w:rsid w:val="0085477B"/>
    <w:rsid w:val="00855278"/>
    <w:rsid w:val="00855366"/>
    <w:rsid w:val="008558BE"/>
    <w:rsid w:val="00856AAB"/>
    <w:rsid w:val="00856C59"/>
    <w:rsid w:val="008575DB"/>
    <w:rsid w:val="00860061"/>
    <w:rsid w:val="0086041E"/>
    <w:rsid w:val="00860F43"/>
    <w:rsid w:val="00861612"/>
    <w:rsid w:val="00861B3A"/>
    <w:rsid w:val="0086235A"/>
    <w:rsid w:val="0086245D"/>
    <w:rsid w:val="00863178"/>
    <w:rsid w:val="0086382E"/>
    <w:rsid w:val="008638C1"/>
    <w:rsid w:val="00863ADE"/>
    <w:rsid w:val="00863AE0"/>
    <w:rsid w:val="00864D11"/>
    <w:rsid w:val="00865519"/>
    <w:rsid w:val="008656B5"/>
    <w:rsid w:val="008658E7"/>
    <w:rsid w:val="008667D1"/>
    <w:rsid w:val="0086692A"/>
    <w:rsid w:val="0086713D"/>
    <w:rsid w:val="008673DA"/>
    <w:rsid w:val="008677A1"/>
    <w:rsid w:val="008702AA"/>
    <w:rsid w:val="0087040B"/>
    <w:rsid w:val="00870833"/>
    <w:rsid w:val="00870E7B"/>
    <w:rsid w:val="008717E2"/>
    <w:rsid w:val="00872435"/>
    <w:rsid w:val="0087280A"/>
    <w:rsid w:val="00872844"/>
    <w:rsid w:val="00873414"/>
    <w:rsid w:val="00873458"/>
    <w:rsid w:val="0087371F"/>
    <w:rsid w:val="0087401F"/>
    <w:rsid w:val="00874541"/>
    <w:rsid w:val="008746AE"/>
    <w:rsid w:val="00874A54"/>
    <w:rsid w:val="00874AC8"/>
    <w:rsid w:val="00875333"/>
    <w:rsid w:val="00875398"/>
    <w:rsid w:val="008758C8"/>
    <w:rsid w:val="00875AD9"/>
    <w:rsid w:val="00875D5C"/>
    <w:rsid w:val="00875E69"/>
    <w:rsid w:val="00875E7A"/>
    <w:rsid w:val="00875FFB"/>
    <w:rsid w:val="00876232"/>
    <w:rsid w:val="0087684C"/>
    <w:rsid w:val="00876AEF"/>
    <w:rsid w:val="00876E65"/>
    <w:rsid w:val="0087742B"/>
    <w:rsid w:val="00877642"/>
    <w:rsid w:val="0087778B"/>
    <w:rsid w:val="00880CF9"/>
    <w:rsid w:val="00880E3A"/>
    <w:rsid w:val="008812CF"/>
    <w:rsid w:val="00881487"/>
    <w:rsid w:val="00881781"/>
    <w:rsid w:val="00881F6B"/>
    <w:rsid w:val="00882978"/>
    <w:rsid w:val="00883673"/>
    <w:rsid w:val="0088380B"/>
    <w:rsid w:val="00883E0D"/>
    <w:rsid w:val="008842F7"/>
    <w:rsid w:val="00884342"/>
    <w:rsid w:val="008857C4"/>
    <w:rsid w:val="0088674A"/>
    <w:rsid w:val="00886F6F"/>
    <w:rsid w:val="008871B3"/>
    <w:rsid w:val="00887242"/>
    <w:rsid w:val="00887E2E"/>
    <w:rsid w:val="00887EB0"/>
    <w:rsid w:val="00890BC3"/>
    <w:rsid w:val="008911E9"/>
    <w:rsid w:val="008914F2"/>
    <w:rsid w:val="008918A4"/>
    <w:rsid w:val="00891C9A"/>
    <w:rsid w:val="00892C70"/>
    <w:rsid w:val="00893159"/>
    <w:rsid w:val="00894383"/>
    <w:rsid w:val="00894AFD"/>
    <w:rsid w:val="00896245"/>
    <w:rsid w:val="0089732C"/>
    <w:rsid w:val="00897616"/>
    <w:rsid w:val="00897736"/>
    <w:rsid w:val="008A0242"/>
    <w:rsid w:val="008A0E2C"/>
    <w:rsid w:val="008A1D69"/>
    <w:rsid w:val="008A2A61"/>
    <w:rsid w:val="008A2D54"/>
    <w:rsid w:val="008A304A"/>
    <w:rsid w:val="008A34B7"/>
    <w:rsid w:val="008A3B4F"/>
    <w:rsid w:val="008A3DDB"/>
    <w:rsid w:val="008A454A"/>
    <w:rsid w:val="008A47FC"/>
    <w:rsid w:val="008A51B7"/>
    <w:rsid w:val="008A51E4"/>
    <w:rsid w:val="008A53A2"/>
    <w:rsid w:val="008A53C8"/>
    <w:rsid w:val="008A5C5A"/>
    <w:rsid w:val="008A64FF"/>
    <w:rsid w:val="008A6C19"/>
    <w:rsid w:val="008A6DBA"/>
    <w:rsid w:val="008A7707"/>
    <w:rsid w:val="008A772F"/>
    <w:rsid w:val="008A7E00"/>
    <w:rsid w:val="008B04EF"/>
    <w:rsid w:val="008B06AE"/>
    <w:rsid w:val="008B100B"/>
    <w:rsid w:val="008B1297"/>
    <w:rsid w:val="008B1E9A"/>
    <w:rsid w:val="008B3B9A"/>
    <w:rsid w:val="008B4032"/>
    <w:rsid w:val="008B4207"/>
    <w:rsid w:val="008B453D"/>
    <w:rsid w:val="008B4C9B"/>
    <w:rsid w:val="008B4D41"/>
    <w:rsid w:val="008B60AD"/>
    <w:rsid w:val="008B6121"/>
    <w:rsid w:val="008B6442"/>
    <w:rsid w:val="008B65F0"/>
    <w:rsid w:val="008B6EB2"/>
    <w:rsid w:val="008B72D7"/>
    <w:rsid w:val="008B751C"/>
    <w:rsid w:val="008C043B"/>
    <w:rsid w:val="008C04B0"/>
    <w:rsid w:val="008C05DE"/>
    <w:rsid w:val="008C0C65"/>
    <w:rsid w:val="008C0D24"/>
    <w:rsid w:val="008C1AC5"/>
    <w:rsid w:val="008C2412"/>
    <w:rsid w:val="008C2C96"/>
    <w:rsid w:val="008C2F41"/>
    <w:rsid w:val="008C355B"/>
    <w:rsid w:val="008C3EB0"/>
    <w:rsid w:val="008C4126"/>
    <w:rsid w:val="008C429B"/>
    <w:rsid w:val="008C44AB"/>
    <w:rsid w:val="008C4DD5"/>
    <w:rsid w:val="008C5787"/>
    <w:rsid w:val="008C5809"/>
    <w:rsid w:val="008C6282"/>
    <w:rsid w:val="008C62FA"/>
    <w:rsid w:val="008C662A"/>
    <w:rsid w:val="008C6BFD"/>
    <w:rsid w:val="008C6CD8"/>
    <w:rsid w:val="008C6E05"/>
    <w:rsid w:val="008C7C16"/>
    <w:rsid w:val="008D0116"/>
    <w:rsid w:val="008D06A0"/>
    <w:rsid w:val="008D0DBD"/>
    <w:rsid w:val="008D14E3"/>
    <w:rsid w:val="008D1DD8"/>
    <w:rsid w:val="008D1F1B"/>
    <w:rsid w:val="008D2005"/>
    <w:rsid w:val="008D2417"/>
    <w:rsid w:val="008D2773"/>
    <w:rsid w:val="008D29BC"/>
    <w:rsid w:val="008D2BC0"/>
    <w:rsid w:val="008D3770"/>
    <w:rsid w:val="008D45BA"/>
    <w:rsid w:val="008D4691"/>
    <w:rsid w:val="008D4814"/>
    <w:rsid w:val="008D4848"/>
    <w:rsid w:val="008D4CF4"/>
    <w:rsid w:val="008D4ECE"/>
    <w:rsid w:val="008D56B4"/>
    <w:rsid w:val="008D5AB1"/>
    <w:rsid w:val="008D5AE2"/>
    <w:rsid w:val="008D5CAA"/>
    <w:rsid w:val="008D5D9D"/>
    <w:rsid w:val="008D5EF1"/>
    <w:rsid w:val="008D62F3"/>
    <w:rsid w:val="008D645E"/>
    <w:rsid w:val="008D6F76"/>
    <w:rsid w:val="008D7078"/>
    <w:rsid w:val="008D7515"/>
    <w:rsid w:val="008D7534"/>
    <w:rsid w:val="008D7B7E"/>
    <w:rsid w:val="008D7F31"/>
    <w:rsid w:val="008E13BE"/>
    <w:rsid w:val="008E19D8"/>
    <w:rsid w:val="008E2006"/>
    <w:rsid w:val="008E2788"/>
    <w:rsid w:val="008E2C1C"/>
    <w:rsid w:val="008E2DC3"/>
    <w:rsid w:val="008E307D"/>
    <w:rsid w:val="008E340C"/>
    <w:rsid w:val="008E3BB3"/>
    <w:rsid w:val="008E40DC"/>
    <w:rsid w:val="008E44AE"/>
    <w:rsid w:val="008E44AF"/>
    <w:rsid w:val="008E4F61"/>
    <w:rsid w:val="008E5037"/>
    <w:rsid w:val="008E5245"/>
    <w:rsid w:val="008E5F2B"/>
    <w:rsid w:val="008E6232"/>
    <w:rsid w:val="008E66A8"/>
    <w:rsid w:val="008E690A"/>
    <w:rsid w:val="008E6D1F"/>
    <w:rsid w:val="008E6E38"/>
    <w:rsid w:val="008E6EF2"/>
    <w:rsid w:val="008F0135"/>
    <w:rsid w:val="008F0872"/>
    <w:rsid w:val="008F104F"/>
    <w:rsid w:val="008F2109"/>
    <w:rsid w:val="008F340B"/>
    <w:rsid w:val="008F35EB"/>
    <w:rsid w:val="008F35EE"/>
    <w:rsid w:val="008F3B92"/>
    <w:rsid w:val="008F4077"/>
    <w:rsid w:val="008F47B6"/>
    <w:rsid w:val="008F4B50"/>
    <w:rsid w:val="008F4EAF"/>
    <w:rsid w:val="008F564C"/>
    <w:rsid w:val="008F59F0"/>
    <w:rsid w:val="008F604E"/>
    <w:rsid w:val="008F610A"/>
    <w:rsid w:val="008F6DB7"/>
    <w:rsid w:val="008F7407"/>
    <w:rsid w:val="0090017C"/>
    <w:rsid w:val="00900BFB"/>
    <w:rsid w:val="00900DB0"/>
    <w:rsid w:val="00900ED3"/>
    <w:rsid w:val="00901618"/>
    <w:rsid w:val="00901CF2"/>
    <w:rsid w:val="00901CF5"/>
    <w:rsid w:val="00901ED5"/>
    <w:rsid w:val="0090253B"/>
    <w:rsid w:val="00902AB5"/>
    <w:rsid w:val="00902C19"/>
    <w:rsid w:val="0090339B"/>
    <w:rsid w:val="009045E6"/>
    <w:rsid w:val="00904897"/>
    <w:rsid w:val="00904C3E"/>
    <w:rsid w:val="00904D7F"/>
    <w:rsid w:val="009056BB"/>
    <w:rsid w:val="009058D8"/>
    <w:rsid w:val="00905C54"/>
    <w:rsid w:val="00905ED3"/>
    <w:rsid w:val="00906D92"/>
    <w:rsid w:val="00906F18"/>
    <w:rsid w:val="009070AF"/>
    <w:rsid w:val="009079CF"/>
    <w:rsid w:val="00911538"/>
    <w:rsid w:val="00911927"/>
    <w:rsid w:val="00911A47"/>
    <w:rsid w:val="00911A71"/>
    <w:rsid w:val="00911CC5"/>
    <w:rsid w:val="0091205A"/>
    <w:rsid w:val="009125D6"/>
    <w:rsid w:val="009131EF"/>
    <w:rsid w:val="009133E6"/>
    <w:rsid w:val="0091389A"/>
    <w:rsid w:val="00914143"/>
    <w:rsid w:val="00914542"/>
    <w:rsid w:val="00914A99"/>
    <w:rsid w:val="00914ACF"/>
    <w:rsid w:val="009153CF"/>
    <w:rsid w:val="009153E2"/>
    <w:rsid w:val="00915CFE"/>
    <w:rsid w:val="009162FE"/>
    <w:rsid w:val="00917246"/>
    <w:rsid w:val="009175C9"/>
    <w:rsid w:val="00917FE6"/>
    <w:rsid w:val="00920630"/>
    <w:rsid w:val="00920B3E"/>
    <w:rsid w:val="00920F71"/>
    <w:rsid w:val="00921C18"/>
    <w:rsid w:val="00921CD4"/>
    <w:rsid w:val="00921D25"/>
    <w:rsid w:val="00921ECB"/>
    <w:rsid w:val="009223D4"/>
    <w:rsid w:val="009229FD"/>
    <w:rsid w:val="0092308E"/>
    <w:rsid w:val="009231BF"/>
    <w:rsid w:val="00923A3B"/>
    <w:rsid w:val="00923A7B"/>
    <w:rsid w:val="00923D2B"/>
    <w:rsid w:val="00923E6B"/>
    <w:rsid w:val="00923EAE"/>
    <w:rsid w:val="00923FB7"/>
    <w:rsid w:val="00924333"/>
    <w:rsid w:val="00924962"/>
    <w:rsid w:val="00924CDB"/>
    <w:rsid w:val="009256BA"/>
    <w:rsid w:val="00925BC6"/>
    <w:rsid w:val="00925E7D"/>
    <w:rsid w:val="0092642A"/>
    <w:rsid w:val="0092728C"/>
    <w:rsid w:val="0092734E"/>
    <w:rsid w:val="00927970"/>
    <w:rsid w:val="00930BF5"/>
    <w:rsid w:val="00930C6C"/>
    <w:rsid w:val="00931045"/>
    <w:rsid w:val="00931426"/>
    <w:rsid w:val="00931574"/>
    <w:rsid w:val="00931E6B"/>
    <w:rsid w:val="00932473"/>
    <w:rsid w:val="00932970"/>
    <w:rsid w:val="009330F5"/>
    <w:rsid w:val="0093336D"/>
    <w:rsid w:val="009333D3"/>
    <w:rsid w:val="00933967"/>
    <w:rsid w:val="009339F8"/>
    <w:rsid w:val="00933BA1"/>
    <w:rsid w:val="009342B1"/>
    <w:rsid w:val="00934589"/>
    <w:rsid w:val="00934FD7"/>
    <w:rsid w:val="0093564F"/>
    <w:rsid w:val="0093584E"/>
    <w:rsid w:val="009366D5"/>
    <w:rsid w:val="00937518"/>
    <w:rsid w:val="00937B75"/>
    <w:rsid w:val="00940055"/>
    <w:rsid w:val="009408C8"/>
    <w:rsid w:val="00940C47"/>
    <w:rsid w:val="009419F0"/>
    <w:rsid w:val="00942124"/>
    <w:rsid w:val="009428B0"/>
    <w:rsid w:val="009428C8"/>
    <w:rsid w:val="00942BB3"/>
    <w:rsid w:val="009430E9"/>
    <w:rsid w:val="0094322F"/>
    <w:rsid w:val="009433AC"/>
    <w:rsid w:val="009437E6"/>
    <w:rsid w:val="00943FC6"/>
    <w:rsid w:val="009443FA"/>
    <w:rsid w:val="00944430"/>
    <w:rsid w:val="00944DCE"/>
    <w:rsid w:val="00945304"/>
    <w:rsid w:val="00946848"/>
    <w:rsid w:val="00946FD2"/>
    <w:rsid w:val="00947389"/>
    <w:rsid w:val="00947D65"/>
    <w:rsid w:val="00947F0E"/>
    <w:rsid w:val="0095048E"/>
    <w:rsid w:val="009508B7"/>
    <w:rsid w:val="0095094D"/>
    <w:rsid w:val="00950E93"/>
    <w:rsid w:val="00951D60"/>
    <w:rsid w:val="009523FE"/>
    <w:rsid w:val="00952A97"/>
    <w:rsid w:val="00952F38"/>
    <w:rsid w:val="0095304E"/>
    <w:rsid w:val="00953297"/>
    <w:rsid w:val="00953E4A"/>
    <w:rsid w:val="0095412E"/>
    <w:rsid w:val="0095429B"/>
    <w:rsid w:val="009550D2"/>
    <w:rsid w:val="00956107"/>
    <w:rsid w:val="009565CC"/>
    <w:rsid w:val="0095746C"/>
    <w:rsid w:val="00957AEE"/>
    <w:rsid w:val="00957B53"/>
    <w:rsid w:val="00957B81"/>
    <w:rsid w:val="00957DE6"/>
    <w:rsid w:val="00957ED8"/>
    <w:rsid w:val="0096031B"/>
    <w:rsid w:val="009603C5"/>
    <w:rsid w:val="009603E0"/>
    <w:rsid w:val="009607F1"/>
    <w:rsid w:val="00961023"/>
    <w:rsid w:val="00961609"/>
    <w:rsid w:val="009618E4"/>
    <w:rsid w:val="00961952"/>
    <w:rsid w:val="00961D50"/>
    <w:rsid w:val="0096292F"/>
    <w:rsid w:val="00962B1A"/>
    <w:rsid w:val="0096355E"/>
    <w:rsid w:val="009636B9"/>
    <w:rsid w:val="00963E10"/>
    <w:rsid w:val="00963F00"/>
    <w:rsid w:val="009643D7"/>
    <w:rsid w:val="009645E9"/>
    <w:rsid w:val="00964DDF"/>
    <w:rsid w:val="00965D2B"/>
    <w:rsid w:val="0096622C"/>
    <w:rsid w:val="009663B8"/>
    <w:rsid w:val="00966410"/>
    <w:rsid w:val="0096698C"/>
    <w:rsid w:val="00966AD3"/>
    <w:rsid w:val="00966BD4"/>
    <w:rsid w:val="00966D40"/>
    <w:rsid w:val="00966FA2"/>
    <w:rsid w:val="009672C5"/>
    <w:rsid w:val="009701E1"/>
    <w:rsid w:val="00970960"/>
    <w:rsid w:val="009709D4"/>
    <w:rsid w:val="00970E94"/>
    <w:rsid w:val="00971529"/>
    <w:rsid w:val="00972043"/>
    <w:rsid w:val="009722FB"/>
    <w:rsid w:val="009724B3"/>
    <w:rsid w:val="00972A36"/>
    <w:rsid w:val="00972C9B"/>
    <w:rsid w:val="009734B9"/>
    <w:rsid w:val="009739B6"/>
    <w:rsid w:val="00974AA5"/>
    <w:rsid w:val="00974AB5"/>
    <w:rsid w:val="00974B22"/>
    <w:rsid w:val="00974BE7"/>
    <w:rsid w:val="00974F84"/>
    <w:rsid w:val="0097517E"/>
    <w:rsid w:val="00975907"/>
    <w:rsid w:val="009765DA"/>
    <w:rsid w:val="00976DA2"/>
    <w:rsid w:val="0097706C"/>
    <w:rsid w:val="009772B9"/>
    <w:rsid w:val="009773A7"/>
    <w:rsid w:val="009777CD"/>
    <w:rsid w:val="0098029B"/>
    <w:rsid w:val="0098034D"/>
    <w:rsid w:val="00980681"/>
    <w:rsid w:val="009809BE"/>
    <w:rsid w:val="009811AD"/>
    <w:rsid w:val="00981374"/>
    <w:rsid w:val="009827E6"/>
    <w:rsid w:val="009828B0"/>
    <w:rsid w:val="0098296E"/>
    <w:rsid w:val="009829B0"/>
    <w:rsid w:val="00982A68"/>
    <w:rsid w:val="00982CE3"/>
    <w:rsid w:val="0098319D"/>
    <w:rsid w:val="00983530"/>
    <w:rsid w:val="0098368D"/>
    <w:rsid w:val="009844A6"/>
    <w:rsid w:val="009846AE"/>
    <w:rsid w:val="009853CB"/>
    <w:rsid w:val="00985498"/>
    <w:rsid w:val="0098555D"/>
    <w:rsid w:val="009858B6"/>
    <w:rsid w:val="00986816"/>
    <w:rsid w:val="00987262"/>
    <w:rsid w:val="009874E2"/>
    <w:rsid w:val="00987A4B"/>
    <w:rsid w:val="009903AA"/>
    <w:rsid w:val="00991622"/>
    <w:rsid w:val="00991644"/>
    <w:rsid w:val="00991E22"/>
    <w:rsid w:val="00992121"/>
    <w:rsid w:val="0099233C"/>
    <w:rsid w:val="0099246C"/>
    <w:rsid w:val="00992562"/>
    <w:rsid w:val="00992728"/>
    <w:rsid w:val="009927AD"/>
    <w:rsid w:val="0099295C"/>
    <w:rsid w:val="0099296B"/>
    <w:rsid w:val="00992A9F"/>
    <w:rsid w:val="0099301A"/>
    <w:rsid w:val="009930C8"/>
    <w:rsid w:val="009942C7"/>
    <w:rsid w:val="009944E3"/>
    <w:rsid w:val="00994763"/>
    <w:rsid w:val="00994BCE"/>
    <w:rsid w:val="00994C21"/>
    <w:rsid w:val="00994D0C"/>
    <w:rsid w:val="009950AC"/>
    <w:rsid w:val="00995A68"/>
    <w:rsid w:val="00995CD0"/>
    <w:rsid w:val="00995E13"/>
    <w:rsid w:val="00995E5C"/>
    <w:rsid w:val="00995E91"/>
    <w:rsid w:val="00996119"/>
    <w:rsid w:val="00996376"/>
    <w:rsid w:val="00996683"/>
    <w:rsid w:val="00997274"/>
    <w:rsid w:val="009A08C8"/>
    <w:rsid w:val="009A08F6"/>
    <w:rsid w:val="009A18C1"/>
    <w:rsid w:val="009A3684"/>
    <w:rsid w:val="009A3D25"/>
    <w:rsid w:val="009A3DBC"/>
    <w:rsid w:val="009A40D0"/>
    <w:rsid w:val="009A5593"/>
    <w:rsid w:val="009A78E1"/>
    <w:rsid w:val="009A79FE"/>
    <w:rsid w:val="009B055A"/>
    <w:rsid w:val="009B0576"/>
    <w:rsid w:val="009B0E78"/>
    <w:rsid w:val="009B19CA"/>
    <w:rsid w:val="009B2B0B"/>
    <w:rsid w:val="009B2B50"/>
    <w:rsid w:val="009B30B2"/>
    <w:rsid w:val="009B3339"/>
    <w:rsid w:val="009B3430"/>
    <w:rsid w:val="009B4392"/>
    <w:rsid w:val="009B47B3"/>
    <w:rsid w:val="009B4F8F"/>
    <w:rsid w:val="009B5D81"/>
    <w:rsid w:val="009B6665"/>
    <w:rsid w:val="009B6B83"/>
    <w:rsid w:val="009B7146"/>
    <w:rsid w:val="009B7C98"/>
    <w:rsid w:val="009B7D01"/>
    <w:rsid w:val="009C0064"/>
    <w:rsid w:val="009C0150"/>
    <w:rsid w:val="009C0238"/>
    <w:rsid w:val="009C0759"/>
    <w:rsid w:val="009C0A83"/>
    <w:rsid w:val="009C0E1E"/>
    <w:rsid w:val="009C11B2"/>
    <w:rsid w:val="009C1B88"/>
    <w:rsid w:val="009C21AD"/>
    <w:rsid w:val="009C21BA"/>
    <w:rsid w:val="009C3B5A"/>
    <w:rsid w:val="009C4157"/>
    <w:rsid w:val="009C4527"/>
    <w:rsid w:val="009C51DB"/>
    <w:rsid w:val="009C53CB"/>
    <w:rsid w:val="009C5DE5"/>
    <w:rsid w:val="009C6203"/>
    <w:rsid w:val="009C62B1"/>
    <w:rsid w:val="009C6443"/>
    <w:rsid w:val="009C6473"/>
    <w:rsid w:val="009C6973"/>
    <w:rsid w:val="009C6BA1"/>
    <w:rsid w:val="009C6C60"/>
    <w:rsid w:val="009C6E4C"/>
    <w:rsid w:val="009C7575"/>
    <w:rsid w:val="009D0346"/>
    <w:rsid w:val="009D0AEB"/>
    <w:rsid w:val="009D0C98"/>
    <w:rsid w:val="009D0D65"/>
    <w:rsid w:val="009D0EAC"/>
    <w:rsid w:val="009D1784"/>
    <w:rsid w:val="009D1D18"/>
    <w:rsid w:val="009D27E0"/>
    <w:rsid w:val="009D2892"/>
    <w:rsid w:val="009D2B16"/>
    <w:rsid w:val="009D45DA"/>
    <w:rsid w:val="009D4866"/>
    <w:rsid w:val="009D4911"/>
    <w:rsid w:val="009D4B3E"/>
    <w:rsid w:val="009D5123"/>
    <w:rsid w:val="009D51A8"/>
    <w:rsid w:val="009D57F1"/>
    <w:rsid w:val="009D595B"/>
    <w:rsid w:val="009D5A37"/>
    <w:rsid w:val="009D5BC0"/>
    <w:rsid w:val="009D5D18"/>
    <w:rsid w:val="009D5F1B"/>
    <w:rsid w:val="009D64A2"/>
    <w:rsid w:val="009D6F65"/>
    <w:rsid w:val="009D7941"/>
    <w:rsid w:val="009E01A7"/>
    <w:rsid w:val="009E0862"/>
    <w:rsid w:val="009E0E6E"/>
    <w:rsid w:val="009E1950"/>
    <w:rsid w:val="009E2713"/>
    <w:rsid w:val="009E2AE3"/>
    <w:rsid w:val="009E3083"/>
    <w:rsid w:val="009E34E4"/>
    <w:rsid w:val="009E368C"/>
    <w:rsid w:val="009E4208"/>
    <w:rsid w:val="009E4D88"/>
    <w:rsid w:val="009E5161"/>
    <w:rsid w:val="009E523F"/>
    <w:rsid w:val="009E5F6F"/>
    <w:rsid w:val="009E6062"/>
    <w:rsid w:val="009E6A97"/>
    <w:rsid w:val="009E76B9"/>
    <w:rsid w:val="009F0A7D"/>
    <w:rsid w:val="009F0CC1"/>
    <w:rsid w:val="009F1836"/>
    <w:rsid w:val="009F2378"/>
    <w:rsid w:val="009F243A"/>
    <w:rsid w:val="009F25F4"/>
    <w:rsid w:val="009F2876"/>
    <w:rsid w:val="009F2A3B"/>
    <w:rsid w:val="009F2C2F"/>
    <w:rsid w:val="009F2E09"/>
    <w:rsid w:val="009F3721"/>
    <w:rsid w:val="009F386B"/>
    <w:rsid w:val="009F447E"/>
    <w:rsid w:val="009F4735"/>
    <w:rsid w:val="009F479E"/>
    <w:rsid w:val="009F4BEE"/>
    <w:rsid w:val="009F5593"/>
    <w:rsid w:val="009F5A80"/>
    <w:rsid w:val="009F5B89"/>
    <w:rsid w:val="009F6902"/>
    <w:rsid w:val="009F7406"/>
    <w:rsid w:val="009F7F4F"/>
    <w:rsid w:val="00A00EEF"/>
    <w:rsid w:val="00A00F22"/>
    <w:rsid w:val="00A01479"/>
    <w:rsid w:val="00A01A6B"/>
    <w:rsid w:val="00A01A89"/>
    <w:rsid w:val="00A01BA7"/>
    <w:rsid w:val="00A01BCC"/>
    <w:rsid w:val="00A02984"/>
    <w:rsid w:val="00A03228"/>
    <w:rsid w:val="00A03334"/>
    <w:rsid w:val="00A0361E"/>
    <w:rsid w:val="00A03894"/>
    <w:rsid w:val="00A048AD"/>
    <w:rsid w:val="00A053B8"/>
    <w:rsid w:val="00A06139"/>
    <w:rsid w:val="00A061F5"/>
    <w:rsid w:val="00A0677E"/>
    <w:rsid w:val="00A0744D"/>
    <w:rsid w:val="00A07F41"/>
    <w:rsid w:val="00A07F92"/>
    <w:rsid w:val="00A10066"/>
    <w:rsid w:val="00A10245"/>
    <w:rsid w:val="00A10575"/>
    <w:rsid w:val="00A1064A"/>
    <w:rsid w:val="00A1081D"/>
    <w:rsid w:val="00A114E3"/>
    <w:rsid w:val="00A12023"/>
    <w:rsid w:val="00A12630"/>
    <w:rsid w:val="00A1278D"/>
    <w:rsid w:val="00A1279B"/>
    <w:rsid w:val="00A127B9"/>
    <w:rsid w:val="00A1353F"/>
    <w:rsid w:val="00A13696"/>
    <w:rsid w:val="00A1426E"/>
    <w:rsid w:val="00A142DE"/>
    <w:rsid w:val="00A14487"/>
    <w:rsid w:val="00A144CF"/>
    <w:rsid w:val="00A14C3A"/>
    <w:rsid w:val="00A14C67"/>
    <w:rsid w:val="00A1555F"/>
    <w:rsid w:val="00A156C0"/>
    <w:rsid w:val="00A15FBA"/>
    <w:rsid w:val="00A16689"/>
    <w:rsid w:val="00A16D0F"/>
    <w:rsid w:val="00A16E4F"/>
    <w:rsid w:val="00A16E5B"/>
    <w:rsid w:val="00A176DF"/>
    <w:rsid w:val="00A177F0"/>
    <w:rsid w:val="00A17852"/>
    <w:rsid w:val="00A20076"/>
    <w:rsid w:val="00A201BB"/>
    <w:rsid w:val="00A203BC"/>
    <w:rsid w:val="00A20901"/>
    <w:rsid w:val="00A20F76"/>
    <w:rsid w:val="00A21918"/>
    <w:rsid w:val="00A21B7B"/>
    <w:rsid w:val="00A21C8F"/>
    <w:rsid w:val="00A22061"/>
    <w:rsid w:val="00A22F26"/>
    <w:rsid w:val="00A23256"/>
    <w:rsid w:val="00A23583"/>
    <w:rsid w:val="00A235A5"/>
    <w:rsid w:val="00A23F32"/>
    <w:rsid w:val="00A23F6C"/>
    <w:rsid w:val="00A247E7"/>
    <w:rsid w:val="00A2495A"/>
    <w:rsid w:val="00A24C09"/>
    <w:rsid w:val="00A25302"/>
    <w:rsid w:val="00A256EC"/>
    <w:rsid w:val="00A25B14"/>
    <w:rsid w:val="00A26B06"/>
    <w:rsid w:val="00A2742C"/>
    <w:rsid w:val="00A306AC"/>
    <w:rsid w:val="00A31BD3"/>
    <w:rsid w:val="00A3207C"/>
    <w:rsid w:val="00A32341"/>
    <w:rsid w:val="00A3264C"/>
    <w:rsid w:val="00A341F1"/>
    <w:rsid w:val="00A34AED"/>
    <w:rsid w:val="00A350F7"/>
    <w:rsid w:val="00A355DD"/>
    <w:rsid w:val="00A35D35"/>
    <w:rsid w:val="00A36C26"/>
    <w:rsid w:val="00A36E0B"/>
    <w:rsid w:val="00A36FB1"/>
    <w:rsid w:val="00A37934"/>
    <w:rsid w:val="00A37CF9"/>
    <w:rsid w:val="00A4016A"/>
    <w:rsid w:val="00A40670"/>
    <w:rsid w:val="00A4149C"/>
    <w:rsid w:val="00A41EBF"/>
    <w:rsid w:val="00A41F57"/>
    <w:rsid w:val="00A43C86"/>
    <w:rsid w:val="00A43F08"/>
    <w:rsid w:val="00A44A4F"/>
    <w:rsid w:val="00A44BAF"/>
    <w:rsid w:val="00A44FFA"/>
    <w:rsid w:val="00A454B5"/>
    <w:rsid w:val="00A46062"/>
    <w:rsid w:val="00A460FA"/>
    <w:rsid w:val="00A46137"/>
    <w:rsid w:val="00A462C8"/>
    <w:rsid w:val="00A46AFC"/>
    <w:rsid w:val="00A46B2C"/>
    <w:rsid w:val="00A47543"/>
    <w:rsid w:val="00A47846"/>
    <w:rsid w:val="00A47E90"/>
    <w:rsid w:val="00A502B8"/>
    <w:rsid w:val="00A50352"/>
    <w:rsid w:val="00A50558"/>
    <w:rsid w:val="00A50574"/>
    <w:rsid w:val="00A50663"/>
    <w:rsid w:val="00A50780"/>
    <w:rsid w:val="00A51231"/>
    <w:rsid w:val="00A514EF"/>
    <w:rsid w:val="00A5294D"/>
    <w:rsid w:val="00A52F37"/>
    <w:rsid w:val="00A532BE"/>
    <w:rsid w:val="00A536C6"/>
    <w:rsid w:val="00A544E3"/>
    <w:rsid w:val="00A55CB7"/>
    <w:rsid w:val="00A56AD7"/>
    <w:rsid w:val="00A57DEE"/>
    <w:rsid w:val="00A60CEF"/>
    <w:rsid w:val="00A61642"/>
    <w:rsid w:val="00A61E8B"/>
    <w:rsid w:val="00A622E9"/>
    <w:rsid w:val="00A626FE"/>
    <w:rsid w:val="00A62836"/>
    <w:rsid w:val="00A63400"/>
    <w:rsid w:val="00A638B7"/>
    <w:rsid w:val="00A63B6C"/>
    <w:rsid w:val="00A64579"/>
    <w:rsid w:val="00A647FD"/>
    <w:rsid w:val="00A64ADF"/>
    <w:rsid w:val="00A64E1E"/>
    <w:rsid w:val="00A6510D"/>
    <w:rsid w:val="00A653EB"/>
    <w:rsid w:val="00A65609"/>
    <w:rsid w:val="00A66E95"/>
    <w:rsid w:val="00A66F3D"/>
    <w:rsid w:val="00A67236"/>
    <w:rsid w:val="00A6729C"/>
    <w:rsid w:val="00A67A88"/>
    <w:rsid w:val="00A7028E"/>
    <w:rsid w:val="00A70353"/>
    <w:rsid w:val="00A7037D"/>
    <w:rsid w:val="00A703CB"/>
    <w:rsid w:val="00A70A4B"/>
    <w:rsid w:val="00A71C61"/>
    <w:rsid w:val="00A7260E"/>
    <w:rsid w:val="00A72CCA"/>
    <w:rsid w:val="00A736C0"/>
    <w:rsid w:val="00A7381B"/>
    <w:rsid w:val="00A73860"/>
    <w:rsid w:val="00A739AC"/>
    <w:rsid w:val="00A739C9"/>
    <w:rsid w:val="00A73D00"/>
    <w:rsid w:val="00A74341"/>
    <w:rsid w:val="00A748D6"/>
    <w:rsid w:val="00A74F47"/>
    <w:rsid w:val="00A75046"/>
    <w:rsid w:val="00A75127"/>
    <w:rsid w:val="00A751A3"/>
    <w:rsid w:val="00A75721"/>
    <w:rsid w:val="00A75DC5"/>
    <w:rsid w:val="00A75FBF"/>
    <w:rsid w:val="00A764AB"/>
    <w:rsid w:val="00A7654D"/>
    <w:rsid w:val="00A76B0C"/>
    <w:rsid w:val="00A76E95"/>
    <w:rsid w:val="00A774B0"/>
    <w:rsid w:val="00A77748"/>
    <w:rsid w:val="00A77774"/>
    <w:rsid w:val="00A8005F"/>
    <w:rsid w:val="00A8011A"/>
    <w:rsid w:val="00A804B9"/>
    <w:rsid w:val="00A80724"/>
    <w:rsid w:val="00A807FF"/>
    <w:rsid w:val="00A80882"/>
    <w:rsid w:val="00A80F79"/>
    <w:rsid w:val="00A81145"/>
    <w:rsid w:val="00A81205"/>
    <w:rsid w:val="00A81291"/>
    <w:rsid w:val="00A81452"/>
    <w:rsid w:val="00A81835"/>
    <w:rsid w:val="00A8195D"/>
    <w:rsid w:val="00A81A31"/>
    <w:rsid w:val="00A81FCB"/>
    <w:rsid w:val="00A8232C"/>
    <w:rsid w:val="00A8251B"/>
    <w:rsid w:val="00A828F8"/>
    <w:rsid w:val="00A829AC"/>
    <w:rsid w:val="00A829BC"/>
    <w:rsid w:val="00A82B3A"/>
    <w:rsid w:val="00A82D75"/>
    <w:rsid w:val="00A838ED"/>
    <w:rsid w:val="00A83F17"/>
    <w:rsid w:val="00A8417B"/>
    <w:rsid w:val="00A85711"/>
    <w:rsid w:val="00A86205"/>
    <w:rsid w:val="00A8650D"/>
    <w:rsid w:val="00A868D3"/>
    <w:rsid w:val="00A868ED"/>
    <w:rsid w:val="00A86C32"/>
    <w:rsid w:val="00A87063"/>
    <w:rsid w:val="00A871DE"/>
    <w:rsid w:val="00A8783F"/>
    <w:rsid w:val="00A90B0D"/>
    <w:rsid w:val="00A90B93"/>
    <w:rsid w:val="00A90D89"/>
    <w:rsid w:val="00A90FD2"/>
    <w:rsid w:val="00A911B7"/>
    <w:rsid w:val="00A911F9"/>
    <w:rsid w:val="00A9183D"/>
    <w:rsid w:val="00A91BE9"/>
    <w:rsid w:val="00A91F0F"/>
    <w:rsid w:val="00A920BB"/>
    <w:rsid w:val="00A9335E"/>
    <w:rsid w:val="00A93B94"/>
    <w:rsid w:val="00A94234"/>
    <w:rsid w:val="00A94814"/>
    <w:rsid w:val="00A948E9"/>
    <w:rsid w:val="00A95702"/>
    <w:rsid w:val="00A95A9B"/>
    <w:rsid w:val="00A9788A"/>
    <w:rsid w:val="00A978FF"/>
    <w:rsid w:val="00A97AC3"/>
    <w:rsid w:val="00A97D24"/>
    <w:rsid w:val="00A97ED1"/>
    <w:rsid w:val="00AA031C"/>
    <w:rsid w:val="00AA0875"/>
    <w:rsid w:val="00AA0994"/>
    <w:rsid w:val="00AA0A85"/>
    <w:rsid w:val="00AA1014"/>
    <w:rsid w:val="00AA109C"/>
    <w:rsid w:val="00AA1AA0"/>
    <w:rsid w:val="00AA22D4"/>
    <w:rsid w:val="00AA273A"/>
    <w:rsid w:val="00AA36A5"/>
    <w:rsid w:val="00AA3750"/>
    <w:rsid w:val="00AA3872"/>
    <w:rsid w:val="00AA3F41"/>
    <w:rsid w:val="00AA4141"/>
    <w:rsid w:val="00AA4C80"/>
    <w:rsid w:val="00AA5B55"/>
    <w:rsid w:val="00AA5B6F"/>
    <w:rsid w:val="00AA5F18"/>
    <w:rsid w:val="00AA62A6"/>
    <w:rsid w:val="00AA69DA"/>
    <w:rsid w:val="00AA6B3A"/>
    <w:rsid w:val="00AA76CA"/>
    <w:rsid w:val="00AA78EA"/>
    <w:rsid w:val="00AA7A87"/>
    <w:rsid w:val="00AA7E4B"/>
    <w:rsid w:val="00AB0156"/>
    <w:rsid w:val="00AB0426"/>
    <w:rsid w:val="00AB1134"/>
    <w:rsid w:val="00AB12B5"/>
    <w:rsid w:val="00AB14D0"/>
    <w:rsid w:val="00AB1615"/>
    <w:rsid w:val="00AB1831"/>
    <w:rsid w:val="00AB1A63"/>
    <w:rsid w:val="00AB1CC6"/>
    <w:rsid w:val="00AB1DE8"/>
    <w:rsid w:val="00AB1FBE"/>
    <w:rsid w:val="00AB20F9"/>
    <w:rsid w:val="00AB27A8"/>
    <w:rsid w:val="00AB2974"/>
    <w:rsid w:val="00AB2ED7"/>
    <w:rsid w:val="00AB33DE"/>
    <w:rsid w:val="00AB3C22"/>
    <w:rsid w:val="00AB42CB"/>
    <w:rsid w:val="00AB5174"/>
    <w:rsid w:val="00AB567C"/>
    <w:rsid w:val="00AB5C4C"/>
    <w:rsid w:val="00AB5FA1"/>
    <w:rsid w:val="00AB61B4"/>
    <w:rsid w:val="00AB6CC5"/>
    <w:rsid w:val="00AB709D"/>
    <w:rsid w:val="00AB75F2"/>
    <w:rsid w:val="00AB76F3"/>
    <w:rsid w:val="00AB7725"/>
    <w:rsid w:val="00AB77C1"/>
    <w:rsid w:val="00AB799B"/>
    <w:rsid w:val="00AC04FF"/>
    <w:rsid w:val="00AC076A"/>
    <w:rsid w:val="00AC1971"/>
    <w:rsid w:val="00AC1C2F"/>
    <w:rsid w:val="00AC2B90"/>
    <w:rsid w:val="00AC3475"/>
    <w:rsid w:val="00AC4808"/>
    <w:rsid w:val="00AC4A97"/>
    <w:rsid w:val="00AC4AB3"/>
    <w:rsid w:val="00AC4BF4"/>
    <w:rsid w:val="00AC5458"/>
    <w:rsid w:val="00AC5EBE"/>
    <w:rsid w:val="00AC5F35"/>
    <w:rsid w:val="00AC6129"/>
    <w:rsid w:val="00AC6851"/>
    <w:rsid w:val="00AC696A"/>
    <w:rsid w:val="00AC6BBA"/>
    <w:rsid w:val="00AC78C8"/>
    <w:rsid w:val="00AC7B65"/>
    <w:rsid w:val="00AD0717"/>
    <w:rsid w:val="00AD08D3"/>
    <w:rsid w:val="00AD0B03"/>
    <w:rsid w:val="00AD10DD"/>
    <w:rsid w:val="00AD1719"/>
    <w:rsid w:val="00AD1A55"/>
    <w:rsid w:val="00AD1AB1"/>
    <w:rsid w:val="00AD1DE0"/>
    <w:rsid w:val="00AD1F6A"/>
    <w:rsid w:val="00AD2008"/>
    <w:rsid w:val="00AD2956"/>
    <w:rsid w:val="00AD37E4"/>
    <w:rsid w:val="00AD39C9"/>
    <w:rsid w:val="00AD39CB"/>
    <w:rsid w:val="00AD3A06"/>
    <w:rsid w:val="00AD3C7F"/>
    <w:rsid w:val="00AD43E1"/>
    <w:rsid w:val="00AD4405"/>
    <w:rsid w:val="00AD485C"/>
    <w:rsid w:val="00AD5461"/>
    <w:rsid w:val="00AD606D"/>
    <w:rsid w:val="00AD66FF"/>
    <w:rsid w:val="00AD6899"/>
    <w:rsid w:val="00AD6956"/>
    <w:rsid w:val="00AD7188"/>
    <w:rsid w:val="00AD7A1C"/>
    <w:rsid w:val="00AE0014"/>
    <w:rsid w:val="00AE01FA"/>
    <w:rsid w:val="00AE057E"/>
    <w:rsid w:val="00AE062B"/>
    <w:rsid w:val="00AE0AB4"/>
    <w:rsid w:val="00AE0DF7"/>
    <w:rsid w:val="00AE0F1A"/>
    <w:rsid w:val="00AE0F6D"/>
    <w:rsid w:val="00AE16B0"/>
    <w:rsid w:val="00AE1A9D"/>
    <w:rsid w:val="00AE1D9B"/>
    <w:rsid w:val="00AE1FFF"/>
    <w:rsid w:val="00AE2C17"/>
    <w:rsid w:val="00AE2C61"/>
    <w:rsid w:val="00AE2EAE"/>
    <w:rsid w:val="00AE3551"/>
    <w:rsid w:val="00AE375A"/>
    <w:rsid w:val="00AE3B07"/>
    <w:rsid w:val="00AE3CB9"/>
    <w:rsid w:val="00AE4100"/>
    <w:rsid w:val="00AE4172"/>
    <w:rsid w:val="00AE4957"/>
    <w:rsid w:val="00AE4C7B"/>
    <w:rsid w:val="00AE50D0"/>
    <w:rsid w:val="00AE5AFE"/>
    <w:rsid w:val="00AE5C01"/>
    <w:rsid w:val="00AE63C0"/>
    <w:rsid w:val="00AE64BC"/>
    <w:rsid w:val="00AE72D9"/>
    <w:rsid w:val="00AE7F47"/>
    <w:rsid w:val="00AF152C"/>
    <w:rsid w:val="00AF1DB3"/>
    <w:rsid w:val="00AF2D39"/>
    <w:rsid w:val="00AF2EC6"/>
    <w:rsid w:val="00AF32BF"/>
    <w:rsid w:val="00AF3443"/>
    <w:rsid w:val="00AF3AE0"/>
    <w:rsid w:val="00AF3B13"/>
    <w:rsid w:val="00AF4EF0"/>
    <w:rsid w:val="00AF584C"/>
    <w:rsid w:val="00AF5ED4"/>
    <w:rsid w:val="00AF62B0"/>
    <w:rsid w:val="00AF6669"/>
    <w:rsid w:val="00AF66FE"/>
    <w:rsid w:val="00AF67AF"/>
    <w:rsid w:val="00AF6F2F"/>
    <w:rsid w:val="00AF6FC6"/>
    <w:rsid w:val="00AF7573"/>
    <w:rsid w:val="00B004BA"/>
    <w:rsid w:val="00B00526"/>
    <w:rsid w:val="00B01258"/>
    <w:rsid w:val="00B0153E"/>
    <w:rsid w:val="00B01FEF"/>
    <w:rsid w:val="00B03003"/>
    <w:rsid w:val="00B03011"/>
    <w:rsid w:val="00B030BF"/>
    <w:rsid w:val="00B033EE"/>
    <w:rsid w:val="00B03A5F"/>
    <w:rsid w:val="00B045AF"/>
    <w:rsid w:val="00B047B1"/>
    <w:rsid w:val="00B047DE"/>
    <w:rsid w:val="00B0570E"/>
    <w:rsid w:val="00B0621E"/>
    <w:rsid w:val="00B06411"/>
    <w:rsid w:val="00B0678D"/>
    <w:rsid w:val="00B06B0E"/>
    <w:rsid w:val="00B07E77"/>
    <w:rsid w:val="00B105F8"/>
    <w:rsid w:val="00B10E2A"/>
    <w:rsid w:val="00B10FA2"/>
    <w:rsid w:val="00B110C0"/>
    <w:rsid w:val="00B110F5"/>
    <w:rsid w:val="00B11775"/>
    <w:rsid w:val="00B117FD"/>
    <w:rsid w:val="00B11EFD"/>
    <w:rsid w:val="00B1282C"/>
    <w:rsid w:val="00B134B6"/>
    <w:rsid w:val="00B14CFB"/>
    <w:rsid w:val="00B15B77"/>
    <w:rsid w:val="00B16498"/>
    <w:rsid w:val="00B1677D"/>
    <w:rsid w:val="00B171F2"/>
    <w:rsid w:val="00B17328"/>
    <w:rsid w:val="00B177F7"/>
    <w:rsid w:val="00B17C2A"/>
    <w:rsid w:val="00B17F34"/>
    <w:rsid w:val="00B17FD3"/>
    <w:rsid w:val="00B208E0"/>
    <w:rsid w:val="00B20E57"/>
    <w:rsid w:val="00B2110F"/>
    <w:rsid w:val="00B21188"/>
    <w:rsid w:val="00B218A1"/>
    <w:rsid w:val="00B21DE0"/>
    <w:rsid w:val="00B21E10"/>
    <w:rsid w:val="00B236DD"/>
    <w:rsid w:val="00B237DA"/>
    <w:rsid w:val="00B2387E"/>
    <w:rsid w:val="00B23B86"/>
    <w:rsid w:val="00B24B29"/>
    <w:rsid w:val="00B2580E"/>
    <w:rsid w:val="00B2587F"/>
    <w:rsid w:val="00B258B7"/>
    <w:rsid w:val="00B258B8"/>
    <w:rsid w:val="00B25F21"/>
    <w:rsid w:val="00B25F53"/>
    <w:rsid w:val="00B263BA"/>
    <w:rsid w:val="00B2680F"/>
    <w:rsid w:val="00B26A64"/>
    <w:rsid w:val="00B273C9"/>
    <w:rsid w:val="00B27484"/>
    <w:rsid w:val="00B274A7"/>
    <w:rsid w:val="00B277F2"/>
    <w:rsid w:val="00B27A3D"/>
    <w:rsid w:val="00B27B69"/>
    <w:rsid w:val="00B27BCE"/>
    <w:rsid w:val="00B27C05"/>
    <w:rsid w:val="00B3014A"/>
    <w:rsid w:val="00B30D98"/>
    <w:rsid w:val="00B30E50"/>
    <w:rsid w:val="00B31362"/>
    <w:rsid w:val="00B313D9"/>
    <w:rsid w:val="00B314F0"/>
    <w:rsid w:val="00B322B4"/>
    <w:rsid w:val="00B3248C"/>
    <w:rsid w:val="00B3275F"/>
    <w:rsid w:val="00B32DC0"/>
    <w:rsid w:val="00B33723"/>
    <w:rsid w:val="00B34929"/>
    <w:rsid w:val="00B34EBD"/>
    <w:rsid w:val="00B351C2"/>
    <w:rsid w:val="00B35257"/>
    <w:rsid w:val="00B353C7"/>
    <w:rsid w:val="00B35623"/>
    <w:rsid w:val="00B35A02"/>
    <w:rsid w:val="00B35B13"/>
    <w:rsid w:val="00B3647B"/>
    <w:rsid w:val="00B3695E"/>
    <w:rsid w:val="00B36A41"/>
    <w:rsid w:val="00B36AD7"/>
    <w:rsid w:val="00B36F0B"/>
    <w:rsid w:val="00B37543"/>
    <w:rsid w:val="00B37C43"/>
    <w:rsid w:val="00B4099A"/>
    <w:rsid w:val="00B40FB3"/>
    <w:rsid w:val="00B41441"/>
    <w:rsid w:val="00B4238E"/>
    <w:rsid w:val="00B42738"/>
    <w:rsid w:val="00B42A40"/>
    <w:rsid w:val="00B42F24"/>
    <w:rsid w:val="00B44238"/>
    <w:rsid w:val="00B44283"/>
    <w:rsid w:val="00B443A0"/>
    <w:rsid w:val="00B443AF"/>
    <w:rsid w:val="00B4498C"/>
    <w:rsid w:val="00B44B25"/>
    <w:rsid w:val="00B44B2F"/>
    <w:rsid w:val="00B450B2"/>
    <w:rsid w:val="00B45166"/>
    <w:rsid w:val="00B465CA"/>
    <w:rsid w:val="00B46A03"/>
    <w:rsid w:val="00B46E61"/>
    <w:rsid w:val="00B47277"/>
    <w:rsid w:val="00B477F0"/>
    <w:rsid w:val="00B50636"/>
    <w:rsid w:val="00B50C4F"/>
    <w:rsid w:val="00B51646"/>
    <w:rsid w:val="00B518AC"/>
    <w:rsid w:val="00B52D60"/>
    <w:rsid w:val="00B52E65"/>
    <w:rsid w:val="00B53128"/>
    <w:rsid w:val="00B53188"/>
    <w:rsid w:val="00B535DB"/>
    <w:rsid w:val="00B53922"/>
    <w:rsid w:val="00B53D96"/>
    <w:rsid w:val="00B540A9"/>
    <w:rsid w:val="00B5432C"/>
    <w:rsid w:val="00B54566"/>
    <w:rsid w:val="00B54786"/>
    <w:rsid w:val="00B54AD4"/>
    <w:rsid w:val="00B54AE0"/>
    <w:rsid w:val="00B54C9B"/>
    <w:rsid w:val="00B54E15"/>
    <w:rsid w:val="00B55386"/>
    <w:rsid w:val="00B55603"/>
    <w:rsid w:val="00B55720"/>
    <w:rsid w:val="00B55DBD"/>
    <w:rsid w:val="00B5632F"/>
    <w:rsid w:val="00B568A0"/>
    <w:rsid w:val="00B573A3"/>
    <w:rsid w:val="00B5772B"/>
    <w:rsid w:val="00B60099"/>
    <w:rsid w:val="00B602CB"/>
    <w:rsid w:val="00B60EEC"/>
    <w:rsid w:val="00B62323"/>
    <w:rsid w:val="00B625D8"/>
    <w:rsid w:val="00B635F4"/>
    <w:rsid w:val="00B6376F"/>
    <w:rsid w:val="00B637FE"/>
    <w:rsid w:val="00B6426E"/>
    <w:rsid w:val="00B64670"/>
    <w:rsid w:val="00B646A2"/>
    <w:rsid w:val="00B647A5"/>
    <w:rsid w:val="00B64FDF"/>
    <w:rsid w:val="00B6505E"/>
    <w:rsid w:val="00B652CD"/>
    <w:rsid w:val="00B65A81"/>
    <w:rsid w:val="00B6635A"/>
    <w:rsid w:val="00B66958"/>
    <w:rsid w:val="00B66ED4"/>
    <w:rsid w:val="00B671D1"/>
    <w:rsid w:val="00B67383"/>
    <w:rsid w:val="00B67C45"/>
    <w:rsid w:val="00B67FA0"/>
    <w:rsid w:val="00B70178"/>
    <w:rsid w:val="00B703EF"/>
    <w:rsid w:val="00B710FD"/>
    <w:rsid w:val="00B71BF8"/>
    <w:rsid w:val="00B729A4"/>
    <w:rsid w:val="00B72B88"/>
    <w:rsid w:val="00B73186"/>
    <w:rsid w:val="00B73A71"/>
    <w:rsid w:val="00B73AA4"/>
    <w:rsid w:val="00B748A3"/>
    <w:rsid w:val="00B74E14"/>
    <w:rsid w:val="00B74E84"/>
    <w:rsid w:val="00B75D1D"/>
    <w:rsid w:val="00B760B9"/>
    <w:rsid w:val="00B77A1B"/>
    <w:rsid w:val="00B80004"/>
    <w:rsid w:val="00B80215"/>
    <w:rsid w:val="00B80264"/>
    <w:rsid w:val="00B812B2"/>
    <w:rsid w:val="00B81477"/>
    <w:rsid w:val="00B8166C"/>
    <w:rsid w:val="00B82020"/>
    <w:rsid w:val="00B82E2D"/>
    <w:rsid w:val="00B8323B"/>
    <w:rsid w:val="00B83481"/>
    <w:rsid w:val="00B836DC"/>
    <w:rsid w:val="00B839F0"/>
    <w:rsid w:val="00B83F22"/>
    <w:rsid w:val="00B85C92"/>
    <w:rsid w:val="00B85EE4"/>
    <w:rsid w:val="00B866CE"/>
    <w:rsid w:val="00B867DC"/>
    <w:rsid w:val="00B8684A"/>
    <w:rsid w:val="00B86E64"/>
    <w:rsid w:val="00B8702E"/>
    <w:rsid w:val="00B871B1"/>
    <w:rsid w:val="00B87428"/>
    <w:rsid w:val="00B87AC0"/>
    <w:rsid w:val="00B90C6A"/>
    <w:rsid w:val="00B911D1"/>
    <w:rsid w:val="00B9179B"/>
    <w:rsid w:val="00B91A54"/>
    <w:rsid w:val="00B91C39"/>
    <w:rsid w:val="00B92823"/>
    <w:rsid w:val="00B92EE5"/>
    <w:rsid w:val="00B931DD"/>
    <w:rsid w:val="00B93836"/>
    <w:rsid w:val="00B93ACE"/>
    <w:rsid w:val="00B9424C"/>
    <w:rsid w:val="00B9432A"/>
    <w:rsid w:val="00B94531"/>
    <w:rsid w:val="00B94868"/>
    <w:rsid w:val="00B94A5F"/>
    <w:rsid w:val="00B94C9D"/>
    <w:rsid w:val="00B95543"/>
    <w:rsid w:val="00B964D5"/>
    <w:rsid w:val="00B96B75"/>
    <w:rsid w:val="00B97854"/>
    <w:rsid w:val="00B97A7B"/>
    <w:rsid w:val="00B97AF6"/>
    <w:rsid w:val="00B97CB8"/>
    <w:rsid w:val="00BA06EE"/>
    <w:rsid w:val="00BA0ED1"/>
    <w:rsid w:val="00BA100F"/>
    <w:rsid w:val="00BA1048"/>
    <w:rsid w:val="00BA1691"/>
    <w:rsid w:val="00BA1944"/>
    <w:rsid w:val="00BA1952"/>
    <w:rsid w:val="00BA1EBA"/>
    <w:rsid w:val="00BA1FB1"/>
    <w:rsid w:val="00BA2448"/>
    <w:rsid w:val="00BA2922"/>
    <w:rsid w:val="00BA2B58"/>
    <w:rsid w:val="00BA3B1C"/>
    <w:rsid w:val="00BA3BC7"/>
    <w:rsid w:val="00BA4512"/>
    <w:rsid w:val="00BA4647"/>
    <w:rsid w:val="00BA4A04"/>
    <w:rsid w:val="00BA4ED8"/>
    <w:rsid w:val="00BA50AD"/>
    <w:rsid w:val="00BA5310"/>
    <w:rsid w:val="00BA58D3"/>
    <w:rsid w:val="00BA5B3A"/>
    <w:rsid w:val="00BA5C6A"/>
    <w:rsid w:val="00BA5F25"/>
    <w:rsid w:val="00BA643C"/>
    <w:rsid w:val="00BA6A27"/>
    <w:rsid w:val="00BA6A4E"/>
    <w:rsid w:val="00BA6A95"/>
    <w:rsid w:val="00BA6B9E"/>
    <w:rsid w:val="00BA6D45"/>
    <w:rsid w:val="00BA6E78"/>
    <w:rsid w:val="00BA7E1A"/>
    <w:rsid w:val="00BA7FDB"/>
    <w:rsid w:val="00BB0E22"/>
    <w:rsid w:val="00BB1161"/>
    <w:rsid w:val="00BB1AA4"/>
    <w:rsid w:val="00BB1BB7"/>
    <w:rsid w:val="00BB1D7A"/>
    <w:rsid w:val="00BB206C"/>
    <w:rsid w:val="00BB24A4"/>
    <w:rsid w:val="00BB262B"/>
    <w:rsid w:val="00BB2859"/>
    <w:rsid w:val="00BB2862"/>
    <w:rsid w:val="00BB2F65"/>
    <w:rsid w:val="00BB36F0"/>
    <w:rsid w:val="00BB3BFB"/>
    <w:rsid w:val="00BB3E25"/>
    <w:rsid w:val="00BB477C"/>
    <w:rsid w:val="00BB490E"/>
    <w:rsid w:val="00BB55C7"/>
    <w:rsid w:val="00BB5664"/>
    <w:rsid w:val="00BB57A1"/>
    <w:rsid w:val="00BB6B30"/>
    <w:rsid w:val="00BB7294"/>
    <w:rsid w:val="00BC00DF"/>
    <w:rsid w:val="00BC0781"/>
    <w:rsid w:val="00BC1943"/>
    <w:rsid w:val="00BC20F5"/>
    <w:rsid w:val="00BC21A0"/>
    <w:rsid w:val="00BC39E7"/>
    <w:rsid w:val="00BC3D83"/>
    <w:rsid w:val="00BC3D8D"/>
    <w:rsid w:val="00BC3E4E"/>
    <w:rsid w:val="00BC3EE8"/>
    <w:rsid w:val="00BC5213"/>
    <w:rsid w:val="00BC5350"/>
    <w:rsid w:val="00BC5357"/>
    <w:rsid w:val="00BC5380"/>
    <w:rsid w:val="00BC5CE0"/>
    <w:rsid w:val="00BC609B"/>
    <w:rsid w:val="00BC6A65"/>
    <w:rsid w:val="00BC6B3D"/>
    <w:rsid w:val="00BC724A"/>
    <w:rsid w:val="00BC7468"/>
    <w:rsid w:val="00BC77C3"/>
    <w:rsid w:val="00BC7B5C"/>
    <w:rsid w:val="00BD00E3"/>
    <w:rsid w:val="00BD042F"/>
    <w:rsid w:val="00BD0EC0"/>
    <w:rsid w:val="00BD144E"/>
    <w:rsid w:val="00BD15C4"/>
    <w:rsid w:val="00BD1E66"/>
    <w:rsid w:val="00BD2236"/>
    <w:rsid w:val="00BD22AC"/>
    <w:rsid w:val="00BD2800"/>
    <w:rsid w:val="00BD2C13"/>
    <w:rsid w:val="00BD2ED1"/>
    <w:rsid w:val="00BD2F15"/>
    <w:rsid w:val="00BD3042"/>
    <w:rsid w:val="00BD36C2"/>
    <w:rsid w:val="00BD3A16"/>
    <w:rsid w:val="00BD40A0"/>
    <w:rsid w:val="00BD40C6"/>
    <w:rsid w:val="00BD4539"/>
    <w:rsid w:val="00BD4626"/>
    <w:rsid w:val="00BD4660"/>
    <w:rsid w:val="00BD47F2"/>
    <w:rsid w:val="00BD4DE7"/>
    <w:rsid w:val="00BD5334"/>
    <w:rsid w:val="00BD69D2"/>
    <w:rsid w:val="00BD6A5F"/>
    <w:rsid w:val="00BD6ABE"/>
    <w:rsid w:val="00BD6EE4"/>
    <w:rsid w:val="00BD7642"/>
    <w:rsid w:val="00BD7674"/>
    <w:rsid w:val="00BD79A0"/>
    <w:rsid w:val="00BD79E1"/>
    <w:rsid w:val="00BE007F"/>
    <w:rsid w:val="00BE04ED"/>
    <w:rsid w:val="00BE065B"/>
    <w:rsid w:val="00BE06A5"/>
    <w:rsid w:val="00BE0955"/>
    <w:rsid w:val="00BE0AA8"/>
    <w:rsid w:val="00BE0C4C"/>
    <w:rsid w:val="00BE0CE1"/>
    <w:rsid w:val="00BE12E8"/>
    <w:rsid w:val="00BE1FB3"/>
    <w:rsid w:val="00BE22A0"/>
    <w:rsid w:val="00BE25DE"/>
    <w:rsid w:val="00BE28A9"/>
    <w:rsid w:val="00BE2AC9"/>
    <w:rsid w:val="00BE3313"/>
    <w:rsid w:val="00BE3B9A"/>
    <w:rsid w:val="00BE400B"/>
    <w:rsid w:val="00BE4130"/>
    <w:rsid w:val="00BE4573"/>
    <w:rsid w:val="00BE4840"/>
    <w:rsid w:val="00BE4C02"/>
    <w:rsid w:val="00BE4F85"/>
    <w:rsid w:val="00BE5211"/>
    <w:rsid w:val="00BE5548"/>
    <w:rsid w:val="00BE57C9"/>
    <w:rsid w:val="00BE5BD9"/>
    <w:rsid w:val="00BE5EFB"/>
    <w:rsid w:val="00BE6465"/>
    <w:rsid w:val="00BE68CF"/>
    <w:rsid w:val="00BE7433"/>
    <w:rsid w:val="00BF13B7"/>
    <w:rsid w:val="00BF19F6"/>
    <w:rsid w:val="00BF30B0"/>
    <w:rsid w:val="00BF34AD"/>
    <w:rsid w:val="00BF366B"/>
    <w:rsid w:val="00BF3924"/>
    <w:rsid w:val="00BF448E"/>
    <w:rsid w:val="00BF454B"/>
    <w:rsid w:val="00BF47BA"/>
    <w:rsid w:val="00BF5236"/>
    <w:rsid w:val="00BF5248"/>
    <w:rsid w:val="00BF5B17"/>
    <w:rsid w:val="00BF61F5"/>
    <w:rsid w:val="00BF686C"/>
    <w:rsid w:val="00BF6965"/>
    <w:rsid w:val="00BF6D58"/>
    <w:rsid w:val="00BF6F10"/>
    <w:rsid w:val="00BF7462"/>
    <w:rsid w:val="00BF7EEC"/>
    <w:rsid w:val="00C006F2"/>
    <w:rsid w:val="00C0071F"/>
    <w:rsid w:val="00C00902"/>
    <w:rsid w:val="00C01F05"/>
    <w:rsid w:val="00C025F4"/>
    <w:rsid w:val="00C02E7F"/>
    <w:rsid w:val="00C0353B"/>
    <w:rsid w:val="00C0372D"/>
    <w:rsid w:val="00C03A92"/>
    <w:rsid w:val="00C03AB1"/>
    <w:rsid w:val="00C03E7E"/>
    <w:rsid w:val="00C04445"/>
    <w:rsid w:val="00C04B39"/>
    <w:rsid w:val="00C04E16"/>
    <w:rsid w:val="00C04E4C"/>
    <w:rsid w:val="00C0514D"/>
    <w:rsid w:val="00C05260"/>
    <w:rsid w:val="00C05711"/>
    <w:rsid w:val="00C05AC4"/>
    <w:rsid w:val="00C05B58"/>
    <w:rsid w:val="00C05F6C"/>
    <w:rsid w:val="00C072E7"/>
    <w:rsid w:val="00C073EE"/>
    <w:rsid w:val="00C07648"/>
    <w:rsid w:val="00C0779C"/>
    <w:rsid w:val="00C101A1"/>
    <w:rsid w:val="00C11161"/>
    <w:rsid w:val="00C1197F"/>
    <w:rsid w:val="00C11ED3"/>
    <w:rsid w:val="00C11EF6"/>
    <w:rsid w:val="00C1203E"/>
    <w:rsid w:val="00C126EB"/>
    <w:rsid w:val="00C12AEA"/>
    <w:rsid w:val="00C1303F"/>
    <w:rsid w:val="00C130B8"/>
    <w:rsid w:val="00C1372B"/>
    <w:rsid w:val="00C13C20"/>
    <w:rsid w:val="00C14126"/>
    <w:rsid w:val="00C142CC"/>
    <w:rsid w:val="00C1445B"/>
    <w:rsid w:val="00C14BDF"/>
    <w:rsid w:val="00C15873"/>
    <w:rsid w:val="00C15E9F"/>
    <w:rsid w:val="00C15FD0"/>
    <w:rsid w:val="00C164EC"/>
    <w:rsid w:val="00C171D3"/>
    <w:rsid w:val="00C17474"/>
    <w:rsid w:val="00C2042D"/>
    <w:rsid w:val="00C205C2"/>
    <w:rsid w:val="00C211D8"/>
    <w:rsid w:val="00C212AA"/>
    <w:rsid w:val="00C21460"/>
    <w:rsid w:val="00C21B66"/>
    <w:rsid w:val="00C223AB"/>
    <w:rsid w:val="00C2257E"/>
    <w:rsid w:val="00C2268D"/>
    <w:rsid w:val="00C23E4A"/>
    <w:rsid w:val="00C2491F"/>
    <w:rsid w:val="00C24E82"/>
    <w:rsid w:val="00C2587F"/>
    <w:rsid w:val="00C2606A"/>
    <w:rsid w:val="00C2682A"/>
    <w:rsid w:val="00C26A39"/>
    <w:rsid w:val="00C308BF"/>
    <w:rsid w:val="00C311F6"/>
    <w:rsid w:val="00C314EE"/>
    <w:rsid w:val="00C31A79"/>
    <w:rsid w:val="00C31EB1"/>
    <w:rsid w:val="00C322D6"/>
    <w:rsid w:val="00C323CD"/>
    <w:rsid w:val="00C32C09"/>
    <w:rsid w:val="00C33623"/>
    <w:rsid w:val="00C336B9"/>
    <w:rsid w:val="00C33D3A"/>
    <w:rsid w:val="00C34668"/>
    <w:rsid w:val="00C3499C"/>
    <w:rsid w:val="00C34A2A"/>
    <w:rsid w:val="00C34D5C"/>
    <w:rsid w:val="00C35485"/>
    <w:rsid w:val="00C359FA"/>
    <w:rsid w:val="00C35C50"/>
    <w:rsid w:val="00C35D34"/>
    <w:rsid w:val="00C35ECD"/>
    <w:rsid w:val="00C364E4"/>
    <w:rsid w:val="00C36DDB"/>
    <w:rsid w:val="00C36F2B"/>
    <w:rsid w:val="00C3749C"/>
    <w:rsid w:val="00C37521"/>
    <w:rsid w:val="00C377EB"/>
    <w:rsid w:val="00C37F57"/>
    <w:rsid w:val="00C4027B"/>
    <w:rsid w:val="00C4057B"/>
    <w:rsid w:val="00C4187F"/>
    <w:rsid w:val="00C42013"/>
    <w:rsid w:val="00C420AD"/>
    <w:rsid w:val="00C427B0"/>
    <w:rsid w:val="00C42C80"/>
    <w:rsid w:val="00C4309A"/>
    <w:rsid w:val="00C43860"/>
    <w:rsid w:val="00C43E3C"/>
    <w:rsid w:val="00C44117"/>
    <w:rsid w:val="00C44244"/>
    <w:rsid w:val="00C449B9"/>
    <w:rsid w:val="00C44B88"/>
    <w:rsid w:val="00C44D47"/>
    <w:rsid w:val="00C453D0"/>
    <w:rsid w:val="00C46161"/>
    <w:rsid w:val="00C463B1"/>
    <w:rsid w:val="00C46532"/>
    <w:rsid w:val="00C46A1F"/>
    <w:rsid w:val="00C4744A"/>
    <w:rsid w:val="00C4772D"/>
    <w:rsid w:val="00C479EE"/>
    <w:rsid w:val="00C47D91"/>
    <w:rsid w:val="00C5074C"/>
    <w:rsid w:val="00C509C8"/>
    <w:rsid w:val="00C50C6D"/>
    <w:rsid w:val="00C50D68"/>
    <w:rsid w:val="00C51300"/>
    <w:rsid w:val="00C516B6"/>
    <w:rsid w:val="00C51B92"/>
    <w:rsid w:val="00C51C4A"/>
    <w:rsid w:val="00C521C0"/>
    <w:rsid w:val="00C52B27"/>
    <w:rsid w:val="00C530D1"/>
    <w:rsid w:val="00C53B8F"/>
    <w:rsid w:val="00C54B66"/>
    <w:rsid w:val="00C54EF6"/>
    <w:rsid w:val="00C54FF6"/>
    <w:rsid w:val="00C55CA7"/>
    <w:rsid w:val="00C560F2"/>
    <w:rsid w:val="00C56DA5"/>
    <w:rsid w:val="00C570DF"/>
    <w:rsid w:val="00C57F45"/>
    <w:rsid w:val="00C609E4"/>
    <w:rsid w:val="00C60E89"/>
    <w:rsid w:val="00C616B8"/>
    <w:rsid w:val="00C6189B"/>
    <w:rsid w:val="00C61A35"/>
    <w:rsid w:val="00C61B4D"/>
    <w:rsid w:val="00C61BB7"/>
    <w:rsid w:val="00C620F6"/>
    <w:rsid w:val="00C622F8"/>
    <w:rsid w:val="00C62468"/>
    <w:rsid w:val="00C6271B"/>
    <w:rsid w:val="00C62C6D"/>
    <w:rsid w:val="00C62D87"/>
    <w:rsid w:val="00C62E35"/>
    <w:rsid w:val="00C62F9E"/>
    <w:rsid w:val="00C63489"/>
    <w:rsid w:val="00C63782"/>
    <w:rsid w:val="00C63827"/>
    <w:rsid w:val="00C63838"/>
    <w:rsid w:val="00C63993"/>
    <w:rsid w:val="00C643DE"/>
    <w:rsid w:val="00C643FC"/>
    <w:rsid w:val="00C64559"/>
    <w:rsid w:val="00C651E2"/>
    <w:rsid w:val="00C65DD1"/>
    <w:rsid w:val="00C6604D"/>
    <w:rsid w:val="00C66122"/>
    <w:rsid w:val="00C66823"/>
    <w:rsid w:val="00C66932"/>
    <w:rsid w:val="00C66BDC"/>
    <w:rsid w:val="00C67EE8"/>
    <w:rsid w:val="00C7015C"/>
    <w:rsid w:val="00C7081A"/>
    <w:rsid w:val="00C70AF3"/>
    <w:rsid w:val="00C710FE"/>
    <w:rsid w:val="00C7119D"/>
    <w:rsid w:val="00C71461"/>
    <w:rsid w:val="00C71521"/>
    <w:rsid w:val="00C71B09"/>
    <w:rsid w:val="00C71B86"/>
    <w:rsid w:val="00C724A8"/>
    <w:rsid w:val="00C726C9"/>
    <w:rsid w:val="00C726D6"/>
    <w:rsid w:val="00C72FF7"/>
    <w:rsid w:val="00C73248"/>
    <w:rsid w:val="00C735A5"/>
    <w:rsid w:val="00C73670"/>
    <w:rsid w:val="00C73A54"/>
    <w:rsid w:val="00C73BC5"/>
    <w:rsid w:val="00C73DC7"/>
    <w:rsid w:val="00C74092"/>
    <w:rsid w:val="00C7441C"/>
    <w:rsid w:val="00C7457D"/>
    <w:rsid w:val="00C74817"/>
    <w:rsid w:val="00C74B10"/>
    <w:rsid w:val="00C751BB"/>
    <w:rsid w:val="00C754CE"/>
    <w:rsid w:val="00C75DAB"/>
    <w:rsid w:val="00C76F40"/>
    <w:rsid w:val="00C77094"/>
    <w:rsid w:val="00C779E5"/>
    <w:rsid w:val="00C801D1"/>
    <w:rsid w:val="00C812D6"/>
    <w:rsid w:val="00C81512"/>
    <w:rsid w:val="00C8153B"/>
    <w:rsid w:val="00C821DC"/>
    <w:rsid w:val="00C82989"/>
    <w:rsid w:val="00C83923"/>
    <w:rsid w:val="00C840F6"/>
    <w:rsid w:val="00C8483C"/>
    <w:rsid w:val="00C84E38"/>
    <w:rsid w:val="00C85700"/>
    <w:rsid w:val="00C859E9"/>
    <w:rsid w:val="00C86182"/>
    <w:rsid w:val="00C8620B"/>
    <w:rsid w:val="00C86B49"/>
    <w:rsid w:val="00C86D24"/>
    <w:rsid w:val="00C86F8D"/>
    <w:rsid w:val="00C87BD4"/>
    <w:rsid w:val="00C87DFE"/>
    <w:rsid w:val="00C9036C"/>
    <w:rsid w:val="00C9052A"/>
    <w:rsid w:val="00C90E78"/>
    <w:rsid w:val="00C91029"/>
    <w:rsid w:val="00C911BF"/>
    <w:rsid w:val="00C9188D"/>
    <w:rsid w:val="00C9196B"/>
    <w:rsid w:val="00C92372"/>
    <w:rsid w:val="00C92480"/>
    <w:rsid w:val="00C928F8"/>
    <w:rsid w:val="00C92AC4"/>
    <w:rsid w:val="00C92E4B"/>
    <w:rsid w:val="00C931B0"/>
    <w:rsid w:val="00C93263"/>
    <w:rsid w:val="00C933F8"/>
    <w:rsid w:val="00C9353A"/>
    <w:rsid w:val="00C9386D"/>
    <w:rsid w:val="00C94690"/>
    <w:rsid w:val="00C9491F"/>
    <w:rsid w:val="00C94F0B"/>
    <w:rsid w:val="00C953FB"/>
    <w:rsid w:val="00C95B81"/>
    <w:rsid w:val="00C95D0C"/>
    <w:rsid w:val="00C95F3C"/>
    <w:rsid w:val="00C95FA2"/>
    <w:rsid w:val="00C9631E"/>
    <w:rsid w:val="00C96339"/>
    <w:rsid w:val="00C96534"/>
    <w:rsid w:val="00C974ED"/>
    <w:rsid w:val="00C979C0"/>
    <w:rsid w:val="00CA109E"/>
    <w:rsid w:val="00CA1C6D"/>
    <w:rsid w:val="00CA1CF2"/>
    <w:rsid w:val="00CA1F09"/>
    <w:rsid w:val="00CA21E6"/>
    <w:rsid w:val="00CA2222"/>
    <w:rsid w:val="00CA2A4C"/>
    <w:rsid w:val="00CA2EF6"/>
    <w:rsid w:val="00CA3219"/>
    <w:rsid w:val="00CA35C0"/>
    <w:rsid w:val="00CA4558"/>
    <w:rsid w:val="00CA4AA6"/>
    <w:rsid w:val="00CA5986"/>
    <w:rsid w:val="00CA5D78"/>
    <w:rsid w:val="00CA5FDE"/>
    <w:rsid w:val="00CA604F"/>
    <w:rsid w:val="00CA60B4"/>
    <w:rsid w:val="00CA6349"/>
    <w:rsid w:val="00CA646B"/>
    <w:rsid w:val="00CA64DC"/>
    <w:rsid w:val="00CA64FC"/>
    <w:rsid w:val="00CA7123"/>
    <w:rsid w:val="00CA7413"/>
    <w:rsid w:val="00CA755A"/>
    <w:rsid w:val="00CA7999"/>
    <w:rsid w:val="00CA7E52"/>
    <w:rsid w:val="00CA7F37"/>
    <w:rsid w:val="00CB03FA"/>
    <w:rsid w:val="00CB0A21"/>
    <w:rsid w:val="00CB115F"/>
    <w:rsid w:val="00CB1BD4"/>
    <w:rsid w:val="00CB1FE8"/>
    <w:rsid w:val="00CB22AB"/>
    <w:rsid w:val="00CB291B"/>
    <w:rsid w:val="00CB3339"/>
    <w:rsid w:val="00CB33E1"/>
    <w:rsid w:val="00CB401B"/>
    <w:rsid w:val="00CB4021"/>
    <w:rsid w:val="00CB410A"/>
    <w:rsid w:val="00CB4639"/>
    <w:rsid w:val="00CB4936"/>
    <w:rsid w:val="00CB4FB0"/>
    <w:rsid w:val="00CB51FD"/>
    <w:rsid w:val="00CB533A"/>
    <w:rsid w:val="00CB5B07"/>
    <w:rsid w:val="00CB5C90"/>
    <w:rsid w:val="00CB5FCB"/>
    <w:rsid w:val="00CB62D4"/>
    <w:rsid w:val="00CB6E9F"/>
    <w:rsid w:val="00CB6EB2"/>
    <w:rsid w:val="00CB72C0"/>
    <w:rsid w:val="00CC0982"/>
    <w:rsid w:val="00CC121B"/>
    <w:rsid w:val="00CC122A"/>
    <w:rsid w:val="00CC15B0"/>
    <w:rsid w:val="00CC2959"/>
    <w:rsid w:val="00CC2CC7"/>
    <w:rsid w:val="00CC39A6"/>
    <w:rsid w:val="00CC428C"/>
    <w:rsid w:val="00CC430F"/>
    <w:rsid w:val="00CC46A1"/>
    <w:rsid w:val="00CC5955"/>
    <w:rsid w:val="00CC5F9D"/>
    <w:rsid w:val="00CC65F0"/>
    <w:rsid w:val="00CC6C08"/>
    <w:rsid w:val="00CC6DCA"/>
    <w:rsid w:val="00CC6FE1"/>
    <w:rsid w:val="00CC74EA"/>
    <w:rsid w:val="00CD005A"/>
    <w:rsid w:val="00CD1028"/>
    <w:rsid w:val="00CD138C"/>
    <w:rsid w:val="00CD197C"/>
    <w:rsid w:val="00CD224A"/>
    <w:rsid w:val="00CD22AF"/>
    <w:rsid w:val="00CD247F"/>
    <w:rsid w:val="00CD28B4"/>
    <w:rsid w:val="00CD330B"/>
    <w:rsid w:val="00CD3523"/>
    <w:rsid w:val="00CD35EC"/>
    <w:rsid w:val="00CD366A"/>
    <w:rsid w:val="00CD367D"/>
    <w:rsid w:val="00CD4281"/>
    <w:rsid w:val="00CD4814"/>
    <w:rsid w:val="00CD4872"/>
    <w:rsid w:val="00CD5812"/>
    <w:rsid w:val="00CD5886"/>
    <w:rsid w:val="00CD616F"/>
    <w:rsid w:val="00CD619F"/>
    <w:rsid w:val="00CD67C2"/>
    <w:rsid w:val="00CD6856"/>
    <w:rsid w:val="00CD6D5D"/>
    <w:rsid w:val="00CD6DD9"/>
    <w:rsid w:val="00CD7B4D"/>
    <w:rsid w:val="00CD7D00"/>
    <w:rsid w:val="00CE0474"/>
    <w:rsid w:val="00CE0BBE"/>
    <w:rsid w:val="00CE190D"/>
    <w:rsid w:val="00CE1A1C"/>
    <w:rsid w:val="00CE1A1E"/>
    <w:rsid w:val="00CE1C4B"/>
    <w:rsid w:val="00CE1DFA"/>
    <w:rsid w:val="00CE1E2C"/>
    <w:rsid w:val="00CE2449"/>
    <w:rsid w:val="00CE261E"/>
    <w:rsid w:val="00CE2893"/>
    <w:rsid w:val="00CE372C"/>
    <w:rsid w:val="00CE40AC"/>
    <w:rsid w:val="00CE469E"/>
    <w:rsid w:val="00CE46A5"/>
    <w:rsid w:val="00CE481A"/>
    <w:rsid w:val="00CE53E3"/>
    <w:rsid w:val="00CE606A"/>
    <w:rsid w:val="00CE63AA"/>
    <w:rsid w:val="00CE7D48"/>
    <w:rsid w:val="00CF02D5"/>
    <w:rsid w:val="00CF085F"/>
    <w:rsid w:val="00CF1144"/>
    <w:rsid w:val="00CF1692"/>
    <w:rsid w:val="00CF2081"/>
    <w:rsid w:val="00CF2625"/>
    <w:rsid w:val="00CF28E4"/>
    <w:rsid w:val="00CF2DF4"/>
    <w:rsid w:val="00CF2E27"/>
    <w:rsid w:val="00CF302F"/>
    <w:rsid w:val="00CF35C9"/>
    <w:rsid w:val="00CF3BA3"/>
    <w:rsid w:val="00CF4628"/>
    <w:rsid w:val="00CF47D6"/>
    <w:rsid w:val="00CF4DC6"/>
    <w:rsid w:val="00CF4FF0"/>
    <w:rsid w:val="00CF5E94"/>
    <w:rsid w:val="00CF6348"/>
    <w:rsid w:val="00CF66CA"/>
    <w:rsid w:val="00CF66FD"/>
    <w:rsid w:val="00CF79DF"/>
    <w:rsid w:val="00CF7E39"/>
    <w:rsid w:val="00D00437"/>
    <w:rsid w:val="00D00821"/>
    <w:rsid w:val="00D008FD"/>
    <w:rsid w:val="00D00B3E"/>
    <w:rsid w:val="00D0101D"/>
    <w:rsid w:val="00D01758"/>
    <w:rsid w:val="00D01E86"/>
    <w:rsid w:val="00D029F6"/>
    <w:rsid w:val="00D02B2F"/>
    <w:rsid w:val="00D0332F"/>
    <w:rsid w:val="00D03B41"/>
    <w:rsid w:val="00D03BF2"/>
    <w:rsid w:val="00D0416F"/>
    <w:rsid w:val="00D04882"/>
    <w:rsid w:val="00D051B2"/>
    <w:rsid w:val="00D05309"/>
    <w:rsid w:val="00D05528"/>
    <w:rsid w:val="00D0577C"/>
    <w:rsid w:val="00D05AED"/>
    <w:rsid w:val="00D05C41"/>
    <w:rsid w:val="00D05FBF"/>
    <w:rsid w:val="00D067F0"/>
    <w:rsid w:val="00D06F85"/>
    <w:rsid w:val="00D07233"/>
    <w:rsid w:val="00D076EC"/>
    <w:rsid w:val="00D077F3"/>
    <w:rsid w:val="00D079C6"/>
    <w:rsid w:val="00D1012C"/>
    <w:rsid w:val="00D104C4"/>
    <w:rsid w:val="00D11B07"/>
    <w:rsid w:val="00D11ECB"/>
    <w:rsid w:val="00D12058"/>
    <w:rsid w:val="00D12463"/>
    <w:rsid w:val="00D12613"/>
    <w:rsid w:val="00D13241"/>
    <w:rsid w:val="00D1362F"/>
    <w:rsid w:val="00D13950"/>
    <w:rsid w:val="00D13B41"/>
    <w:rsid w:val="00D13F24"/>
    <w:rsid w:val="00D13FBF"/>
    <w:rsid w:val="00D14CEB"/>
    <w:rsid w:val="00D15101"/>
    <w:rsid w:val="00D15264"/>
    <w:rsid w:val="00D157C7"/>
    <w:rsid w:val="00D163C4"/>
    <w:rsid w:val="00D16481"/>
    <w:rsid w:val="00D164AF"/>
    <w:rsid w:val="00D1664E"/>
    <w:rsid w:val="00D16B4E"/>
    <w:rsid w:val="00D1718F"/>
    <w:rsid w:val="00D171D5"/>
    <w:rsid w:val="00D17972"/>
    <w:rsid w:val="00D2015C"/>
    <w:rsid w:val="00D20175"/>
    <w:rsid w:val="00D20290"/>
    <w:rsid w:val="00D2033A"/>
    <w:rsid w:val="00D206A9"/>
    <w:rsid w:val="00D211AA"/>
    <w:rsid w:val="00D2152C"/>
    <w:rsid w:val="00D215CD"/>
    <w:rsid w:val="00D21CAD"/>
    <w:rsid w:val="00D21F39"/>
    <w:rsid w:val="00D22410"/>
    <w:rsid w:val="00D229FC"/>
    <w:rsid w:val="00D22CE2"/>
    <w:rsid w:val="00D2339A"/>
    <w:rsid w:val="00D23471"/>
    <w:rsid w:val="00D237B3"/>
    <w:rsid w:val="00D243AD"/>
    <w:rsid w:val="00D24B61"/>
    <w:rsid w:val="00D24C50"/>
    <w:rsid w:val="00D256E7"/>
    <w:rsid w:val="00D257BF"/>
    <w:rsid w:val="00D257EA"/>
    <w:rsid w:val="00D258DD"/>
    <w:rsid w:val="00D259AE"/>
    <w:rsid w:val="00D259CD"/>
    <w:rsid w:val="00D25B5F"/>
    <w:rsid w:val="00D266CF"/>
    <w:rsid w:val="00D26BA7"/>
    <w:rsid w:val="00D26CD7"/>
    <w:rsid w:val="00D27498"/>
    <w:rsid w:val="00D274A0"/>
    <w:rsid w:val="00D3075F"/>
    <w:rsid w:val="00D307E6"/>
    <w:rsid w:val="00D30FBD"/>
    <w:rsid w:val="00D311F8"/>
    <w:rsid w:val="00D31231"/>
    <w:rsid w:val="00D312D6"/>
    <w:rsid w:val="00D3187D"/>
    <w:rsid w:val="00D31C79"/>
    <w:rsid w:val="00D3272E"/>
    <w:rsid w:val="00D32E1A"/>
    <w:rsid w:val="00D3347A"/>
    <w:rsid w:val="00D337FB"/>
    <w:rsid w:val="00D33C8A"/>
    <w:rsid w:val="00D33FAF"/>
    <w:rsid w:val="00D34009"/>
    <w:rsid w:val="00D343E0"/>
    <w:rsid w:val="00D34851"/>
    <w:rsid w:val="00D35427"/>
    <w:rsid w:val="00D3542E"/>
    <w:rsid w:val="00D35518"/>
    <w:rsid w:val="00D3679B"/>
    <w:rsid w:val="00D37A43"/>
    <w:rsid w:val="00D414D6"/>
    <w:rsid w:val="00D41A44"/>
    <w:rsid w:val="00D41F2D"/>
    <w:rsid w:val="00D4219F"/>
    <w:rsid w:val="00D424DD"/>
    <w:rsid w:val="00D4259B"/>
    <w:rsid w:val="00D42ABE"/>
    <w:rsid w:val="00D432C9"/>
    <w:rsid w:val="00D43E9E"/>
    <w:rsid w:val="00D44786"/>
    <w:rsid w:val="00D44865"/>
    <w:rsid w:val="00D45725"/>
    <w:rsid w:val="00D45C2A"/>
    <w:rsid w:val="00D4641A"/>
    <w:rsid w:val="00D46649"/>
    <w:rsid w:val="00D46732"/>
    <w:rsid w:val="00D46B53"/>
    <w:rsid w:val="00D46C2A"/>
    <w:rsid w:val="00D46D68"/>
    <w:rsid w:val="00D46D79"/>
    <w:rsid w:val="00D46E31"/>
    <w:rsid w:val="00D47268"/>
    <w:rsid w:val="00D47607"/>
    <w:rsid w:val="00D479A6"/>
    <w:rsid w:val="00D47CCB"/>
    <w:rsid w:val="00D50580"/>
    <w:rsid w:val="00D50AB6"/>
    <w:rsid w:val="00D51284"/>
    <w:rsid w:val="00D51D26"/>
    <w:rsid w:val="00D51E23"/>
    <w:rsid w:val="00D52476"/>
    <w:rsid w:val="00D529DD"/>
    <w:rsid w:val="00D52AB6"/>
    <w:rsid w:val="00D535D3"/>
    <w:rsid w:val="00D53FA6"/>
    <w:rsid w:val="00D544AC"/>
    <w:rsid w:val="00D551FF"/>
    <w:rsid w:val="00D5582D"/>
    <w:rsid w:val="00D56FA2"/>
    <w:rsid w:val="00D57006"/>
    <w:rsid w:val="00D5728C"/>
    <w:rsid w:val="00D5758B"/>
    <w:rsid w:val="00D575D6"/>
    <w:rsid w:val="00D578F0"/>
    <w:rsid w:val="00D6011D"/>
    <w:rsid w:val="00D60641"/>
    <w:rsid w:val="00D60D21"/>
    <w:rsid w:val="00D60E6F"/>
    <w:rsid w:val="00D61154"/>
    <w:rsid w:val="00D613A0"/>
    <w:rsid w:val="00D61531"/>
    <w:rsid w:val="00D61708"/>
    <w:rsid w:val="00D62674"/>
    <w:rsid w:val="00D62D4F"/>
    <w:rsid w:val="00D6315D"/>
    <w:rsid w:val="00D63377"/>
    <w:rsid w:val="00D63441"/>
    <w:rsid w:val="00D63BBB"/>
    <w:rsid w:val="00D64459"/>
    <w:rsid w:val="00D65D63"/>
    <w:rsid w:val="00D66A42"/>
    <w:rsid w:val="00D67114"/>
    <w:rsid w:val="00D6729B"/>
    <w:rsid w:val="00D6751F"/>
    <w:rsid w:val="00D67841"/>
    <w:rsid w:val="00D70021"/>
    <w:rsid w:val="00D70681"/>
    <w:rsid w:val="00D7119E"/>
    <w:rsid w:val="00D7197D"/>
    <w:rsid w:val="00D71DCA"/>
    <w:rsid w:val="00D7244B"/>
    <w:rsid w:val="00D72513"/>
    <w:rsid w:val="00D7263C"/>
    <w:rsid w:val="00D726A3"/>
    <w:rsid w:val="00D72772"/>
    <w:rsid w:val="00D727C7"/>
    <w:rsid w:val="00D727D4"/>
    <w:rsid w:val="00D72DFE"/>
    <w:rsid w:val="00D73132"/>
    <w:rsid w:val="00D7328E"/>
    <w:rsid w:val="00D733FB"/>
    <w:rsid w:val="00D73491"/>
    <w:rsid w:val="00D73B73"/>
    <w:rsid w:val="00D73BFC"/>
    <w:rsid w:val="00D73FDA"/>
    <w:rsid w:val="00D74462"/>
    <w:rsid w:val="00D7484D"/>
    <w:rsid w:val="00D7547D"/>
    <w:rsid w:val="00D75828"/>
    <w:rsid w:val="00D7656C"/>
    <w:rsid w:val="00D766EE"/>
    <w:rsid w:val="00D7686F"/>
    <w:rsid w:val="00D76C30"/>
    <w:rsid w:val="00D76CBC"/>
    <w:rsid w:val="00D779A6"/>
    <w:rsid w:val="00D808A3"/>
    <w:rsid w:val="00D80C1E"/>
    <w:rsid w:val="00D814EA"/>
    <w:rsid w:val="00D81811"/>
    <w:rsid w:val="00D819C2"/>
    <w:rsid w:val="00D81B6E"/>
    <w:rsid w:val="00D81C4F"/>
    <w:rsid w:val="00D8314D"/>
    <w:rsid w:val="00D83748"/>
    <w:rsid w:val="00D83788"/>
    <w:rsid w:val="00D8408C"/>
    <w:rsid w:val="00D8447B"/>
    <w:rsid w:val="00D84507"/>
    <w:rsid w:val="00D8474B"/>
    <w:rsid w:val="00D8481E"/>
    <w:rsid w:val="00D849DD"/>
    <w:rsid w:val="00D84A1A"/>
    <w:rsid w:val="00D84A58"/>
    <w:rsid w:val="00D850FE"/>
    <w:rsid w:val="00D8522A"/>
    <w:rsid w:val="00D85475"/>
    <w:rsid w:val="00D85855"/>
    <w:rsid w:val="00D86158"/>
    <w:rsid w:val="00D8626C"/>
    <w:rsid w:val="00D86AAB"/>
    <w:rsid w:val="00D86FCE"/>
    <w:rsid w:val="00D878A2"/>
    <w:rsid w:val="00D87D32"/>
    <w:rsid w:val="00D905D9"/>
    <w:rsid w:val="00D91571"/>
    <w:rsid w:val="00D9160B"/>
    <w:rsid w:val="00D91EFE"/>
    <w:rsid w:val="00D92839"/>
    <w:rsid w:val="00D92A8A"/>
    <w:rsid w:val="00D92AE4"/>
    <w:rsid w:val="00D92CBC"/>
    <w:rsid w:val="00D92D60"/>
    <w:rsid w:val="00D93C7B"/>
    <w:rsid w:val="00D94003"/>
    <w:rsid w:val="00D94381"/>
    <w:rsid w:val="00D944BF"/>
    <w:rsid w:val="00D94AF9"/>
    <w:rsid w:val="00D94F62"/>
    <w:rsid w:val="00D95737"/>
    <w:rsid w:val="00D95DB4"/>
    <w:rsid w:val="00D9629F"/>
    <w:rsid w:val="00D96CCA"/>
    <w:rsid w:val="00D976F0"/>
    <w:rsid w:val="00DA029C"/>
    <w:rsid w:val="00DA0E2B"/>
    <w:rsid w:val="00DA1B0C"/>
    <w:rsid w:val="00DA1B46"/>
    <w:rsid w:val="00DA2FEA"/>
    <w:rsid w:val="00DA305E"/>
    <w:rsid w:val="00DA325C"/>
    <w:rsid w:val="00DA37AF"/>
    <w:rsid w:val="00DA3895"/>
    <w:rsid w:val="00DA38E5"/>
    <w:rsid w:val="00DA3A54"/>
    <w:rsid w:val="00DA4B51"/>
    <w:rsid w:val="00DA4CDC"/>
    <w:rsid w:val="00DA4CF6"/>
    <w:rsid w:val="00DA56B2"/>
    <w:rsid w:val="00DA5E04"/>
    <w:rsid w:val="00DA6F34"/>
    <w:rsid w:val="00DA724C"/>
    <w:rsid w:val="00DA7B16"/>
    <w:rsid w:val="00DB017C"/>
    <w:rsid w:val="00DB08AF"/>
    <w:rsid w:val="00DB0A13"/>
    <w:rsid w:val="00DB0F30"/>
    <w:rsid w:val="00DB145C"/>
    <w:rsid w:val="00DB1B89"/>
    <w:rsid w:val="00DB1F9E"/>
    <w:rsid w:val="00DB2438"/>
    <w:rsid w:val="00DB331F"/>
    <w:rsid w:val="00DB36F9"/>
    <w:rsid w:val="00DB38DB"/>
    <w:rsid w:val="00DB3BA7"/>
    <w:rsid w:val="00DB421F"/>
    <w:rsid w:val="00DB4779"/>
    <w:rsid w:val="00DB478D"/>
    <w:rsid w:val="00DB4E45"/>
    <w:rsid w:val="00DB54E7"/>
    <w:rsid w:val="00DB56FB"/>
    <w:rsid w:val="00DB58B6"/>
    <w:rsid w:val="00DB5A56"/>
    <w:rsid w:val="00DB5F07"/>
    <w:rsid w:val="00DB6056"/>
    <w:rsid w:val="00DB689E"/>
    <w:rsid w:val="00DB691C"/>
    <w:rsid w:val="00DB696C"/>
    <w:rsid w:val="00DB7623"/>
    <w:rsid w:val="00DB784F"/>
    <w:rsid w:val="00DB7AA6"/>
    <w:rsid w:val="00DB7D56"/>
    <w:rsid w:val="00DC023C"/>
    <w:rsid w:val="00DC0761"/>
    <w:rsid w:val="00DC0862"/>
    <w:rsid w:val="00DC1297"/>
    <w:rsid w:val="00DC146F"/>
    <w:rsid w:val="00DC14C8"/>
    <w:rsid w:val="00DC21DE"/>
    <w:rsid w:val="00DC25BE"/>
    <w:rsid w:val="00DC2F8D"/>
    <w:rsid w:val="00DC3DD1"/>
    <w:rsid w:val="00DC4722"/>
    <w:rsid w:val="00DC5241"/>
    <w:rsid w:val="00DC59B5"/>
    <w:rsid w:val="00DC5D4C"/>
    <w:rsid w:val="00DC622E"/>
    <w:rsid w:val="00DC6605"/>
    <w:rsid w:val="00DC666B"/>
    <w:rsid w:val="00DC7124"/>
    <w:rsid w:val="00DC7638"/>
    <w:rsid w:val="00DC7E02"/>
    <w:rsid w:val="00DC7FED"/>
    <w:rsid w:val="00DD02E9"/>
    <w:rsid w:val="00DD07B5"/>
    <w:rsid w:val="00DD0A0A"/>
    <w:rsid w:val="00DD232B"/>
    <w:rsid w:val="00DD27B3"/>
    <w:rsid w:val="00DD2FBA"/>
    <w:rsid w:val="00DD3386"/>
    <w:rsid w:val="00DD3B31"/>
    <w:rsid w:val="00DD3CD3"/>
    <w:rsid w:val="00DD479A"/>
    <w:rsid w:val="00DD47D3"/>
    <w:rsid w:val="00DD4B47"/>
    <w:rsid w:val="00DD5063"/>
    <w:rsid w:val="00DD583E"/>
    <w:rsid w:val="00DD66C4"/>
    <w:rsid w:val="00DD674E"/>
    <w:rsid w:val="00DD6C9E"/>
    <w:rsid w:val="00DD738A"/>
    <w:rsid w:val="00DD7C81"/>
    <w:rsid w:val="00DE008A"/>
    <w:rsid w:val="00DE05CA"/>
    <w:rsid w:val="00DE05CF"/>
    <w:rsid w:val="00DE0764"/>
    <w:rsid w:val="00DE09E8"/>
    <w:rsid w:val="00DE0B69"/>
    <w:rsid w:val="00DE29CF"/>
    <w:rsid w:val="00DE30CB"/>
    <w:rsid w:val="00DE35FC"/>
    <w:rsid w:val="00DE39C6"/>
    <w:rsid w:val="00DE41B4"/>
    <w:rsid w:val="00DE422F"/>
    <w:rsid w:val="00DE4AEF"/>
    <w:rsid w:val="00DE4D2F"/>
    <w:rsid w:val="00DE5494"/>
    <w:rsid w:val="00DE5535"/>
    <w:rsid w:val="00DE5AC0"/>
    <w:rsid w:val="00DE6A24"/>
    <w:rsid w:val="00DE7C07"/>
    <w:rsid w:val="00DE7E45"/>
    <w:rsid w:val="00DF0518"/>
    <w:rsid w:val="00DF0C20"/>
    <w:rsid w:val="00DF0CEF"/>
    <w:rsid w:val="00DF1548"/>
    <w:rsid w:val="00DF2298"/>
    <w:rsid w:val="00DF24CA"/>
    <w:rsid w:val="00DF2735"/>
    <w:rsid w:val="00DF283B"/>
    <w:rsid w:val="00DF311B"/>
    <w:rsid w:val="00DF4365"/>
    <w:rsid w:val="00DF4438"/>
    <w:rsid w:val="00DF4494"/>
    <w:rsid w:val="00DF4799"/>
    <w:rsid w:val="00DF5619"/>
    <w:rsid w:val="00DF5D2D"/>
    <w:rsid w:val="00DF629B"/>
    <w:rsid w:val="00DF7404"/>
    <w:rsid w:val="00DF7499"/>
    <w:rsid w:val="00DF77AA"/>
    <w:rsid w:val="00DF7B26"/>
    <w:rsid w:val="00DF7E13"/>
    <w:rsid w:val="00DF7E19"/>
    <w:rsid w:val="00E00D24"/>
    <w:rsid w:val="00E01932"/>
    <w:rsid w:val="00E0205F"/>
    <w:rsid w:val="00E0219F"/>
    <w:rsid w:val="00E025DB"/>
    <w:rsid w:val="00E025FD"/>
    <w:rsid w:val="00E03DA7"/>
    <w:rsid w:val="00E045C0"/>
    <w:rsid w:val="00E04BA4"/>
    <w:rsid w:val="00E0539F"/>
    <w:rsid w:val="00E05A19"/>
    <w:rsid w:val="00E061F8"/>
    <w:rsid w:val="00E06387"/>
    <w:rsid w:val="00E0672A"/>
    <w:rsid w:val="00E073A1"/>
    <w:rsid w:val="00E102C5"/>
    <w:rsid w:val="00E1068F"/>
    <w:rsid w:val="00E10B39"/>
    <w:rsid w:val="00E112F0"/>
    <w:rsid w:val="00E1130F"/>
    <w:rsid w:val="00E117C3"/>
    <w:rsid w:val="00E1254D"/>
    <w:rsid w:val="00E12746"/>
    <w:rsid w:val="00E12907"/>
    <w:rsid w:val="00E12A47"/>
    <w:rsid w:val="00E12AB8"/>
    <w:rsid w:val="00E12B7F"/>
    <w:rsid w:val="00E12D58"/>
    <w:rsid w:val="00E130C3"/>
    <w:rsid w:val="00E130DB"/>
    <w:rsid w:val="00E13613"/>
    <w:rsid w:val="00E14973"/>
    <w:rsid w:val="00E14B12"/>
    <w:rsid w:val="00E1536E"/>
    <w:rsid w:val="00E16D13"/>
    <w:rsid w:val="00E17971"/>
    <w:rsid w:val="00E179BB"/>
    <w:rsid w:val="00E17A84"/>
    <w:rsid w:val="00E17F8B"/>
    <w:rsid w:val="00E2010C"/>
    <w:rsid w:val="00E2025D"/>
    <w:rsid w:val="00E20A22"/>
    <w:rsid w:val="00E20E5F"/>
    <w:rsid w:val="00E21FF6"/>
    <w:rsid w:val="00E220F9"/>
    <w:rsid w:val="00E223A9"/>
    <w:rsid w:val="00E24177"/>
    <w:rsid w:val="00E244A9"/>
    <w:rsid w:val="00E245D1"/>
    <w:rsid w:val="00E2514E"/>
    <w:rsid w:val="00E254E4"/>
    <w:rsid w:val="00E25FC6"/>
    <w:rsid w:val="00E268D9"/>
    <w:rsid w:val="00E26BA7"/>
    <w:rsid w:val="00E26CFA"/>
    <w:rsid w:val="00E27091"/>
    <w:rsid w:val="00E3071D"/>
    <w:rsid w:val="00E30E98"/>
    <w:rsid w:val="00E31758"/>
    <w:rsid w:val="00E31938"/>
    <w:rsid w:val="00E31FE5"/>
    <w:rsid w:val="00E321C1"/>
    <w:rsid w:val="00E324C5"/>
    <w:rsid w:val="00E329A3"/>
    <w:rsid w:val="00E3306D"/>
    <w:rsid w:val="00E33285"/>
    <w:rsid w:val="00E33342"/>
    <w:rsid w:val="00E33940"/>
    <w:rsid w:val="00E34499"/>
    <w:rsid w:val="00E3556C"/>
    <w:rsid w:val="00E35819"/>
    <w:rsid w:val="00E35A5F"/>
    <w:rsid w:val="00E36969"/>
    <w:rsid w:val="00E36D97"/>
    <w:rsid w:val="00E36F62"/>
    <w:rsid w:val="00E36FD9"/>
    <w:rsid w:val="00E370F4"/>
    <w:rsid w:val="00E37563"/>
    <w:rsid w:val="00E37601"/>
    <w:rsid w:val="00E37975"/>
    <w:rsid w:val="00E37DB5"/>
    <w:rsid w:val="00E37E04"/>
    <w:rsid w:val="00E40AE7"/>
    <w:rsid w:val="00E41478"/>
    <w:rsid w:val="00E42261"/>
    <w:rsid w:val="00E4259F"/>
    <w:rsid w:val="00E4260F"/>
    <w:rsid w:val="00E42622"/>
    <w:rsid w:val="00E428E1"/>
    <w:rsid w:val="00E42925"/>
    <w:rsid w:val="00E42CC1"/>
    <w:rsid w:val="00E43352"/>
    <w:rsid w:val="00E43B29"/>
    <w:rsid w:val="00E43BCF"/>
    <w:rsid w:val="00E43CA0"/>
    <w:rsid w:val="00E4410F"/>
    <w:rsid w:val="00E44D05"/>
    <w:rsid w:val="00E4537C"/>
    <w:rsid w:val="00E45C50"/>
    <w:rsid w:val="00E46317"/>
    <w:rsid w:val="00E46499"/>
    <w:rsid w:val="00E469E3"/>
    <w:rsid w:val="00E46A3F"/>
    <w:rsid w:val="00E46A69"/>
    <w:rsid w:val="00E46E69"/>
    <w:rsid w:val="00E471E9"/>
    <w:rsid w:val="00E47EF2"/>
    <w:rsid w:val="00E47FFD"/>
    <w:rsid w:val="00E5063C"/>
    <w:rsid w:val="00E50717"/>
    <w:rsid w:val="00E508D9"/>
    <w:rsid w:val="00E52420"/>
    <w:rsid w:val="00E527C4"/>
    <w:rsid w:val="00E52C88"/>
    <w:rsid w:val="00E530AE"/>
    <w:rsid w:val="00E5399A"/>
    <w:rsid w:val="00E53F7C"/>
    <w:rsid w:val="00E54363"/>
    <w:rsid w:val="00E54A00"/>
    <w:rsid w:val="00E54BFB"/>
    <w:rsid w:val="00E5523D"/>
    <w:rsid w:val="00E55601"/>
    <w:rsid w:val="00E55A46"/>
    <w:rsid w:val="00E5686F"/>
    <w:rsid w:val="00E56B69"/>
    <w:rsid w:val="00E56FFE"/>
    <w:rsid w:val="00E57263"/>
    <w:rsid w:val="00E57388"/>
    <w:rsid w:val="00E600FE"/>
    <w:rsid w:val="00E60132"/>
    <w:rsid w:val="00E60ED6"/>
    <w:rsid w:val="00E616B3"/>
    <w:rsid w:val="00E61A74"/>
    <w:rsid w:val="00E61EC3"/>
    <w:rsid w:val="00E61F20"/>
    <w:rsid w:val="00E6223F"/>
    <w:rsid w:val="00E62A47"/>
    <w:rsid w:val="00E62BBC"/>
    <w:rsid w:val="00E62C6B"/>
    <w:rsid w:val="00E634C2"/>
    <w:rsid w:val="00E636DE"/>
    <w:rsid w:val="00E638BD"/>
    <w:rsid w:val="00E638D0"/>
    <w:rsid w:val="00E63FC8"/>
    <w:rsid w:val="00E644E7"/>
    <w:rsid w:val="00E64583"/>
    <w:rsid w:val="00E64A5D"/>
    <w:rsid w:val="00E64B7A"/>
    <w:rsid w:val="00E656DF"/>
    <w:rsid w:val="00E65903"/>
    <w:rsid w:val="00E65A34"/>
    <w:rsid w:val="00E65DB4"/>
    <w:rsid w:val="00E66633"/>
    <w:rsid w:val="00E66963"/>
    <w:rsid w:val="00E66B1F"/>
    <w:rsid w:val="00E67524"/>
    <w:rsid w:val="00E67FDF"/>
    <w:rsid w:val="00E701C3"/>
    <w:rsid w:val="00E7047C"/>
    <w:rsid w:val="00E7047E"/>
    <w:rsid w:val="00E70581"/>
    <w:rsid w:val="00E70AE6"/>
    <w:rsid w:val="00E718DF"/>
    <w:rsid w:val="00E72001"/>
    <w:rsid w:val="00E725AE"/>
    <w:rsid w:val="00E72B21"/>
    <w:rsid w:val="00E72E4B"/>
    <w:rsid w:val="00E730CD"/>
    <w:rsid w:val="00E7383D"/>
    <w:rsid w:val="00E7406A"/>
    <w:rsid w:val="00E742A0"/>
    <w:rsid w:val="00E74328"/>
    <w:rsid w:val="00E7538D"/>
    <w:rsid w:val="00E75489"/>
    <w:rsid w:val="00E76200"/>
    <w:rsid w:val="00E776B6"/>
    <w:rsid w:val="00E77900"/>
    <w:rsid w:val="00E80234"/>
    <w:rsid w:val="00E80D9F"/>
    <w:rsid w:val="00E81B91"/>
    <w:rsid w:val="00E81DC4"/>
    <w:rsid w:val="00E824C9"/>
    <w:rsid w:val="00E82877"/>
    <w:rsid w:val="00E82D8B"/>
    <w:rsid w:val="00E8334C"/>
    <w:rsid w:val="00E838FF"/>
    <w:rsid w:val="00E83BAA"/>
    <w:rsid w:val="00E84415"/>
    <w:rsid w:val="00E84651"/>
    <w:rsid w:val="00E8497E"/>
    <w:rsid w:val="00E851FC"/>
    <w:rsid w:val="00E853DA"/>
    <w:rsid w:val="00E8541C"/>
    <w:rsid w:val="00E85BBD"/>
    <w:rsid w:val="00E85DE5"/>
    <w:rsid w:val="00E865D3"/>
    <w:rsid w:val="00E86824"/>
    <w:rsid w:val="00E86DD1"/>
    <w:rsid w:val="00E87276"/>
    <w:rsid w:val="00E8774C"/>
    <w:rsid w:val="00E877E0"/>
    <w:rsid w:val="00E90F67"/>
    <w:rsid w:val="00E92004"/>
    <w:rsid w:val="00E92279"/>
    <w:rsid w:val="00E9249C"/>
    <w:rsid w:val="00E92C25"/>
    <w:rsid w:val="00E92CD5"/>
    <w:rsid w:val="00E93307"/>
    <w:rsid w:val="00E93344"/>
    <w:rsid w:val="00E94188"/>
    <w:rsid w:val="00E95141"/>
    <w:rsid w:val="00E95314"/>
    <w:rsid w:val="00E957D6"/>
    <w:rsid w:val="00E95B13"/>
    <w:rsid w:val="00E95D2D"/>
    <w:rsid w:val="00E96696"/>
    <w:rsid w:val="00E97039"/>
    <w:rsid w:val="00E97EA2"/>
    <w:rsid w:val="00EA00F2"/>
    <w:rsid w:val="00EA058A"/>
    <w:rsid w:val="00EA07B2"/>
    <w:rsid w:val="00EA12A6"/>
    <w:rsid w:val="00EA21B0"/>
    <w:rsid w:val="00EA2826"/>
    <w:rsid w:val="00EA31A6"/>
    <w:rsid w:val="00EA3722"/>
    <w:rsid w:val="00EA3B9D"/>
    <w:rsid w:val="00EA4958"/>
    <w:rsid w:val="00EA522D"/>
    <w:rsid w:val="00EA5294"/>
    <w:rsid w:val="00EA6724"/>
    <w:rsid w:val="00EA6A86"/>
    <w:rsid w:val="00EA7074"/>
    <w:rsid w:val="00EA7358"/>
    <w:rsid w:val="00EB0892"/>
    <w:rsid w:val="00EB161B"/>
    <w:rsid w:val="00EB18A9"/>
    <w:rsid w:val="00EB342A"/>
    <w:rsid w:val="00EB3668"/>
    <w:rsid w:val="00EB3FE2"/>
    <w:rsid w:val="00EB4537"/>
    <w:rsid w:val="00EB5365"/>
    <w:rsid w:val="00EB5D24"/>
    <w:rsid w:val="00EB5F00"/>
    <w:rsid w:val="00EB7AD1"/>
    <w:rsid w:val="00EB7F20"/>
    <w:rsid w:val="00EC0773"/>
    <w:rsid w:val="00EC09AB"/>
    <w:rsid w:val="00EC09ED"/>
    <w:rsid w:val="00EC1D8D"/>
    <w:rsid w:val="00EC2B63"/>
    <w:rsid w:val="00EC2C8B"/>
    <w:rsid w:val="00EC36BC"/>
    <w:rsid w:val="00EC470D"/>
    <w:rsid w:val="00EC4A77"/>
    <w:rsid w:val="00EC4D63"/>
    <w:rsid w:val="00EC5AD9"/>
    <w:rsid w:val="00EC6218"/>
    <w:rsid w:val="00EC658B"/>
    <w:rsid w:val="00EC672A"/>
    <w:rsid w:val="00EC686D"/>
    <w:rsid w:val="00EC72DF"/>
    <w:rsid w:val="00ED00A9"/>
    <w:rsid w:val="00ED061F"/>
    <w:rsid w:val="00ED0D7E"/>
    <w:rsid w:val="00ED1182"/>
    <w:rsid w:val="00ED152A"/>
    <w:rsid w:val="00ED1B84"/>
    <w:rsid w:val="00ED1D58"/>
    <w:rsid w:val="00ED2580"/>
    <w:rsid w:val="00ED26CD"/>
    <w:rsid w:val="00ED273E"/>
    <w:rsid w:val="00ED3703"/>
    <w:rsid w:val="00ED3E48"/>
    <w:rsid w:val="00ED508D"/>
    <w:rsid w:val="00ED55D9"/>
    <w:rsid w:val="00ED6158"/>
    <w:rsid w:val="00ED620D"/>
    <w:rsid w:val="00ED66F3"/>
    <w:rsid w:val="00ED683B"/>
    <w:rsid w:val="00ED6853"/>
    <w:rsid w:val="00ED68DB"/>
    <w:rsid w:val="00ED6A7A"/>
    <w:rsid w:val="00ED6A92"/>
    <w:rsid w:val="00ED6E3A"/>
    <w:rsid w:val="00ED6F08"/>
    <w:rsid w:val="00ED7096"/>
    <w:rsid w:val="00ED7614"/>
    <w:rsid w:val="00ED775C"/>
    <w:rsid w:val="00ED7A8A"/>
    <w:rsid w:val="00EE07C4"/>
    <w:rsid w:val="00EE0807"/>
    <w:rsid w:val="00EE127B"/>
    <w:rsid w:val="00EE15A6"/>
    <w:rsid w:val="00EE1E59"/>
    <w:rsid w:val="00EE266C"/>
    <w:rsid w:val="00EE2A8E"/>
    <w:rsid w:val="00EE31A3"/>
    <w:rsid w:val="00EE36C1"/>
    <w:rsid w:val="00EE37E7"/>
    <w:rsid w:val="00EE4A06"/>
    <w:rsid w:val="00EE54C9"/>
    <w:rsid w:val="00EE5F24"/>
    <w:rsid w:val="00EE6B52"/>
    <w:rsid w:val="00EE6EE2"/>
    <w:rsid w:val="00EE7182"/>
    <w:rsid w:val="00EE76B3"/>
    <w:rsid w:val="00EE7C33"/>
    <w:rsid w:val="00EE7EA5"/>
    <w:rsid w:val="00EF0AB6"/>
    <w:rsid w:val="00EF0FE6"/>
    <w:rsid w:val="00EF12B5"/>
    <w:rsid w:val="00EF15BF"/>
    <w:rsid w:val="00EF1959"/>
    <w:rsid w:val="00EF201B"/>
    <w:rsid w:val="00EF26E3"/>
    <w:rsid w:val="00EF295D"/>
    <w:rsid w:val="00EF3716"/>
    <w:rsid w:val="00EF3E5E"/>
    <w:rsid w:val="00EF6296"/>
    <w:rsid w:val="00EF6969"/>
    <w:rsid w:val="00EF6B98"/>
    <w:rsid w:val="00EF72EF"/>
    <w:rsid w:val="00EF76C6"/>
    <w:rsid w:val="00F0029B"/>
    <w:rsid w:val="00F00674"/>
    <w:rsid w:val="00F00AA7"/>
    <w:rsid w:val="00F013DC"/>
    <w:rsid w:val="00F01D19"/>
    <w:rsid w:val="00F024A0"/>
    <w:rsid w:val="00F027B0"/>
    <w:rsid w:val="00F03441"/>
    <w:rsid w:val="00F03778"/>
    <w:rsid w:val="00F03C7D"/>
    <w:rsid w:val="00F04975"/>
    <w:rsid w:val="00F04F2D"/>
    <w:rsid w:val="00F05006"/>
    <w:rsid w:val="00F059C9"/>
    <w:rsid w:val="00F05B91"/>
    <w:rsid w:val="00F061AC"/>
    <w:rsid w:val="00F06224"/>
    <w:rsid w:val="00F063A1"/>
    <w:rsid w:val="00F06775"/>
    <w:rsid w:val="00F06A23"/>
    <w:rsid w:val="00F06EA0"/>
    <w:rsid w:val="00F078A7"/>
    <w:rsid w:val="00F10670"/>
    <w:rsid w:val="00F12033"/>
    <w:rsid w:val="00F1226B"/>
    <w:rsid w:val="00F12869"/>
    <w:rsid w:val="00F12B24"/>
    <w:rsid w:val="00F12EF0"/>
    <w:rsid w:val="00F136AF"/>
    <w:rsid w:val="00F14A8C"/>
    <w:rsid w:val="00F15188"/>
    <w:rsid w:val="00F15232"/>
    <w:rsid w:val="00F153C6"/>
    <w:rsid w:val="00F157E2"/>
    <w:rsid w:val="00F161AB"/>
    <w:rsid w:val="00F16668"/>
    <w:rsid w:val="00F16A1F"/>
    <w:rsid w:val="00F16D51"/>
    <w:rsid w:val="00F16E29"/>
    <w:rsid w:val="00F17914"/>
    <w:rsid w:val="00F17946"/>
    <w:rsid w:val="00F20123"/>
    <w:rsid w:val="00F20387"/>
    <w:rsid w:val="00F2044E"/>
    <w:rsid w:val="00F20506"/>
    <w:rsid w:val="00F20B74"/>
    <w:rsid w:val="00F20C7F"/>
    <w:rsid w:val="00F20F48"/>
    <w:rsid w:val="00F2120D"/>
    <w:rsid w:val="00F21806"/>
    <w:rsid w:val="00F22021"/>
    <w:rsid w:val="00F220EF"/>
    <w:rsid w:val="00F222C5"/>
    <w:rsid w:val="00F22675"/>
    <w:rsid w:val="00F228E2"/>
    <w:rsid w:val="00F22F1F"/>
    <w:rsid w:val="00F2357D"/>
    <w:rsid w:val="00F2364D"/>
    <w:rsid w:val="00F23903"/>
    <w:rsid w:val="00F23E48"/>
    <w:rsid w:val="00F24421"/>
    <w:rsid w:val="00F24CF5"/>
    <w:rsid w:val="00F252E1"/>
    <w:rsid w:val="00F26190"/>
    <w:rsid w:val="00F26298"/>
    <w:rsid w:val="00F264A1"/>
    <w:rsid w:val="00F26F3D"/>
    <w:rsid w:val="00F2753F"/>
    <w:rsid w:val="00F2778A"/>
    <w:rsid w:val="00F27D2B"/>
    <w:rsid w:val="00F30993"/>
    <w:rsid w:val="00F30F76"/>
    <w:rsid w:val="00F31322"/>
    <w:rsid w:val="00F315C1"/>
    <w:rsid w:val="00F31E4D"/>
    <w:rsid w:val="00F31EDA"/>
    <w:rsid w:val="00F32981"/>
    <w:rsid w:val="00F3299A"/>
    <w:rsid w:val="00F32B64"/>
    <w:rsid w:val="00F33815"/>
    <w:rsid w:val="00F34009"/>
    <w:rsid w:val="00F34255"/>
    <w:rsid w:val="00F34933"/>
    <w:rsid w:val="00F357E9"/>
    <w:rsid w:val="00F358D4"/>
    <w:rsid w:val="00F35ACC"/>
    <w:rsid w:val="00F35D20"/>
    <w:rsid w:val="00F3626C"/>
    <w:rsid w:val="00F3660E"/>
    <w:rsid w:val="00F37007"/>
    <w:rsid w:val="00F37355"/>
    <w:rsid w:val="00F376D9"/>
    <w:rsid w:val="00F3776C"/>
    <w:rsid w:val="00F37A5C"/>
    <w:rsid w:val="00F402F7"/>
    <w:rsid w:val="00F40F9E"/>
    <w:rsid w:val="00F40FC3"/>
    <w:rsid w:val="00F4167C"/>
    <w:rsid w:val="00F41810"/>
    <w:rsid w:val="00F41845"/>
    <w:rsid w:val="00F4208D"/>
    <w:rsid w:val="00F42302"/>
    <w:rsid w:val="00F42331"/>
    <w:rsid w:val="00F4247F"/>
    <w:rsid w:val="00F4272E"/>
    <w:rsid w:val="00F4346F"/>
    <w:rsid w:val="00F442AD"/>
    <w:rsid w:val="00F44BA7"/>
    <w:rsid w:val="00F44CEA"/>
    <w:rsid w:val="00F45311"/>
    <w:rsid w:val="00F4575C"/>
    <w:rsid w:val="00F45BDF"/>
    <w:rsid w:val="00F461DF"/>
    <w:rsid w:val="00F466CC"/>
    <w:rsid w:val="00F469B9"/>
    <w:rsid w:val="00F46AE4"/>
    <w:rsid w:val="00F476E0"/>
    <w:rsid w:val="00F47CBF"/>
    <w:rsid w:val="00F50A7A"/>
    <w:rsid w:val="00F50EA5"/>
    <w:rsid w:val="00F51018"/>
    <w:rsid w:val="00F513DD"/>
    <w:rsid w:val="00F51925"/>
    <w:rsid w:val="00F51D22"/>
    <w:rsid w:val="00F52764"/>
    <w:rsid w:val="00F52C86"/>
    <w:rsid w:val="00F53230"/>
    <w:rsid w:val="00F53329"/>
    <w:rsid w:val="00F53625"/>
    <w:rsid w:val="00F53F48"/>
    <w:rsid w:val="00F54A96"/>
    <w:rsid w:val="00F54BDE"/>
    <w:rsid w:val="00F54ED4"/>
    <w:rsid w:val="00F557B1"/>
    <w:rsid w:val="00F55CB8"/>
    <w:rsid w:val="00F562E3"/>
    <w:rsid w:val="00F56994"/>
    <w:rsid w:val="00F570DD"/>
    <w:rsid w:val="00F57D6E"/>
    <w:rsid w:val="00F57FA5"/>
    <w:rsid w:val="00F6059C"/>
    <w:rsid w:val="00F60849"/>
    <w:rsid w:val="00F60A05"/>
    <w:rsid w:val="00F61A67"/>
    <w:rsid w:val="00F61DED"/>
    <w:rsid w:val="00F622FA"/>
    <w:rsid w:val="00F6252D"/>
    <w:rsid w:val="00F6272E"/>
    <w:rsid w:val="00F628D6"/>
    <w:rsid w:val="00F633D6"/>
    <w:rsid w:val="00F63BAB"/>
    <w:rsid w:val="00F64002"/>
    <w:rsid w:val="00F64463"/>
    <w:rsid w:val="00F6497C"/>
    <w:rsid w:val="00F64C4A"/>
    <w:rsid w:val="00F64D0B"/>
    <w:rsid w:val="00F64EBA"/>
    <w:rsid w:val="00F652FD"/>
    <w:rsid w:val="00F65753"/>
    <w:rsid w:val="00F65DA6"/>
    <w:rsid w:val="00F65EC6"/>
    <w:rsid w:val="00F660E9"/>
    <w:rsid w:val="00F662BB"/>
    <w:rsid w:val="00F6646E"/>
    <w:rsid w:val="00F664FD"/>
    <w:rsid w:val="00F66A88"/>
    <w:rsid w:val="00F67A03"/>
    <w:rsid w:val="00F67BC3"/>
    <w:rsid w:val="00F70069"/>
    <w:rsid w:val="00F70141"/>
    <w:rsid w:val="00F70696"/>
    <w:rsid w:val="00F70BAF"/>
    <w:rsid w:val="00F70D47"/>
    <w:rsid w:val="00F71132"/>
    <w:rsid w:val="00F711A3"/>
    <w:rsid w:val="00F71363"/>
    <w:rsid w:val="00F71D14"/>
    <w:rsid w:val="00F721A7"/>
    <w:rsid w:val="00F727DA"/>
    <w:rsid w:val="00F72AAF"/>
    <w:rsid w:val="00F732C3"/>
    <w:rsid w:val="00F733C8"/>
    <w:rsid w:val="00F738A9"/>
    <w:rsid w:val="00F74247"/>
    <w:rsid w:val="00F7479C"/>
    <w:rsid w:val="00F74895"/>
    <w:rsid w:val="00F754AC"/>
    <w:rsid w:val="00F7608F"/>
    <w:rsid w:val="00F76167"/>
    <w:rsid w:val="00F7619D"/>
    <w:rsid w:val="00F7647F"/>
    <w:rsid w:val="00F773D0"/>
    <w:rsid w:val="00F804F4"/>
    <w:rsid w:val="00F80961"/>
    <w:rsid w:val="00F80B51"/>
    <w:rsid w:val="00F811B0"/>
    <w:rsid w:val="00F815A5"/>
    <w:rsid w:val="00F81BE2"/>
    <w:rsid w:val="00F81C05"/>
    <w:rsid w:val="00F81DB6"/>
    <w:rsid w:val="00F81E9E"/>
    <w:rsid w:val="00F82537"/>
    <w:rsid w:val="00F8268B"/>
    <w:rsid w:val="00F827D4"/>
    <w:rsid w:val="00F8419F"/>
    <w:rsid w:val="00F8442D"/>
    <w:rsid w:val="00F84B5E"/>
    <w:rsid w:val="00F84B66"/>
    <w:rsid w:val="00F84D9F"/>
    <w:rsid w:val="00F85462"/>
    <w:rsid w:val="00F8575E"/>
    <w:rsid w:val="00F85A56"/>
    <w:rsid w:val="00F86079"/>
    <w:rsid w:val="00F861B3"/>
    <w:rsid w:val="00F86A4B"/>
    <w:rsid w:val="00F86AD6"/>
    <w:rsid w:val="00F879ED"/>
    <w:rsid w:val="00F87E76"/>
    <w:rsid w:val="00F905B6"/>
    <w:rsid w:val="00F90BA7"/>
    <w:rsid w:val="00F90D40"/>
    <w:rsid w:val="00F90F91"/>
    <w:rsid w:val="00F91BC8"/>
    <w:rsid w:val="00F921C8"/>
    <w:rsid w:val="00F925C5"/>
    <w:rsid w:val="00F92793"/>
    <w:rsid w:val="00F928BE"/>
    <w:rsid w:val="00F92C46"/>
    <w:rsid w:val="00F9311C"/>
    <w:rsid w:val="00F93662"/>
    <w:rsid w:val="00F9460C"/>
    <w:rsid w:val="00F9535D"/>
    <w:rsid w:val="00F961FE"/>
    <w:rsid w:val="00F9656C"/>
    <w:rsid w:val="00F96629"/>
    <w:rsid w:val="00F9662D"/>
    <w:rsid w:val="00F96DF3"/>
    <w:rsid w:val="00F972BC"/>
    <w:rsid w:val="00F974DC"/>
    <w:rsid w:val="00FA0145"/>
    <w:rsid w:val="00FA03F0"/>
    <w:rsid w:val="00FA04D1"/>
    <w:rsid w:val="00FA08BA"/>
    <w:rsid w:val="00FA091C"/>
    <w:rsid w:val="00FA1188"/>
    <w:rsid w:val="00FA191C"/>
    <w:rsid w:val="00FA1F02"/>
    <w:rsid w:val="00FA1F28"/>
    <w:rsid w:val="00FA1F3E"/>
    <w:rsid w:val="00FA1F9A"/>
    <w:rsid w:val="00FA2ADA"/>
    <w:rsid w:val="00FA2F75"/>
    <w:rsid w:val="00FA344B"/>
    <w:rsid w:val="00FA3E6E"/>
    <w:rsid w:val="00FA4219"/>
    <w:rsid w:val="00FA4F2A"/>
    <w:rsid w:val="00FA53C5"/>
    <w:rsid w:val="00FA57D1"/>
    <w:rsid w:val="00FA602F"/>
    <w:rsid w:val="00FA6460"/>
    <w:rsid w:val="00FA6D7D"/>
    <w:rsid w:val="00FA7279"/>
    <w:rsid w:val="00FA72AC"/>
    <w:rsid w:val="00FB046C"/>
    <w:rsid w:val="00FB09DA"/>
    <w:rsid w:val="00FB0C91"/>
    <w:rsid w:val="00FB1232"/>
    <w:rsid w:val="00FB1C33"/>
    <w:rsid w:val="00FB23C1"/>
    <w:rsid w:val="00FB2A30"/>
    <w:rsid w:val="00FB34DD"/>
    <w:rsid w:val="00FB356B"/>
    <w:rsid w:val="00FB3BC1"/>
    <w:rsid w:val="00FB41FB"/>
    <w:rsid w:val="00FB705F"/>
    <w:rsid w:val="00FB7433"/>
    <w:rsid w:val="00FB7B2A"/>
    <w:rsid w:val="00FB7C57"/>
    <w:rsid w:val="00FC07A1"/>
    <w:rsid w:val="00FC09B0"/>
    <w:rsid w:val="00FC0C14"/>
    <w:rsid w:val="00FC1044"/>
    <w:rsid w:val="00FC1C1B"/>
    <w:rsid w:val="00FC1CBF"/>
    <w:rsid w:val="00FC1FDB"/>
    <w:rsid w:val="00FC2630"/>
    <w:rsid w:val="00FC2636"/>
    <w:rsid w:val="00FC264C"/>
    <w:rsid w:val="00FC2BD0"/>
    <w:rsid w:val="00FC2C9F"/>
    <w:rsid w:val="00FC2EE3"/>
    <w:rsid w:val="00FC4913"/>
    <w:rsid w:val="00FC4EAF"/>
    <w:rsid w:val="00FC4FF8"/>
    <w:rsid w:val="00FC5451"/>
    <w:rsid w:val="00FC5C9F"/>
    <w:rsid w:val="00FC608B"/>
    <w:rsid w:val="00FC62B2"/>
    <w:rsid w:val="00FC67F5"/>
    <w:rsid w:val="00FC69D6"/>
    <w:rsid w:val="00FC6AAD"/>
    <w:rsid w:val="00FC71B2"/>
    <w:rsid w:val="00FC7625"/>
    <w:rsid w:val="00FC7AB4"/>
    <w:rsid w:val="00FC7CA7"/>
    <w:rsid w:val="00FC7CF9"/>
    <w:rsid w:val="00FC7EA4"/>
    <w:rsid w:val="00FD002F"/>
    <w:rsid w:val="00FD03F6"/>
    <w:rsid w:val="00FD0959"/>
    <w:rsid w:val="00FD16D9"/>
    <w:rsid w:val="00FD1701"/>
    <w:rsid w:val="00FD1FC0"/>
    <w:rsid w:val="00FD2D04"/>
    <w:rsid w:val="00FD3145"/>
    <w:rsid w:val="00FD3ADE"/>
    <w:rsid w:val="00FD3BFA"/>
    <w:rsid w:val="00FD4014"/>
    <w:rsid w:val="00FD55CF"/>
    <w:rsid w:val="00FD5A30"/>
    <w:rsid w:val="00FD5D06"/>
    <w:rsid w:val="00FD5D62"/>
    <w:rsid w:val="00FD6051"/>
    <w:rsid w:val="00FD647B"/>
    <w:rsid w:val="00FD6487"/>
    <w:rsid w:val="00FD6B46"/>
    <w:rsid w:val="00FD74FB"/>
    <w:rsid w:val="00FD77A7"/>
    <w:rsid w:val="00FD79A0"/>
    <w:rsid w:val="00FD79E9"/>
    <w:rsid w:val="00FD7BA6"/>
    <w:rsid w:val="00FD7BF4"/>
    <w:rsid w:val="00FD7E5E"/>
    <w:rsid w:val="00FE016A"/>
    <w:rsid w:val="00FE0BF6"/>
    <w:rsid w:val="00FE0CB1"/>
    <w:rsid w:val="00FE0D9F"/>
    <w:rsid w:val="00FE0EBC"/>
    <w:rsid w:val="00FE2473"/>
    <w:rsid w:val="00FE27FC"/>
    <w:rsid w:val="00FE2A44"/>
    <w:rsid w:val="00FE2A81"/>
    <w:rsid w:val="00FE2AD2"/>
    <w:rsid w:val="00FE2AF3"/>
    <w:rsid w:val="00FE2EC0"/>
    <w:rsid w:val="00FE2F1A"/>
    <w:rsid w:val="00FE3990"/>
    <w:rsid w:val="00FE3AD2"/>
    <w:rsid w:val="00FE3AE4"/>
    <w:rsid w:val="00FE3D7C"/>
    <w:rsid w:val="00FE46BE"/>
    <w:rsid w:val="00FE4B61"/>
    <w:rsid w:val="00FE50BD"/>
    <w:rsid w:val="00FE5A52"/>
    <w:rsid w:val="00FE5CC9"/>
    <w:rsid w:val="00FE6053"/>
    <w:rsid w:val="00FE69E0"/>
    <w:rsid w:val="00FE6CBE"/>
    <w:rsid w:val="00FE755A"/>
    <w:rsid w:val="00FE7AB7"/>
    <w:rsid w:val="00FE7CEF"/>
    <w:rsid w:val="00FF0004"/>
    <w:rsid w:val="00FF0E0D"/>
    <w:rsid w:val="00FF0FF2"/>
    <w:rsid w:val="00FF13B7"/>
    <w:rsid w:val="00FF1BB9"/>
    <w:rsid w:val="00FF227D"/>
    <w:rsid w:val="00FF293F"/>
    <w:rsid w:val="00FF2BB7"/>
    <w:rsid w:val="00FF3669"/>
    <w:rsid w:val="00FF4679"/>
    <w:rsid w:val="00FF480E"/>
    <w:rsid w:val="00FF541A"/>
    <w:rsid w:val="00FF5A62"/>
    <w:rsid w:val="00FF60F4"/>
    <w:rsid w:val="00FF6269"/>
    <w:rsid w:val="00FF63A7"/>
    <w:rsid w:val="00FF67A9"/>
    <w:rsid w:val="00FF6B63"/>
    <w:rsid w:val="00FF7387"/>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CA1D2"/>
  <w15:docId w15:val="{FBA07F17-A45D-4549-AE47-1AA75897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E5E"/>
    <w:pPr>
      <w:ind w:firstLine="709"/>
      <w:jc w:val="both"/>
    </w:pPr>
    <w:rPr>
      <w:rFonts w:ascii="Times New Roman" w:eastAsia="Times New Roman" w:hAnsi="Times New Roman"/>
      <w:sz w:val="24"/>
    </w:rPr>
  </w:style>
  <w:style w:type="paragraph" w:styleId="2">
    <w:name w:val="heading 2"/>
    <w:basedOn w:val="a"/>
    <w:next w:val="a"/>
    <w:link w:val="20"/>
    <w:uiPriority w:val="9"/>
    <w:semiHidden/>
    <w:unhideWhenUsed/>
    <w:qFormat/>
    <w:rsid w:val="0071546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94690"/>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
    <w:link w:val="50"/>
    <w:qFormat/>
    <w:rsid w:val="009D64A2"/>
    <w:pPr>
      <w:keepNext/>
      <w:ind w:right="567" w:firstLine="567"/>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D45"/>
    <w:rPr>
      <w:rFonts w:ascii="Tahoma" w:hAnsi="Tahoma" w:cs="Tahoma"/>
      <w:sz w:val="16"/>
      <w:szCs w:val="16"/>
    </w:rPr>
  </w:style>
  <w:style w:type="character" w:customStyle="1" w:styleId="a4">
    <w:name w:val="Текст выноски Знак"/>
    <w:basedOn w:val="a0"/>
    <w:link w:val="a3"/>
    <w:uiPriority w:val="99"/>
    <w:semiHidden/>
    <w:rsid w:val="00BA6D45"/>
    <w:rPr>
      <w:rFonts w:ascii="Tahoma" w:eastAsia="Times New Roman" w:hAnsi="Tahoma" w:cs="Tahoma"/>
      <w:sz w:val="16"/>
      <w:szCs w:val="16"/>
      <w:lang w:eastAsia="ru-RU"/>
    </w:rPr>
  </w:style>
  <w:style w:type="paragraph" w:styleId="a5">
    <w:name w:val="Normal (Web)"/>
    <w:basedOn w:val="a"/>
    <w:unhideWhenUsed/>
    <w:rsid w:val="00026196"/>
    <w:pPr>
      <w:spacing w:before="120" w:after="216"/>
      <w:ind w:firstLine="0"/>
      <w:jc w:val="left"/>
    </w:pPr>
    <w:rPr>
      <w:szCs w:val="24"/>
    </w:rPr>
  </w:style>
  <w:style w:type="character" w:customStyle="1" w:styleId="50">
    <w:name w:val="Заголовок 5 Знак"/>
    <w:basedOn w:val="a0"/>
    <w:link w:val="5"/>
    <w:rsid w:val="009D64A2"/>
    <w:rPr>
      <w:rFonts w:ascii="Times New Roman" w:eastAsia="Times New Roman" w:hAnsi="Times New Roman" w:cs="Times New Roman"/>
      <w:sz w:val="24"/>
      <w:szCs w:val="20"/>
      <w:lang w:eastAsia="ru-RU"/>
    </w:rPr>
  </w:style>
  <w:style w:type="paragraph" w:customStyle="1" w:styleId="21">
    <w:name w:val="Основной текст 21"/>
    <w:basedOn w:val="a"/>
    <w:rsid w:val="009D64A2"/>
    <w:pPr>
      <w:ind w:left="567" w:firstLine="567"/>
    </w:pPr>
  </w:style>
  <w:style w:type="paragraph" w:styleId="a6">
    <w:name w:val="List Paragraph"/>
    <w:basedOn w:val="a"/>
    <w:uiPriority w:val="34"/>
    <w:qFormat/>
    <w:rsid w:val="007A0035"/>
    <w:pPr>
      <w:spacing w:line="360"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15468"/>
    <w:rPr>
      <w:rFonts w:ascii="Cambria" w:eastAsia="Times New Roman" w:hAnsi="Cambria" w:cs="Times New Roman"/>
      <w:b/>
      <w:bCs/>
      <w:color w:val="4F81BD"/>
      <w:sz w:val="26"/>
      <w:szCs w:val="26"/>
      <w:lang w:eastAsia="ru-RU"/>
    </w:rPr>
  </w:style>
  <w:style w:type="paragraph" w:styleId="a7">
    <w:name w:val="header"/>
    <w:basedOn w:val="a"/>
    <w:link w:val="a8"/>
    <w:uiPriority w:val="99"/>
    <w:unhideWhenUsed/>
    <w:rsid w:val="003D324B"/>
    <w:pPr>
      <w:tabs>
        <w:tab w:val="center" w:pos="4677"/>
        <w:tab w:val="right" w:pos="9355"/>
      </w:tabs>
    </w:pPr>
  </w:style>
  <w:style w:type="character" w:customStyle="1" w:styleId="a8">
    <w:name w:val="Верхний колонтитул Знак"/>
    <w:basedOn w:val="a0"/>
    <w:link w:val="a7"/>
    <w:uiPriority w:val="99"/>
    <w:rsid w:val="003D324B"/>
    <w:rPr>
      <w:rFonts w:ascii="Times New Roman" w:eastAsia="Times New Roman" w:hAnsi="Times New Roman"/>
      <w:sz w:val="24"/>
    </w:rPr>
  </w:style>
  <w:style w:type="paragraph" w:styleId="a9">
    <w:name w:val="footer"/>
    <w:basedOn w:val="a"/>
    <w:link w:val="aa"/>
    <w:uiPriority w:val="99"/>
    <w:unhideWhenUsed/>
    <w:rsid w:val="003D324B"/>
    <w:pPr>
      <w:tabs>
        <w:tab w:val="center" w:pos="4677"/>
        <w:tab w:val="right" w:pos="9355"/>
      </w:tabs>
    </w:pPr>
  </w:style>
  <w:style w:type="character" w:customStyle="1" w:styleId="aa">
    <w:name w:val="Нижний колонтитул Знак"/>
    <w:basedOn w:val="a0"/>
    <w:link w:val="a9"/>
    <w:uiPriority w:val="99"/>
    <w:rsid w:val="003D324B"/>
    <w:rPr>
      <w:rFonts w:ascii="Times New Roman" w:eastAsia="Times New Roman" w:hAnsi="Times New Roman"/>
      <w:sz w:val="24"/>
    </w:rPr>
  </w:style>
  <w:style w:type="character" w:customStyle="1" w:styleId="30">
    <w:name w:val="Заголовок 3 Знак"/>
    <w:basedOn w:val="a0"/>
    <w:link w:val="3"/>
    <w:uiPriority w:val="9"/>
    <w:semiHidden/>
    <w:rsid w:val="00C94690"/>
    <w:rPr>
      <w:rFonts w:asciiTheme="majorHAnsi" w:eastAsiaTheme="majorEastAsia" w:hAnsiTheme="majorHAnsi" w:cstheme="majorBidi"/>
      <w:color w:val="243F60" w:themeColor="accent1" w:themeShade="7F"/>
      <w:sz w:val="24"/>
      <w:szCs w:val="24"/>
    </w:rPr>
  </w:style>
  <w:style w:type="paragraph" w:styleId="ab">
    <w:name w:val="Body Text Indent"/>
    <w:basedOn w:val="a"/>
    <w:link w:val="ac"/>
    <w:uiPriority w:val="99"/>
    <w:semiHidden/>
    <w:unhideWhenUsed/>
    <w:rsid w:val="00A764AB"/>
    <w:pPr>
      <w:spacing w:after="120"/>
      <w:ind w:left="283"/>
    </w:pPr>
  </w:style>
  <w:style w:type="character" w:customStyle="1" w:styleId="ac">
    <w:name w:val="Основной текст с отступом Знак"/>
    <w:basedOn w:val="a0"/>
    <w:link w:val="ab"/>
    <w:uiPriority w:val="99"/>
    <w:semiHidden/>
    <w:rsid w:val="00A764AB"/>
    <w:rPr>
      <w:rFonts w:ascii="Times New Roman" w:eastAsia="Times New Roman" w:hAnsi="Times New Roman"/>
      <w:sz w:val="24"/>
    </w:rPr>
  </w:style>
  <w:style w:type="character" w:styleId="ad">
    <w:name w:val="Hyperlink"/>
    <w:basedOn w:val="a0"/>
    <w:uiPriority w:val="99"/>
    <w:unhideWhenUsed/>
    <w:rsid w:val="00CC15B0"/>
    <w:rPr>
      <w:color w:val="0000FF" w:themeColor="hyperlink"/>
      <w:u w:val="single"/>
    </w:rPr>
  </w:style>
  <w:style w:type="table" w:styleId="ae">
    <w:name w:val="Table Grid"/>
    <w:basedOn w:val="a1"/>
    <w:uiPriority w:val="59"/>
    <w:rsid w:val="00F605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A4ED8"/>
    <w:pPr>
      <w:widowControl w:val="0"/>
      <w:autoSpaceDE w:val="0"/>
      <w:autoSpaceDN w:val="0"/>
      <w:adjustRightInd w:val="0"/>
    </w:pPr>
    <w:rPr>
      <w:rFonts w:ascii="Arial" w:eastAsiaTheme="minorEastAsia" w:hAnsi="Arial" w:cs="Arial"/>
    </w:rPr>
  </w:style>
  <w:style w:type="paragraph" w:customStyle="1" w:styleId="Default">
    <w:name w:val="Default"/>
    <w:rsid w:val="00490C28"/>
    <w:pPr>
      <w:autoSpaceDE w:val="0"/>
      <w:autoSpaceDN w:val="0"/>
      <w:adjustRightInd w:val="0"/>
    </w:pPr>
    <w:rPr>
      <w:rFonts w:ascii="Times New Roman" w:hAnsi="Times New Roman"/>
      <w:color w:val="000000"/>
      <w:sz w:val="24"/>
      <w:szCs w:val="24"/>
    </w:rPr>
  </w:style>
  <w:style w:type="character" w:styleId="af">
    <w:name w:val="annotation reference"/>
    <w:basedOn w:val="a0"/>
    <w:uiPriority w:val="99"/>
    <w:semiHidden/>
    <w:unhideWhenUsed/>
    <w:rsid w:val="00045464"/>
    <w:rPr>
      <w:sz w:val="16"/>
      <w:szCs w:val="16"/>
    </w:rPr>
  </w:style>
  <w:style w:type="paragraph" w:styleId="af0">
    <w:name w:val="annotation text"/>
    <w:basedOn w:val="a"/>
    <w:link w:val="af1"/>
    <w:uiPriority w:val="99"/>
    <w:semiHidden/>
    <w:unhideWhenUsed/>
    <w:rsid w:val="00045464"/>
    <w:rPr>
      <w:sz w:val="20"/>
    </w:rPr>
  </w:style>
  <w:style w:type="character" w:customStyle="1" w:styleId="af1">
    <w:name w:val="Текст примечания Знак"/>
    <w:basedOn w:val="a0"/>
    <w:link w:val="af0"/>
    <w:uiPriority w:val="99"/>
    <w:semiHidden/>
    <w:rsid w:val="00045464"/>
    <w:rPr>
      <w:rFonts w:ascii="Times New Roman" w:eastAsia="Times New Roman" w:hAnsi="Times New Roman"/>
    </w:rPr>
  </w:style>
  <w:style w:type="paragraph" w:styleId="af2">
    <w:name w:val="annotation subject"/>
    <w:basedOn w:val="af0"/>
    <w:next w:val="af0"/>
    <w:link w:val="af3"/>
    <w:uiPriority w:val="99"/>
    <w:semiHidden/>
    <w:unhideWhenUsed/>
    <w:rsid w:val="00045464"/>
    <w:rPr>
      <w:b/>
      <w:bCs/>
    </w:rPr>
  </w:style>
  <w:style w:type="character" w:customStyle="1" w:styleId="af3">
    <w:name w:val="Тема примечания Знак"/>
    <w:basedOn w:val="af1"/>
    <w:link w:val="af2"/>
    <w:uiPriority w:val="99"/>
    <w:semiHidden/>
    <w:rsid w:val="00045464"/>
    <w:rPr>
      <w:rFonts w:ascii="Times New Roman" w:eastAsia="Times New Roman" w:hAnsi="Times New Roman"/>
      <w:b/>
      <w:bCs/>
    </w:rPr>
  </w:style>
  <w:style w:type="table" w:customStyle="1" w:styleId="1">
    <w:name w:val="Сетка таблицы1"/>
    <w:basedOn w:val="a1"/>
    <w:next w:val="ae"/>
    <w:uiPriority w:val="59"/>
    <w:rsid w:val="001765EA"/>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7986">
      <w:bodyDiv w:val="1"/>
      <w:marLeft w:val="0"/>
      <w:marRight w:val="0"/>
      <w:marTop w:val="0"/>
      <w:marBottom w:val="0"/>
      <w:divBdr>
        <w:top w:val="none" w:sz="0" w:space="0" w:color="auto"/>
        <w:left w:val="none" w:sz="0" w:space="0" w:color="auto"/>
        <w:bottom w:val="none" w:sz="0" w:space="0" w:color="auto"/>
        <w:right w:val="none" w:sz="0" w:space="0" w:color="auto"/>
      </w:divBdr>
    </w:div>
    <w:div w:id="85467882">
      <w:bodyDiv w:val="1"/>
      <w:marLeft w:val="0"/>
      <w:marRight w:val="0"/>
      <w:marTop w:val="0"/>
      <w:marBottom w:val="0"/>
      <w:divBdr>
        <w:top w:val="none" w:sz="0" w:space="0" w:color="auto"/>
        <w:left w:val="none" w:sz="0" w:space="0" w:color="auto"/>
        <w:bottom w:val="none" w:sz="0" w:space="0" w:color="auto"/>
        <w:right w:val="none" w:sz="0" w:space="0" w:color="auto"/>
      </w:divBdr>
    </w:div>
    <w:div w:id="136192405">
      <w:bodyDiv w:val="1"/>
      <w:marLeft w:val="0"/>
      <w:marRight w:val="0"/>
      <w:marTop w:val="0"/>
      <w:marBottom w:val="0"/>
      <w:divBdr>
        <w:top w:val="none" w:sz="0" w:space="0" w:color="auto"/>
        <w:left w:val="none" w:sz="0" w:space="0" w:color="auto"/>
        <w:bottom w:val="none" w:sz="0" w:space="0" w:color="auto"/>
        <w:right w:val="none" w:sz="0" w:space="0" w:color="auto"/>
      </w:divBdr>
    </w:div>
    <w:div w:id="163791174">
      <w:bodyDiv w:val="1"/>
      <w:marLeft w:val="0"/>
      <w:marRight w:val="0"/>
      <w:marTop w:val="0"/>
      <w:marBottom w:val="0"/>
      <w:divBdr>
        <w:top w:val="none" w:sz="0" w:space="0" w:color="auto"/>
        <w:left w:val="none" w:sz="0" w:space="0" w:color="auto"/>
        <w:bottom w:val="none" w:sz="0" w:space="0" w:color="auto"/>
        <w:right w:val="none" w:sz="0" w:space="0" w:color="auto"/>
      </w:divBdr>
    </w:div>
    <w:div w:id="272133007">
      <w:bodyDiv w:val="1"/>
      <w:marLeft w:val="0"/>
      <w:marRight w:val="0"/>
      <w:marTop w:val="0"/>
      <w:marBottom w:val="0"/>
      <w:divBdr>
        <w:top w:val="none" w:sz="0" w:space="0" w:color="auto"/>
        <w:left w:val="none" w:sz="0" w:space="0" w:color="auto"/>
        <w:bottom w:val="none" w:sz="0" w:space="0" w:color="auto"/>
        <w:right w:val="none" w:sz="0" w:space="0" w:color="auto"/>
      </w:divBdr>
      <w:divsChild>
        <w:div w:id="1170607596">
          <w:marLeft w:val="0"/>
          <w:marRight w:val="0"/>
          <w:marTop w:val="240"/>
          <w:marBottom w:val="240"/>
          <w:divBdr>
            <w:top w:val="none" w:sz="0" w:space="0" w:color="auto"/>
            <w:left w:val="none" w:sz="0" w:space="0" w:color="auto"/>
            <w:bottom w:val="none" w:sz="0" w:space="0" w:color="auto"/>
            <w:right w:val="none" w:sz="0" w:space="0" w:color="auto"/>
          </w:divBdr>
          <w:divsChild>
            <w:div w:id="532964177">
              <w:marLeft w:val="-60"/>
              <w:marRight w:val="-60"/>
              <w:marTop w:val="0"/>
              <w:marBottom w:val="0"/>
              <w:divBdr>
                <w:top w:val="none" w:sz="0" w:space="0" w:color="auto"/>
                <w:left w:val="none" w:sz="0" w:space="0" w:color="auto"/>
                <w:bottom w:val="none" w:sz="0" w:space="0" w:color="auto"/>
                <w:right w:val="none" w:sz="0" w:space="0" w:color="auto"/>
              </w:divBdr>
              <w:divsChild>
                <w:div w:id="18902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5270">
      <w:bodyDiv w:val="1"/>
      <w:marLeft w:val="0"/>
      <w:marRight w:val="0"/>
      <w:marTop w:val="0"/>
      <w:marBottom w:val="0"/>
      <w:divBdr>
        <w:top w:val="none" w:sz="0" w:space="0" w:color="auto"/>
        <w:left w:val="none" w:sz="0" w:space="0" w:color="auto"/>
        <w:bottom w:val="none" w:sz="0" w:space="0" w:color="auto"/>
        <w:right w:val="none" w:sz="0" w:space="0" w:color="auto"/>
      </w:divBdr>
    </w:div>
    <w:div w:id="406928532">
      <w:bodyDiv w:val="1"/>
      <w:marLeft w:val="0"/>
      <w:marRight w:val="0"/>
      <w:marTop w:val="0"/>
      <w:marBottom w:val="0"/>
      <w:divBdr>
        <w:top w:val="none" w:sz="0" w:space="0" w:color="auto"/>
        <w:left w:val="none" w:sz="0" w:space="0" w:color="auto"/>
        <w:bottom w:val="none" w:sz="0" w:space="0" w:color="auto"/>
        <w:right w:val="none" w:sz="0" w:space="0" w:color="auto"/>
      </w:divBdr>
    </w:div>
    <w:div w:id="534470306">
      <w:bodyDiv w:val="1"/>
      <w:marLeft w:val="0"/>
      <w:marRight w:val="0"/>
      <w:marTop w:val="0"/>
      <w:marBottom w:val="0"/>
      <w:divBdr>
        <w:top w:val="none" w:sz="0" w:space="0" w:color="auto"/>
        <w:left w:val="none" w:sz="0" w:space="0" w:color="auto"/>
        <w:bottom w:val="none" w:sz="0" w:space="0" w:color="auto"/>
        <w:right w:val="none" w:sz="0" w:space="0" w:color="auto"/>
      </w:divBdr>
    </w:div>
    <w:div w:id="643433719">
      <w:bodyDiv w:val="1"/>
      <w:marLeft w:val="0"/>
      <w:marRight w:val="0"/>
      <w:marTop w:val="0"/>
      <w:marBottom w:val="0"/>
      <w:divBdr>
        <w:top w:val="none" w:sz="0" w:space="0" w:color="auto"/>
        <w:left w:val="none" w:sz="0" w:space="0" w:color="auto"/>
        <w:bottom w:val="none" w:sz="0" w:space="0" w:color="auto"/>
        <w:right w:val="none" w:sz="0" w:space="0" w:color="auto"/>
      </w:divBdr>
    </w:div>
    <w:div w:id="655495510">
      <w:bodyDiv w:val="1"/>
      <w:marLeft w:val="0"/>
      <w:marRight w:val="0"/>
      <w:marTop w:val="0"/>
      <w:marBottom w:val="0"/>
      <w:divBdr>
        <w:top w:val="none" w:sz="0" w:space="0" w:color="auto"/>
        <w:left w:val="none" w:sz="0" w:space="0" w:color="auto"/>
        <w:bottom w:val="none" w:sz="0" w:space="0" w:color="auto"/>
        <w:right w:val="none" w:sz="0" w:space="0" w:color="auto"/>
      </w:divBdr>
    </w:div>
    <w:div w:id="679351876">
      <w:bodyDiv w:val="1"/>
      <w:marLeft w:val="0"/>
      <w:marRight w:val="0"/>
      <w:marTop w:val="0"/>
      <w:marBottom w:val="0"/>
      <w:divBdr>
        <w:top w:val="none" w:sz="0" w:space="0" w:color="auto"/>
        <w:left w:val="none" w:sz="0" w:space="0" w:color="auto"/>
        <w:bottom w:val="none" w:sz="0" w:space="0" w:color="auto"/>
        <w:right w:val="none" w:sz="0" w:space="0" w:color="auto"/>
      </w:divBdr>
    </w:div>
    <w:div w:id="745036849">
      <w:bodyDiv w:val="1"/>
      <w:marLeft w:val="0"/>
      <w:marRight w:val="0"/>
      <w:marTop w:val="0"/>
      <w:marBottom w:val="0"/>
      <w:divBdr>
        <w:top w:val="none" w:sz="0" w:space="0" w:color="auto"/>
        <w:left w:val="none" w:sz="0" w:space="0" w:color="auto"/>
        <w:bottom w:val="none" w:sz="0" w:space="0" w:color="auto"/>
        <w:right w:val="none" w:sz="0" w:space="0" w:color="auto"/>
      </w:divBdr>
    </w:div>
    <w:div w:id="904144481">
      <w:bodyDiv w:val="1"/>
      <w:marLeft w:val="0"/>
      <w:marRight w:val="0"/>
      <w:marTop w:val="0"/>
      <w:marBottom w:val="0"/>
      <w:divBdr>
        <w:top w:val="none" w:sz="0" w:space="0" w:color="auto"/>
        <w:left w:val="none" w:sz="0" w:space="0" w:color="auto"/>
        <w:bottom w:val="none" w:sz="0" w:space="0" w:color="auto"/>
        <w:right w:val="none" w:sz="0" w:space="0" w:color="auto"/>
      </w:divBdr>
    </w:div>
    <w:div w:id="948507134">
      <w:bodyDiv w:val="1"/>
      <w:marLeft w:val="0"/>
      <w:marRight w:val="0"/>
      <w:marTop w:val="0"/>
      <w:marBottom w:val="0"/>
      <w:divBdr>
        <w:top w:val="none" w:sz="0" w:space="0" w:color="auto"/>
        <w:left w:val="none" w:sz="0" w:space="0" w:color="auto"/>
        <w:bottom w:val="none" w:sz="0" w:space="0" w:color="auto"/>
        <w:right w:val="none" w:sz="0" w:space="0" w:color="auto"/>
      </w:divBdr>
    </w:div>
    <w:div w:id="1071466511">
      <w:bodyDiv w:val="1"/>
      <w:marLeft w:val="0"/>
      <w:marRight w:val="0"/>
      <w:marTop w:val="0"/>
      <w:marBottom w:val="0"/>
      <w:divBdr>
        <w:top w:val="none" w:sz="0" w:space="0" w:color="auto"/>
        <w:left w:val="none" w:sz="0" w:space="0" w:color="auto"/>
        <w:bottom w:val="none" w:sz="0" w:space="0" w:color="auto"/>
        <w:right w:val="none" w:sz="0" w:space="0" w:color="auto"/>
      </w:divBdr>
    </w:div>
    <w:div w:id="1088429824">
      <w:bodyDiv w:val="1"/>
      <w:marLeft w:val="0"/>
      <w:marRight w:val="0"/>
      <w:marTop w:val="0"/>
      <w:marBottom w:val="0"/>
      <w:divBdr>
        <w:top w:val="none" w:sz="0" w:space="0" w:color="auto"/>
        <w:left w:val="none" w:sz="0" w:space="0" w:color="auto"/>
        <w:bottom w:val="none" w:sz="0" w:space="0" w:color="auto"/>
        <w:right w:val="none" w:sz="0" w:space="0" w:color="auto"/>
      </w:divBdr>
    </w:div>
    <w:div w:id="1097755685">
      <w:bodyDiv w:val="1"/>
      <w:marLeft w:val="0"/>
      <w:marRight w:val="0"/>
      <w:marTop w:val="0"/>
      <w:marBottom w:val="0"/>
      <w:divBdr>
        <w:top w:val="none" w:sz="0" w:space="0" w:color="auto"/>
        <w:left w:val="none" w:sz="0" w:space="0" w:color="auto"/>
        <w:bottom w:val="none" w:sz="0" w:space="0" w:color="auto"/>
        <w:right w:val="none" w:sz="0" w:space="0" w:color="auto"/>
      </w:divBdr>
    </w:div>
    <w:div w:id="1184708565">
      <w:bodyDiv w:val="1"/>
      <w:marLeft w:val="0"/>
      <w:marRight w:val="0"/>
      <w:marTop w:val="0"/>
      <w:marBottom w:val="0"/>
      <w:divBdr>
        <w:top w:val="none" w:sz="0" w:space="0" w:color="auto"/>
        <w:left w:val="none" w:sz="0" w:space="0" w:color="auto"/>
        <w:bottom w:val="none" w:sz="0" w:space="0" w:color="auto"/>
        <w:right w:val="none" w:sz="0" w:space="0" w:color="auto"/>
      </w:divBdr>
    </w:div>
    <w:div w:id="1185366241">
      <w:bodyDiv w:val="1"/>
      <w:marLeft w:val="0"/>
      <w:marRight w:val="0"/>
      <w:marTop w:val="0"/>
      <w:marBottom w:val="0"/>
      <w:divBdr>
        <w:top w:val="none" w:sz="0" w:space="0" w:color="auto"/>
        <w:left w:val="none" w:sz="0" w:space="0" w:color="auto"/>
        <w:bottom w:val="none" w:sz="0" w:space="0" w:color="auto"/>
        <w:right w:val="none" w:sz="0" w:space="0" w:color="auto"/>
      </w:divBdr>
    </w:div>
    <w:div w:id="1254821650">
      <w:bodyDiv w:val="1"/>
      <w:marLeft w:val="0"/>
      <w:marRight w:val="0"/>
      <w:marTop w:val="0"/>
      <w:marBottom w:val="0"/>
      <w:divBdr>
        <w:top w:val="none" w:sz="0" w:space="0" w:color="auto"/>
        <w:left w:val="none" w:sz="0" w:space="0" w:color="auto"/>
        <w:bottom w:val="none" w:sz="0" w:space="0" w:color="auto"/>
        <w:right w:val="none" w:sz="0" w:space="0" w:color="auto"/>
      </w:divBdr>
    </w:div>
    <w:div w:id="1258251808">
      <w:bodyDiv w:val="1"/>
      <w:marLeft w:val="0"/>
      <w:marRight w:val="0"/>
      <w:marTop w:val="0"/>
      <w:marBottom w:val="0"/>
      <w:divBdr>
        <w:top w:val="none" w:sz="0" w:space="0" w:color="auto"/>
        <w:left w:val="none" w:sz="0" w:space="0" w:color="auto"/>
        <w:bottom w:val="none" w:sz="0" w:space="0" w:color="auto"/>
        <w:right w:val="none" w:sz="0" w:space="0" w:color="auto"/>
      </w:divBdr>
    </w:div>
    <w:div w:id="1377511882">
      <w:bodyDiv w:val="1"/>
      <w:marLeft w:val="0"/>
      <w:marRight w:val="0"/>
      <w:marTop w:val="0"/>
      <w:marBottom w:val="0"/>
      <w:divBdr>
        <w:top w:val="none" w:sz="0" w:space="0" w:color="auto"/>
        <w:left w:val="none" w:sz="0" w:space="0" w:color="auto"/>
        <w:bottom w:val="none" w:sz="0" w:space="0" w:color="auto"/>
        <w:right w:val="none" w:sz="0" w:space="0" w:color="auto"/>
      </w:divBdr>
    </w:div>
    <w:div w:id="1400400410">
      <w:bodyDiv w:val="1"/>
      <w:marLeft w:val="0"/>
      <w:marRight w:val="0"/>
      <w:marTop w:val="0"/>
      <w:marBottom w:val="0"/>
      <w:divBdr>
        <w:top w:val="none" w:sz="0" w:space="0" w:color="auto"/>
        <w:left w:val="none" w:sz="0" w:space="0" w:color="auto"/>
        <w:bottom w:val="none" w:sz="0" w:space="0" w:color="auto"/>
        <w:right w:val="none" w:sz="0" w:space="0" w:color="auto"/>
      </w:divBdr>
    </w:div>
    <w:div w:id="1454861035">
      <w:bodyDiv w:val="1"/>
      <w:marLeft w:val="0"/>
      <w:marRight w:val="0"/>
      <w:marTop w:val="0"/>
      <w:marBottom w:val="0"/>
      <w:divBdr>
        <w:top w:val="none" w:sz="0" w:space="0" w:color="auto"/>
        <w:left w:val="none" w:sz="0" w:space="0" w:color="auto"/>
        <w:bottom w:val="none" w:sz="0" w:space="0" w:color="auto"/>
        <w:right w:val="none" w:sz="0" w:space="0" w:color="auto"/>
      </w:divBdr>
    </w:div>
    <w:div w:id="1470437969">
      <w:bodyDiv w:val="1"/>
      <w:marLeft w:val="0"/>
      <w:marRight w:val="0"/>
      <w:marTop w:val="0"/>
      <w:marBottom w:val="0"/>
      <w:divBdr>
        <w:top w:val="none" w:sz="0" w:space="0" w:color="auto"/>
        <w:left w:val="none" w:sz="0" w:space="0" w:color="auto"/>
        <w:bottom w:val="none" w:sz="0" w:space="0" w:color="auto"/>
        <w:right w:val="none" w:sz="0" w:space="0" w:color="auto"/>
      </w:divBdr>
    </w:div>
    <w:div w:id="1606691418">
      <w:bodyDiv w:val="1"/>
      <w:marLeft w:val="0"/>
      <w:marRight w:val="0"/>
      <w:marTop w:val="0"/>
      <w:marBottom w:val="0"/>
      <w:divBdr>
        <w:top w:val="none" w:sz="0" w:space="0" w:color="auto"/>
        <w:left w:val="none" w:sz="0" w:space="0" w:color="auto"/>
        <w:bottom w:val="none" w:sz="0" w:space="0" w:color="auto"/>
        <w:right w:val="none" w:sz="0" w:space="0" w:color="auto"/>
      </w:divBdr>
    </w:div>
    <w:div w:id="1608153024">
      <w:bodyDiv w:val="1"/>
      <w:marLeft w:val="0"/>
      <w:marRight w:val="0"/>
      <w:marTop w:val="0"/>
      <w:marBottom w:val="0"/>
      <w:divBdr>
        <w:top w:val="none" w:sz="0" w:space="0" w:color="auto"/>
        <w:left w:val="none" w:sz="0" w:space="0" w:color="auto"/>
        <w:bottom w:val="none" w:sz="0" w:space="0" w:color="auto"/>
        <w:right w:val="none" w:sz="0" w:space="0" w:color="auto"/>
      </w:divBdr>
    </w:div>
    <w:div w:id="1633317573">
      <w:bodyDiv w:val="1"/>
      <w:marLeft w:val="0"/>
      <w:marRight w:val="0"/>
      <w:marTop w:val="0"/>
      <w:marBottom w:val="0"/>
      <w:divBdr>
        <w:top w:val="none" w:sz="0" w:space="0" w:color="auto"/>
        <w:left w:val="none" w:sz="0" w:space="0" w:color="auto"/>
        <w:bottom w:val="none" w:sz="0" w:space="0" w:color="auto"/>
        <w:right w:val="none" w:sz="0" w:space="0" w:color="auto"/>
      </w:divBdr>
    </w:div>
    <w:div w:id="1650136945">
      <w:bodyDiv w:val="1"/>
      <w:marLeft w:val="0"/>
      <w:marRight w:val="0"/>
      <w:marTop w:val="0"/>
      <w:marBottom w:val="0"/>
      <w:divBdr>
        <w:top w:val="none" w:sz="0" w:space="0" w:color="auto"/>
        <w:left w:val="none" w:sz="0" w:space="0" w:color="auto"/>
        <w:bottom w:val="none" w:sz="0" w:space="0" w:color="auto"/>
        <w:right w:val="none" w:sz="0" w:space="0" w:color="auto"/>
      </w:divBdr>
    </w:div>
    <w:div w:id="1764064432">
      <w:bodyDiv w:val="1"/>
      <w:marLeft w:val="0"/>
      <w:marRight w:val="0"/>
      <w:marTop w:val="0"/>
      <w:marBottom w:val="0"/>
      <w:divBdr>
        <w:top w:val="none" w:sz="0" w:space="0" w:color="auto"/>
        <w:left w:val="none" w:sz="0" w:space="0" w:color="auto"/>
        <w:bottom w:val="none" w:sz="0" w:space="0" w:color="auto"/>
        <w:right w:val="none" w:sz="0" w:space="0" w:color="auto"/>
      </w:divBdr>
    </w:div>
    <w:div w:id="1814710729">
      <w:bodyDiv w:val="1"/>
      <w:marLeft w:val="0"/>
      <w:marRight w:val="0"/>
      <w:marTop w:val="0"/>
      <w:marBottom w:val="0"/>
      <w:divBdr>
        <w:top w:val="none" w:sz="0" w:space="0" w:color="auto"/>
        <w:left w:val="none" w:sz="0" w:space="0" w:color="auto"/>
        <w:bottom w:val="none" w:sz="0" w:space="0" w:color="auto"/>
        <w:right w:val="none" w:sz="0" w:space="0" w:color="auto"/>
      </w:divBdr>
    </w:div>
    <w:div w:id="1842889553">
      <w:bodyDiv w:val="1"/>
      <w:marLeft w:val="0"/>
      <w:marRight w:val="0"/>
      <w:marTop w:val="0"/>
      <w:marBottom w:val="0"/>
      <w:divBdr>
        <w:top w:val="none" w:sz="0" w:space="0" w:color="auto"/>
        <w:left w:val="none" w:sz="0" w:space="0" w:color="auto"/>
        <w:bottom w:val="none" w:sz="0" w:space="0" w:color="auto"/>
        <w:right w:val="none" w:sz="0" w:space="0" w:color="auto"/>
      </w:divBdr>
    </w:div>
    <w:div w:id="1855268526">
      <w:bodyDiv w:val="1"/>
      <w:marLeft w:val="0"/>
      <w:marRight w:val="0"/>
      <w:marTop w:val="0"/>
      <w:marBottom w:val="0"/>
      <w:divBdr>
        <w:top w:val="none" w:sz="0" w:space="0" w:color="auto"/>
        <w:left w:val="none" w:sz="0" w:space="0" w:color="auto"/>
        <w:bottom w:val="none" w:sz="0" w:space="0" w:color="auto"/>
        <w:right w:val="none" w:sz="0" w:space="0" w:color="auto"/>
      </w:divBdr>
    </w:div>
    <w:div w:id="1897661373">
      <w:bodyDiv w:val="1"/>
      <w:marLeft w:val="0"/>
      <w:marRight w:val="0"/>
      <w:marTop w:val="0"/>
      <w:marBottom w:val="0"/>
      <w:divBdr>
        <w:top w:val="none" w:sz="0" w:space="0" w:color="auto"/>
        <w:left w:val="none" w:sz="0" w:space="0" w:color="auto"/>
        <w:bottom w:val="none" w:sz="0" w:space="0" w:color="auto"/>
        <w:right w:val="none" w:sz="0" w:space="0" w:color="auto"/>
      </w:divBdr>
    </w:div>
    <w:div w:id="2077582864">
      <w:bodyDiv w:val="1"/>
      <w:marLeft w:val="0"/>
      <w:marRight w:val="0"/>
      <w:marTop w:val="0"/>
      <w:marBottom w:val="0"/>
      <w:divBdr>
        <w:top w:val="none" w:sz="0" w:space="0" w:color="auto"/>
        <w:left w:val="none" w:sz="0" w:space="0" w:color="auto"/>
        <w:bottom w:val="none" w:sz="0" w:space="0" w:color="auto"/>
        <w:right w:val="none" w:sz="0" w:space="0" w:color="auto"/>
      </w:divBdr>
    </w:div>
    <w:div w:id="2102024816">
      <w:bodyDiv w:val="1"/>
      <w:marLeft w:val="0"/>
      <w:marRight w:val="0"/>
      <w:marTop w:val="0"/>
      <w:marBottom w:val="0"/>
      <w:divBdr>
        <w:top w:val="none" w:sz="0" w:space="0" w:color="auto"/>
        <w:left w:val="none" w:sz="0" w:space="0" w:color="auto"/>
        <w:bottom w:val="none" w:sz="0" w:space="0" w:color="auto"/>
        <w:right w:val="none" w:sz="0" w:space="0" w:color="auto"/>
      </w:divBdr>
      <w:divsChild>
        <w:div w:id="2144762664">
          <w:marLeft w:val="0"/>
          <w:marRight w:val="0"/>
          <w:marTop w:val="240"/>
          <w:marBottom w:val="240"/>
          <w:divBdr>
            <w:top w:val="none" w:sz="0" w:space="0" w:color="auto"/>
            <w:left w:val="none" w:sz="0" w:space="0" w:color="auto"/>
            <w:bottom w:val="none" w:sz="0" w:space="0" w:color="auto"/>
            <w:right w:val="none" w:sz="0" w:space="0" w:color="auto"/>
          </w:divBdr>
          <w:divsChild>
            <w:div w:id="1683046194">
              <w:marLeft w:val="-60"/>
              <w:marRight w:val="-60"/>
              <w:marTop w:val="0"/>
              <w:marBottom w:val="0"/>
              <w:divBdr>
                <w:top w:val="none" w:sz="0" w:space="0" w:color="auto"/>
                <w:left w:val="none" w:sz="0" w:space="0" w:color="auto"/>
                <w:bottom w:val="none" w:sz="0" w:space="0" w:color="auto"/>
                <w:right w:val="none" w:sz="0" w:space="0" w:color="auto"/>
              </w:divBdr>
              <w:divsChild>
                <w:div w:id="2525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3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7A815-2E8A-45C6-AB4B-EF086D56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16877</Words>
  <Characters>96202</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Федоровна Пьянникова</dc:creator>
  <cp:keywords/>
  <dc:description/>
  <cp:lastModifiedBy>Дарья Сергеевна Ляпина</cp:lastModifiedBy>
  <cp:revision>2</cp:revision>
  <cp:lastPrinted>2021-03-30T05:46:00Z</cp:lastPrinted>
  <dcterms:created xsi:type="dcterms:W3CDTF">2021-05-31T02:28:00Z</dcterms:created>
  <dcterms:modified xsi:type="dcterms:W3CDTF">2021-05-31T02:28:00Z</dcterms:modified>
</cp:coreProperties>
</file>