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B773DF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773DF" w:rsidRDefault="00FB12CA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24</w:t>
      </w:r>
      <w:r w:rsidR="00BE1CAA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января 2019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182EE0" w:rsidRDefault="000B449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82EE0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B773DF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182EE0">
        <w:rPr>
          <w:rFonts w:ascii="Times New Roman" w:eastAsia="Calibri" w:hAnsi="Times New Roman" w:cs="Times New Roman"/>
          <w:sz w:val="27"/>
          <w:szCs w:val="27"/>
        </w:rPr>
        <w:t>я</w:t>
      </w:r>
      <w:r w:rsidR="00347781" w:rsidRPr="00B773DF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182EE0">
        <w:rPr>
          <w:rFonts w:ascii="Times New Roman" w:eastAsia="Calibri" w:hAnsi="Times New Roman" w:cs="Times New Roman"/>
          <w:sz w:val="27"/>
          <w:szCs w:val="27"/>
        </w:rPr>
        <w:t>двух представлений, двух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182EE0">
        <w:rPr>
          <w:rFonts w:ascii="Times New Roman" w:eastAsia="Calibri" w:hAnsi="Times New Roman" w:cs="Times New Roman"/>
          <w:sz w:val="27"/>
          <w:szCs w:val="27"/>
        </w:rPr>
        <w:t>ых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182EE0">
        <w:rPr>
          <w:rFonts w:ascii="Times New Roman" w:eastAsia="Calibri" w:hAnsi="Times New Roman" w:cs="Times New Roman"/>
          <w:sz w:val="27"/>
          <w:szCs w:val="27"/>
        </w:rPr>
        <w:t>ем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края, согласованы изменения в Стандарт внешнего государственного финансового контроля СВГФК 111 «Порядок проведения внешней проверки годового отчета об исполнении краевого бюджета»</w:t>
      </w:r>
      <w:r w:rsidR="00182EE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E1F0E" w:rsidRDefault="0050571C" w:rsidP="00EE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82EE0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B773DF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182EE0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B773DF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EE1F0E" w:rsidRPr="00EE1F0E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целевого и эффективного использования средств бюджета Забайкальского края, выделенных на государственную поддержку социально ориентированных некоммерческих организаций в Забайкальском крае за период 2017 год – 10 месяцев 2018 года</w:t>
      </w:r>
      <w:r w:rsidR="00531393" w:rsidRPr="00B773DF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  <w:r w:rsidR="009F7CC6" w:rsidRPr="00B773D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9F7CC6"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за </w:t>
      </w:r>
      <w:r w:rsidR="00EE1F0E">
        <w:rPr>
          <w:rFonts w:ascii="Times New Roman" w:eastAsia="Calibri" w:hAnsi="Times New Roman" w:cs="Times New Roman"/>
          <w:bCs/>
          <w:sz w:val="27"/>
          <w:szCs w:val="27"/>
        </w:rPr>
        <w:t>2017 год</w:t>
      </w:r>
      <w:r w:rsidR="009F7CC6" w:rsidRPr="00B773DF">
        <w:rPr>
          <w:rFonts w:ascii="Times New Roman" w:eastAsia="Calibri" w:hAnsi="Times New Roman" w:cs="Times New Roman"/>
          <w:bCs/>
          <w:sz w:val="27"/>
          <w:szCs w:val="27"/>
        </w:rPr>
        <w:t>, истекший период 2018 года.</w:t>
      </w:r>
      <w:r w:rsidR="00C567B2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B773DF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B773DF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>пункта 2</w:t>
      </w:r>
      <w:r w:rsidR="00EE1F0E">
        <w:rPr>
          <w:rFonts w:ascii="Times New Roman" w:eastAsia="Calibri" w:hAnsi="Times New Roman" w:cs="Times New Roman"/>
          <w:sz w:val="27"/>
          <w:szCs w:val="27"/>
        </w:rPr>
        <w:t>0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2018 год</w:t>
      </w:r>
      <w:r w:rsidR="00EE1F0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>поручени</w:t>
      </w:r>
      <w:r w:rsidR="00EE1F0E">
        <w:rPr>
          <w:rFonts w:ascii="Times New Roman" w:eastAsia="Calibri" w:hAnsi="Times New Roman" w:cs="Times New Roman"/>
          <w:sz w:val="27"/>
          <w:szCs w:val="27"/>
        </w:rPr>
        <w:t>я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 xml:space="preserve"> Законодательного Собрания Забайкальского края</w:t>
      </w:r>
      <w:r w:rsidR="00531393" w:rsidRPr="00EE1F0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B773D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EE1F0E">
        <w:rPr>
          <w:rFonts w:ascii="Times New Roman" w:eastAsia="Calibri" w:hAnsi="Times New Roman" w:cs="Times New Roman"/>
          <w:sz w:val="27"/>
          <w:szCs w:val="27"/>
        </w:rPr>
        <w:t>е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 xml:space="preserve"> труда и социальной защиты населения Забайкальского края</w:t>
      </w:r>
      <w:r w:rsidR="00EE1F0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>Автономн</w:t>
      </w:r>
      <w:r w:rsidR="00EE1F0E">
        <w:rPr>
          <w:rFonts w:ascii="Times New Roman" w:eastAsia="Calibri" w:hAnsi="Times New Roman" w:cs="Times New Roman"/>
          <w:sz w:val="27"/>
          <w:szCs w:val="27"/>
        </w:rPr>
        <w:t>ой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 xml:space="preserve"> некоммерческ</w:t>
      </w:r>
      <w:r w:rsidR="00EE1F0E">
        <w:rPr>
          <w:rFonts w:ascii="Times New Roman" w:eastAsia="Calibri" w:hAnsi="Times New Roman" w:cs="Times New Roman"/>
          <w:sz w:val="27"/>
          <w:szCs w:val="27"/>
        </w:rPr>
        <w:t>ой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 xml:space="preserve"> организаци</w:t>
      </w:r>
      <w:r w:rsidR="00EE1F0E">
        <w:rPr>
          <w:rFonts w:ascii="Times New Roman" w:eastAsia="Calibri" w:hAnsi="Times New Roman" w:cs="Times New Roman"/>
          <w:sz w:val="27"/>
          <w:szCs w:val="27"/>
        </w:rPr>
        <w:t>и</w:t>
      </w:r>
      <w:r w:rsidR="00EE1F0E" w:rsidRPr="00EE1F0E">
        <w:rPr>
          <w:rFonts w:ascii="Times New Roman" w:eastAsia="Calibri" w:hAnsi="Times New Roman" w:cs="Times New Roman"/>
          <w:sz w:val="27"/>
          <w:szCs w:val="27"/>
        </w:rPr>
        <w:t xml:space="preserve"> Центр социального обслуживания населения «Даурия».</w:t>
      </w:r>
    </w:p>
    <w:p w:rsidR="00370ACE" w:rsidRPr="00B773DF" w:rsidRDefault="001723B3" w:rsidP="008D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7560F0"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контрольного мероприятия установлены</w:t>
      </w:r>
      <w:r w:rsidR="00370ACE"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нарушения и недостатки:</w:t>
      </w:r>
    </w:p>
    <w:p w:rsidR="003014EB" w:rsidRDefault="003014EB" w:rsidP="008D31C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асчет субсидий для автономных учреждений в проверяемом периоде производился на основании нормативов затрат на оказание государственных услуг государственными учреждениями социального обслуживания Забайкальского края, каковыми социально ориентированные некоммерческие организации не являются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014EB" w:rsidRPr="003014EB" w:rsidRDefault="003014EB" w:rsidP="008D31C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неправомерно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уменьшени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излишне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начислени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субсидий социально ориентированным некоммерческим организациям, не являющимся государственными (муниципальными) учреждениями, оказывающим услугу в форме социального обслуживания на дому.</w:t>
      </w:r>
    </w:p>
    <w:p w:rsidR="003014EB" w:rsidRDefault="003014EB" w:rsidP="008D31C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01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выполнением условий Соглашений Министерством ненадлежащем образом.</w:t>
      </w:r>
    </w:p>
    <w:p w:rsidR="003F74D4" w:rsidRPr="00B773DF" w:rsidRDefault="003F74D4" w:rsidP="003014E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также рассмотрен</w:t>
      </w:r>
      <w:r w:rsid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 w:rsid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 w:rsid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представленные </w:t>
      </w:r>
      <w:r w:rsidR="00C81A1D" w:rsidRP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</w:t>
      </w:r>
      <w:r w:rsid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C81A1D" w:rsidRPr="00C81A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 и социальной защиты населения Забайкальского края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4EA6" w:rsidRPr="00B773DF" w:rsidRDefault="00B70CF6" w:rsidP="003F74D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 xml:space="preserve"> о н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аправ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лении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отчет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а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в Законодательное Собрание Забайкальского края </w:t>
      </w:r>
      <w:r w:rsidR="003876B5">
        <w:rPr>
          <w:rFonts w:ascii="Times New Roman" w:eastAsia="Calibri" w:hAnsi="Times New Roman" w:cs="Times New Roman"/>
          <w:sz w:val="27"/>
          <w:szCs w:val="27"/>
        </w:rPr>
        <w:t>для сведения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,</w:t>
      </w:r>
      <w:r w:rsidR="003876B5"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876B5" w:rsidRPr="003876B5">
        <w:rPr>
          <w:rFonts w:ascii="Times New Roman" w:eastAsia="Calibri" w:hAnsi="Times New Roman" w:cs="Times New Roman"/>
          <w:sz w:val="27"/>
          <w:szCs w:val="27"/>
        </w:rPr>
        <w:t>Министерство финансов Забайкальского края для рассмотрения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; в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нес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ении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я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 в </w:t>
      </w:r>
      <w:r w:rsidR="003876B5" w:rsidRPr="003876B5">
        <w:rPr>
          <w:rFonts w:ascii="Times New Roman" w:eastAsia="Calibri" w:hAnsi="Times New Roman" w:cs="Times New Roman"/>
          <w:sz w:val="27"/>
          <w:szCs w:val="27"/>
        </w:rPr>
        <w:t>Министерство труда и социальной защиты населения Забайкальского края</w:t>
      </w:r>
      <w:r w:rsidR="002F4EA6" w:rsidRPr="003876B5">
        <w:rPr>
          <w:rFonts w:ascii="Times New Roman" w:eastAsia="Calibri" w:hAnsi="Times New Roman" w:cs="Times New Roman"/>
          <w:sz w:val="27"/>
          <w:szCs w:val="27"/>
        </w:rPr>
        <w:t>.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 xml:space="preserve">Кроме того, </w:t>
      </w:r>
      <w:r w:rsidR="003876B5" w:rsidRPr="003876B5">
        <w:rPr>
          <w:rFonts w:ascii="Times New Roman" w:eastAsia="Calibri" w:hAnsi="Times New Roman" w:cs="Times New Roman"/>
          <w:sz w:val="27"/>
          <w:szCs w:val="27"/>
        </w:rPr>
        <w:t>Министерство труда и социальной защиты населения Забайкальского края</w:t>
      </w:r>
      <w:r w:rsidR="003F74D4" w:rsidRPr="003876B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даны соответствующие рекомендации.</w:t>
      </w:r>
    </w:p>
    <w:p w:rsidR="00020EA1" w:rsidRPr="00B773DF" w:rsidRDefault="00020EA1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A37B4" w:rsidRDefault="008018E5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773DF">
        <w:rPr>
          <w:rFonts w:ascii="Times New Roman" w:eastAsia="Calibri" w:hAnsi="Times New Roman" w:cs="Times New Roman"/>
          <w:bCs/>
          <w:sz w:val="27"/>
          <w:szCs w:val="27"/>
        </w:rPr>
        <w:t>По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второму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вопрос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повестки заседания 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>рассмотрены результаты реализации представлений, информационных писем Контрольно-счетной палаты Забайкальского края</w:t>
      </w:r>
      <w:r w:rsid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по п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>роверк</w:t>
      </w:r>
      <w:r w:rsidR="00672C7F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 – 2020 годы»</w:t>
      </w:r>
      <w:r w:rsidR="00672C7F">
        <w:rPr>
          <w:rFonts w:ascii="Times New Roman" w:eastAsia="Calibri" w:hAnsi="Times New Roman" w:cs="Times New Roman"/>
          <w:bCs/>
          <w:sz w:val="27"/>
          <w:szCs w:val="27"/>
        </w:rPr>
        <w:t>:</w:t>
      </w:r>
    </w:p>
    <w:p w:rsidR="00672C7F" w:rsidRDefault="00672C7F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направленные в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>Министерство труда и социальной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>защиты населения Забайкальского края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Департамент государственного имущества и земельных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отношений Забайкальского края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представления не исполнены.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представления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оставить на контроле до 01.03.2019;</w:t>
      </w:r>
    </w:p>
    <w:p w:rsidR="00672C7F" w:rsidRDefault="00672C7F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в ГКУ «Центр обслуживания, содержания и продаж казенного имущества» Забайкальского края </w:t>
      </w:r>
      <w:r>
        <w:rPr>
          <w:rFonts w:ascii="Times New Roman" w:eastAsia="Calibri" w:hAnsi="Times New Roman" w:cs="Times New Roman"/>
          <w:bCs/>
          <w:sz w:val="27"/>
          <w:szCs w:val="27"/>
        </w:rPr>
        <w:t>информационное письмо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исполнено. 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информационное письмо снять с контроля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672C7F" w:rsidRDefault="002D29D8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направленные в </w:t>
      </w:r>
      <w:r w:rsidRPr="002D29D8">
        <w:rPr>
          <w:rFonts w:ascii="Times New Roman" w:eastAsia="Calibri" w:hAnsi="Times New Roman" w:cs="Times New Roman"/>
          <w:bCs/>
          <w:sz w:val="27"/>
          <w:szCs w:val="27"/>
        </w:rPr>
        <w:t>Минист</w:t>
      </w:r>
      <w:r>
        <w:rPr>
          <w:rFonts w:ascii="Times New Roman" w:eastAsia="Calibri" w:hAnsi="Times New Roman" w:cs="Times New Roman"/>
          <w:bCs/>
          <w:sz w:val="27"/>
          <w:szCs w:val="27"/>
        </w:rPr>
        <w:t>ерство</w:t>
      </w:r>
      <w:r w:rsidRPr="002D29D8">
        <w:rPr>
          <w:rFonts w:ascii="Times New Roman" w:eastAsia="Calibri" w:hAnsi="Times New Roman" w:cs="Times New Roman"/>
          <w:bCs/>
          <w:sz w:val="27"/>
          <w:szCs w:val="27"/>
        </w:rPr>
        <w:t xml:space="preserve"> территориального развития Забайкальского края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рекомендации</w:t>
      </w:r>
      <w:r w:rsidRPr="002D29D8">
        <w:t xml:space="preserve"> </w:t>
      </w:r>
      <w:r w:rsidRPr="002D29D8">
        <w:rPr>
          <w:rFonts w:ascii="Times New Roman" w:eastAsia="Calibri" w:hAnsi="Times New Roman" w:cs="Times New Roman"/>
          <w:bCs/>
          <w:sz w:val="27"/>
          <w:szCs w:val="27"/>
        </w:rPr>
        <w:t xml:space="preserve">по результатам контрольного мероприятия </w:t>
      </w:r>
      <w:r>
        <w:rPr>
          <w:rFonts w:ascii="Times New Roman" w:eastAsia="Calibri" w:hAnsi="Times New Roman" w:cs="Times New Roman"/>
          <w:bCs/>
          <w:sz w:val="27"/>
          <w:szCs w:val="27"/>
        </w:rPr>
        <w:t>исполнены.</w:t>
      </w:r>
    </w:p>
    <w:p w:rsidR="00E11B73" w:rsidRPr="00B773DF" w:rsidRDefault="00E11B73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D2EBA" w:rsidRPr="00B773DF" w:rsidRDefault="008D31C9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31C9">
        <w:rPr>
          <w:rFonts w:ascii="Times New Roman" w:eastAsia="Calibri" w:hAnsi="Times New Roman" w:cs="Times New Roman"/>
          <w:sz w:val="27"/>
          <w:szCs w:val="27"/>
        </w:rPr>
        <w:t>По третьему вопрос</w:t>
      </w:r>
      <w:r>
        <w:rPr>
          <w:rFonts w:ascii="Times New Roman" w:eastAsia="Calibri" w:hAnsi="Times New Roman" w:cs="Times New Roman"/>
          <w:sz w:val="27"/>
          <w:szCs w:val="27"/>
        </w:rPr>
        <w:t>у</w:t>
      </w:r>
      <w:r w:rsidRPr="008D31C9">
        <w:rPr>
          <w:rFonts w:ascii="Times New Roman" w:eastAsia="Calibri" w:hAnsi="Times New Roman" w:cs="Times New Roman"/>
          <w:sz w:val="27"/>
          <w:szCs w:val="27"/>
        </w:rPr>
        <w:t xml:space="preserve"> на заседании Коллегии согласованы изменения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Pr="008D31C9">
        <w:rPr>
          <w:rFonts w:ascii="Times New Roman" w:eastAsia="Calibri" w:hAnsi="Times New Roman" w:cs="Times New Roman"/>
          <w:sz w:val="27"/>
          <w:szCs w:val="27"/>
        </w:rPr>
        <w:t xml:space="preserve"> Стандарт внешнего государственного финансового контроля СВГФК 111 «Порядок проведения внешней проверки годового отчета об исполнении краевого бюджета».</w:t>
      </w:r>
    </w:p>
    <w:sectPr w:rsidR="008D2EBA" w:rsidRPr="00B773DF" w:rsidSect="00020EA1">
      <w:headerReference w:type="default" r:id="rId8"/>
      <w:pgSz w:w="11906" w:h="16838"/>
      <w:pgMar w:top="142" w:right="70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EB23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16"/>
  </w:num>
  <w:num w:numId="9">
    <w:abstractNumId w:val="6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6E35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4BE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0586"/>
    <w:rsid w:val="000C3F12"/>
    <w:rsid w:val="000C5355"/>
    <w:rsid w:val="000C5CFF"/>
    <w:rsid w:val="000D0612"/>
    <w:rsid w:val="000E6A1F"/>
    <w:rsid w:val="000F332F"/>
    <w:rsid w:val="000F3BEA"/>
    <w:rsid w:val="000F7AC5"/>
    <w:rsid w:val="001059A4"/>
    <w:rsid w:val="0011347A"/>
    <w:rsid w:val="00122A9D"/>
    <w:rsid w:val="001319EF"/>
    <w:rsid w:val="00134155"/>
    <w:rsid w:val="00135CEC"/>
    <w:rsid w:val="00136120"/>
    <w:rsid w:val="001419D2"/>
    <w:rsid w:val="00142884"/>
    <w:rsid w:val="00143DF8"/>
    <w:rsid w:val="001456CF"/>
    <w:rsid w:val="001545BD"/>
    <w:rsid w:val="00160215"/>
    <w:rsid w:val="00171BCA"/>
    <w:rsid w:val="001723B3"/>
    <w:rsid w:val="001755DA"/>
    <w:rsid w:val="00177B23"/>
    <w:rsid w:val="00181D94"/>
    <w:rsid w:val="00182EE0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932BB"/>
    <w:rsid w:val="002A4F25"/>
    <w:rsid w:val="002B72A6"/>
    <w:rsid w:val="002B7ABB"/>
    <w:rsid w:val="002D16FD"/>
    <w:rsid w:val="002D1AB7"/>
    <w:rsid w:val="002D29D8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3005E4"/>
    <w:rsid w:val="003014EB"/>
    <w:rsid w:val="00307F43"/>
    <w:rsid w:val="003112BB"/>
    <w:rsid w:val="0031216B"/>
    <w:rsid w:val="00313F31"/>
    <w:rsid w:val="00320456"/>
    <w:rsid w:val="00320F77"/>
    <w:rsid w:val="00322E0D"/>
    <w:rsid w:val="00330E88"/>
    <w:rsid w:val="0033203D"/>
    <w:rsid w:val="0033472B"/>
    <w:rsid w:val="00334C3C"/>
    <w:rsid w:val="00345FFA"/>
    <w:rsid w:val="00347781"/>
    <w:rsid w:val="00357042"/>
    <w:rsid w:val="00357149"/>
    <w:rsid w:val="0036143B"/>
    <w:rsid w:val="0036252F"/>
    <w:rsid w:val="00366C0E"/>
    <w:rsid w:val="00366F72"/>
    <w:rsid w:val="00367C3F"/>
    <w:rsid w:val="00370ACE"/>
    <w:rsid w:val="003767CE"/>
    <w:rsid w:val="00376992"/>
    <w:rsid w:val="00376B84"/>
    <w:rsid w:val="00382281"/>
    <w:rsid w:val="0038250C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138"/>
    <w:rsid w:val="003E4CD5"/>
    <w:rsid w:val="003F65FF"/>
    <w:rsid w:val="003F74D4"/>
    <w:rsid w:val="003F7B10"/>
    <w:rsid w:val="004021B6"/>
    <w:rsid w:val="004047A4"/>
    <w:rsid w:val="004066C1"/>
    <w:rsid w:val="00407140"/>
    <w:rsid w:val="004078D4"/>
    <w:rsid w:val="004112A5"/>
    <w:rsid w:val="00413058"/>
    <w:rsid w:val="0042034D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154EF"/>
    <w:rsid w:val="0061586B"/>
    <w:rsid w:val="00630777"/>
    <w:rsid w:val="00630DE3"/>
    <w:rsid w:val="0064087D"/>
    <w:rsid w:val="00646B0C"/>
    <w:rsid w:val="00646FDF"/>
    <w:rsid w:val="00654473"/>
    <w:rsid w:val="006621AA"/>
    <w:rsid w:val="006636A0"/>
    <w:rsid w:val="00672C7F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328D"/>
    <w:rsid w:val="00724F08"/>
    <w:rsid w:val="00732573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25B45"/>
    <w:rsid w:val="00841047"/>
    <w:rsid w:val="00857F4D"/>
    <w:rsid w:val="00861EAC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615E"/>
    <w:rsid w:val="008D7E44"/>
    <w:rsid w:val="008E02E2"/>
    <w:rsid w:val="008E4BBF"/>
    <w:rsid w:val="008F41B8"/>
    <w:rsid w:val="0090438B"/>
    <w:rsid w:val="00915E8A"/>
    <w:rsid w:val="00920005"/>
    <w:rsid w:val="00922597"/>
    <w:rsid w:val="009231C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07B2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C673C"/>
    <w:rsid w:val="009D2E3C"/>
    <w:rsid w:val="009D4FAB"/>
    <w:rsid w:val="009D7571"/>
    <w:rsid w:val="009E29DA"/>
    <w:rsid w:val="009E47ED"/>
    <w:rsid w:val="009F4B22"/>
    <w:rsid w:val="009F7CC6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2B74"/>
    <w:rsid w:val="00AB2D42"/>
    <w:rsid w:val="00AB4293"/>
    <w:rsid w:val="00AB4CE0"/>
    <w:rsid w:val="00AD6073"/>
    <w:rsid w:val="00AE26CF"/>
    <w:rsid w:val="00AE7CCB"/>
    <w:rsid w:val="00B0541C"/>
    <w:rsid w:val="00B10BD1"/>
    <w:rsid w:val="00B1341B"/>
    <w:rsid w:val="00B13C06"/>
    <w:rsid w:val="00B14555"/>
    <w:rsid w:val="00B15957"/>
    <w:rsid w:val="00B15D3F"/>
    <w:rsid w:val="00B2222B"/>
    <w:rsid w:val="00B26BAB"/>
    <w:rsid w:val="00B32327"/>
    <w:rsid w:val="00B363B7"/>
    <w:rsid w:val="00B364D6"/>
    <w:rsid w:val="00B54A3C"/>
    <w:rsid w:val="00B60BB3"/>
    <w:rsid w:val="00B65C1F"/>
    <w:rsid w:val="00B70CF6"/>
    <w:rsid w:val="00B773DF"/>
    <w:rsid w:val="00B82DB3"/>
    <w:rsid w:val="00B8307A"/>
    <w:rsid w:val="00B83892"/>
    <w:rsid w:val="00B83D6E"/>
    <w:rsid w:val="00B84056"/>
    <w:rsid w:val="00B902F5"/>
    <w:rsid w:val="00B9405E"/>
    <w:rsid w:val="00B9647D"/>
    <w:rsid w:val="00BA0C7C"/>
    <w:rsid w:val="00BA279B"/>
    <w:rsid w:val="00BA4A81"/>
    <w:rsid w:val="00BC0018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0E3E"/>
    <w:rsid w:val="00C22CD9"/>
    <w:rsid w:val="00C23C93"/>
    <w:rsid w:val="00C26BEB"/>
    <w:rsid w:val="00C27070"/>
    <w:rsid w:val="00C32F3C"/>
    <w:rsid w:val="00C36588"/>
    <w:rsid w:val="00C369FC"/>
    <w:rsid w:val="00C40257"/>
    <w:rsid w:val="00C4100D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3046"/>
    <w:rsid w:val="00DB69CA"/>
    <w:rsid w:val="00DC172C"/>
    <w:rsid w:val="00DC7BE4"/>
    <w:rsid w:val="00DD580B"/>
    <w:rsid w:val="00DD75D1"/>
    <w:rsid w:val="00DD76A6"/>
    <w:rsid w:val="00DF19D3"/>
    <w:rsid w:val="00DF25F1"/>
    <w:rsid w:val="00DF2C13"/>
    <w:rsid w:val="00DF51BF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5823"/>
    <w:rsid w:val="00ED0E30"/>
    <w:rsid w:val="00ED2729"/>
    <w:rsid w:val="00ED3A4D"/>
    <w:rsid w:val="00ED3F3C"/>
    <w:rsid w:val="00ED758B"/>
    <w:rsid w:val="00EE1F0E"/>
    <w:rsid w:val="00EE227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2B73"/>
    <w:rsid w:val="00F740E6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2560-D5C3-46EE-9466-D5775364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139</cp:revision>
  <cp:lastPrinted>2018-12-27T23:46:00Z</cp:lastPrinted>
  <dcterms:created xsi:type="dcterms:W3CDTF">2018-07-23T08:02:00Z</dcterms:created>
  <dcterms:modified xsi:type="dcterms:W3CDTF">2019-02-12T02:48:00Z</dcterms:modified>
</cp:coreProperties>
</file>