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Pr="00B83D6E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665D" w:rsidRPr="00B83D6E" w:rsidRDefault="004C665D" w:rsidP="004C665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B83D6E" w:rsidRDefault="00D457B0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83D6E">
        <w:rPr>
          <w:rFonts w:ascii="Times New Roman" w:eastAsia="Calibri" w:hAnsi="Times New Roman" w:cs="Times New Roman"/>
          <w:b/>
          <w:sz w:val="27"/>
          <w:szCs w:val="27"/>
        </w:rPr>
        <w:t>2</w:t>
      </w:r>
      <w:r w:rsidR="004C665D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0 </w:t>
      </w:r>
      <w:r w:rsidR="00B83D6E" w:rsidRPr="00B83D6E">
        <w:rPr>
          <w:rFonts w:ascii="Times New Roman" w:eastAsia="Calibri" w:hAnsi="Times New Roman" w:cs="Times New Roman"/>
          <w:b/>
          <w:sz w:val="27"/>
          <w:szCs w:val="27"/>
        </w:rPr>
        <w:t>августа</w:t>
      </w:r>
      <w:r w:rsidR="00276050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2018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B83D6E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B83D6E" w:rsidRDefault="000B449E" w:rsidP="00B83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Согласно повестке, были рассмотрены и утверждены материалы </w:t>
      </w:r>
      <w:r w:rsidR="00B83D6E">
        <w:rPr>
          <w:rFonts w:ascii="Times New Roman" w:eastAsia="Calibri" w:hAnsi="Times New Roman" w:cs="Times New Roman"/>
          <w:sz w:val="27"/>
          <w:szCs w:val="27"/>
        </w:rPr>
        <w:t>трех экспертно-аналитических мероприятий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,</w:t>
      </w:r>
      <w:r w:rsidR="00B13C06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B83D6E">
        <w:rPr>
          <w:rFonts w:ascii="Times New Roman" w:eastAsia="Calibri" w:hAnsi="Times New Roman" w:cs="Times New Roman"/>
          <w:sz w:val="27"/>
          <w:szCs w:val="27"/>
        </w:rPr>
        <w:t>одного</w:t>
      </w:r>
      <w:r w:rsidR="004C665D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457B0" w:rsidRPr="00B83D6E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B83D6E">
        <w:rPr>
          <w:rFonts w:ascii="Times New Roman" w:eastAsia="Calibri" w:hAnsi="Times New Roman" w:cs="Times New Roman"/>
          <w:sz w:val="27"/>
          <w:szCs w:val="27"/>
        </w:rPr>
        <w:t>ого</w:t>
      </w:r>
      <w:r w:rsidR="00D457B0" w:rsidRPr="00B83D6E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B83D6E">
        <w:rPr>
          <w:rFonts w:ascii="Times New Roman" w:eastAsia="Calibri" w:hAnsi="Times New Roman" w:cs="Times New Roman"/>
          <w:sz w:val="27"/>
          <w:szCs w:val="27"/>
        </w:rPr>
        <w:t>ьма</w:t>
      </w:r>
      <w:r w:rsidR="00051A2C" w:rsidRPr="00B83D6E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 w:rsidRPr="00B83D6E">
        <w:rPr>
          <w:rFonts w:ascii="Times New Roman" w:eastAsia="Calibri" w:hAnsi="Times New Roman" w:cs="Times New Roman"/>
          <w:sz w:val="27"/>
          <w:szCs w:val="27"/>
        </w:rPr>
        <w:t>т</w:t>
      </w:r>
      <w:r w:rsidR="00276050" w:rsidRPr="00B83D6E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B83D6E">
        <w:rPr>
          <w:rFonts w:ascii="Times New Roman" w:eastAsia="Calibri" w:hAnsi="Times New Roman" w:cs="Times New Roman"/>
          <w:sz w:val="27"/>
          <w:szCs w:val="27"/>
        </w:rPr>
        <w:t xml:space="preserve">, а </w:t>
      </w:r>
      <w:r w:rsidR="00B83D6E" w:rsidRPr="00946299">
        <w:rPr>
          <w:rFonts w:ascii="Times New Roman" w:eastAsia="Calibri" w:hAnsi="Times New Roman" w:cs="Times New Roman"/>
          <w:sz w:val="27"/>
          <w:szCs w:val="27"/>
        </w:rPr>
        <w:t>также согласованы изменения в План контрольных и экспертно-аналитических мероприятий КСП на 2018 год.</w:t>
      </w:r>
    </w:p>
    <w:p w:rsidR="00922597" w:rsidRPr="00B83D6E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93E3B" w:rsidRDefault="0050571C" w:rsidP="000123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 xml:space="preserve">По первому вопросу рассмотрены материалы </w:t>
      </w:r>
      <w:r w:rsidR="00693E3B">
        <w:rPr>
          <w:rFonts w:ascii="Times New Roman" w:eastAsia="Calibri" w:hAnsi="Times New Roman" w:cs="Times New Roman"/>
          <w:sz w:val="27"/>
          <w:szCs w:val="27"/>
        </w:rPr>
        <w:t>следующих экспертно-аналитических мероприятий:</w:t>
      </w:r>
    </w:p>
    <w:p w:rsidR="00EF4808" w:rsidRPr="00EF4808" w:rsidRDefault="00320F77" w:rsidP="00EF4808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4808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EF4808" w:rsidRPr="00EF4808">
        <w:rPr>
          <w:rFonts w:ascii="Times New Roman" w:eastAsia="Calibri" w:hAnsi="Times New Roman" w:cs="Times New Roman"/>
          <w:b/>
          <w:bCs/>
          <w:sz w:val="27"/>
          <w:szCs w:val="27"/>
        </w:rPr>
        <w:t>Анализ и оценка расходов на финансирование и материально-техническое обеспечение деятельности мировых судей</w:t>
      </w:r>
      <w:r w:rsidRPr="00EF4808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C22CD9" w:rsidRPr="00EF4808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C22CD9" w:rsidRPr="00EF4808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C567B2">
        <w:rPr>
          <w:rFonts w:ascii="Times New Roman" w:eastAsia="Calibri" w:hAnsi="Times New Roman" w:cs="Times New Roman"/>
          <w:sz w:val="27"/>
          <w:szCs w:val="27"/>
        </w:rPr>
        <w:t xml:space="preserve">период 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 xml:space="preserve">2012 </w:t>
      </w:r>
      <w:r w:rsidR="00C567B2">
        <w:rPr>
          <w:rFonts w:ascii="Times New Roman" w:eastAsia="Calibri" w:hAnsi="Times New Roman" w:cs="Times New Roman"/>
          <w:sz w:val="27"/>
          <w:szCs w:val="27"/>
        </w:rPr>
        <w:t>год -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 xml:space="preserve"> истекший период 2018 года</w:t>
      </w:r>
      <w:r w:rsidR="00C22CD9" w:rsidRPr="00EF4808">
        <w:rPr>
          <w:rFonts w:ascii="Times New Roman" w:eastAsia="Calibri" w:hAnsi="Times New Roman" w:cs="Times New Roman"/>
          <w:sz w:val="27"/>
          <w:szCs w:val="27"/>
        </w:rPr>
        <w:t>.</w:t>
      </w:r>
      <w:r w:rsidR="00DD75D1" w:rsidRPr="00EF4808">
        <w:rPr>
          <w:sz w:val="27"/>
          <w:szCs w:val="27"/>
        </w:rPr>
        <w:t xml:space="preserve"> 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>Экспертно-аналитическо</w:t>
      </w:r>
      <w:bookmarkStart w:id="0" w:name="_GoBack"/>
      <w:bookmarkEnd w:id="0"/>
      <w:r w:rsidR="00EF4808" w:rsidRPr="00EF4808">
        <w:rPr>
          <w:rFonts w:ascii="Times New Roman" w:eastAsia="Calibri" w:hAnsi="Times New Roman" w:cs="Times New Roman"/>
          <w:sz w:val="27"/>
          <w:szCs w:val="27"/>
        </w:rPr>
        <w:t>е</w:t>
      </w:r>
      <w:r w:rsidR="00DD75D1" w:rsidRPr="00EF4808">
        <w:rPr>
          <w:rFonts w:ascii="Times New Roman" w:eastAsia="Calibri" w:hAnsi="Times New Roman" w:cs="Times New Roman"/>
          <w:sz w:val="27"/>
          <w:szCs w:val="27"/>
        </w:rPr>
        <w:t xml:space="preserve"> мероприятие проведено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67B2" w:rsidRPr="00EF4808">
        <w:rPr>
          <w:rFonts w:ascii="Times New Roman" w:eastAsia="Calibri" w:hAnsi="Times New Roman" w:cs="Times New Roman"/>
          <w:sz w:val="27"/>
          <w:szCs w:val="27"/>
        </w:rPr>
        <w:t xml:space="preserve">параллельно со Счетной палатой Российской Федерации </w:t>
      </w:r>
      <w:r w:rsidR="00EF4808" w:rsidRPr="00EF4808">
        <w:rPr>
          <w:rFonts w:ascii="Times New Roman" w:eastAsia="Calibri" w:hAnsi="Times New Roman" w:cs="Times New Roman"/>
          <w:sz w:val="27"/>
          <w:szCs w:val="27"/>
        </w:rPr>
        <w:t>в Департаменте по обеспечению деятельности мировых судей Забайкальского края, ГКУ «Центр оказания услуг Департаменту по обеспечению деятельности мировых судей Забайкальского края»</w:t>
      </w:r>
      <w:r w:rsidR="00EF4808">
        <w:rPr>
          <w:rFonts w:ascii="Times New Roman" w:eastAsia="Calibri" w:hAnsi="Times New Roman" w:cs="Times New Roman"/>
          <w:sz w:val="27"/>
          <w:szCs w:val="27"/>
        </w:rPr>
        <w:t>.</w:t>
      </w:r>
    </w:p>
    <w:p w:rsidR="00D10990" w:rsidRPr="00EF4808" w:rsidRDefault="00C567B2" w:rsidP="008952D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</w:t>
      </w:r>
      <w:r w:rsidR="00D10990" w:rsidRPr="00EF48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915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проведения экспертно-аналитического мероприятия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даны следующие рекомендации</w:t>
      </w:r>
      <w:r w:rsidR="0039156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Правительству Забайкальского края: 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рассмотреть вопрос о выполнении функций аппаратов мировых судей государственными гражданскими служащими;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рассмотреть вопрос об увеличении функциональных обязанностей ГКУ «Центр оказания услуг Департаменту по обеспечению деятельности мировых судей Забайкальского края» и передаче штатной численности из Департамента по обеспечению деятельности мировых судей Забайкальского края.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Департаменту по обеспечению деятельности мировых судей Забайкальского края: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в целях создания оптимального организационно-правового и материально-технического обеспечения деятельности мировых судей Забайкальского края и их аппаратов разработать и утвердить государственную программу Забайкальского края по развитию мировой юстиции в Забайкальском крае; 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активизировать работу по погашению дебиторской задолженности в бюджет края;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 допускать авансовых платежей в бюджет, не предусмотренных законодательством и нормативными документами;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проанализировать результаты внешней проверки бюджетной отчетности и исключить факты выявленных нарушений, а также учесть выявленные недостатки в дальнейшей работе;</w:t>
      </w:r>
    </w:p>
    <w:p w:rsidR="00C567B2" w:rsidRPr="00C567B2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разработать и утвердить единые для всех судебных участков Забайкальского края нормы обеспечения материально-техническими средствами;</w:t>
      </w:r>
    </w:p>
    <w:p w:rsidR="00897208" w:rsidRDefault="00C567B2" w:rsidP="00C56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7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провести анализ и при необходимости внести изменения в нормирование рабочих помещений судебных участков и их оснащения, утвержденное постановлением Правительства Забайкальского края от 03.08.2012 №328 в целях оптимального использования бюджетных средств и недвижимого имущества.  </w:t>
      </w:r>
    </w:p>
    <w:p w:rsidR="00C567B2" w:rsidRDefault="0070310A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83D6E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направи</w:t>
      </w:r>
      <w:r w:rsidR="008E4BBF">
        <w:rPr>
          <w:rFonts w:ascii="Times New Roman" w:eastAsia="Calibri" w:hAnsi="Times New Roman" w:cs="Times New Roman"/>
          <w:sz w:val="27"/>
          <w:szCs w:val="27"/>
        </w:rPr>
        <w:t>ть</w:t>
      </w:r>
      <w:r w:rsidR="00C567B2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567B2" w:rsidRDefault="00C567B2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57BCE">
        <w:rPr>
          <w:rFonts w:ascii="Times New Roman" w:eastAsia="Calibri" w:hAnsi="Times New Roman" w:cs="Times New Roman"/>
          <w:sz w:val="27"/>
          <w:szCs w:val="27"/>
        </w:rPr>
        <w:t>заключени</w:t>
      </w:r>
      <w:r w:rsidR="008E4BBF">
        <w:rPr>
          <w:rFonts w:ascii="Times New Roman" w:eastAsia="Calibri" w:hAnsi="Times New Roman" w:cs="Times New Roman"/>
          <w:sz w:val="27"/>
          <w:szCs w:val="27"/>
        </w:rPr>
        <w:t>е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по результатам </w:t>
      </w:r>
      <w:r w:rsidR="00E57BCE">
        <w:rPr>
          <w:rFonts w:ascii="Times New Roman" w:eastAsia="Calibri" w:hAnsi="Times New Roman" w:cs="Times New Roman"/>
          <w:sz w:val="27"/>
          <w:szCs w:val="27"/>
        </w:rPr>
        <w:t>экспертно-аналитического</w:t>
      </w:r>
      <w:r w:rsidR="00C84BF2" w:rsidRPr="00B83D6E">
        <w:rPr>
          <w:rFonts w:ascii="Times New Roman" w:eastAsia="Calibri" w:hAnsi="Times New Roman" w:cs="Times New Roman"/>
          <w:sz w:val="27"/>
          <w:szCs w:val="27"/>
        </w:rPr>
        <w:t xml:space="preserve"> мероприятия </w:t>
      </w:r>
      <w:r w:rsidR="00D10990" w:rsidRPr="00B83D6E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Законодательное Собрание Забайкальского края </w:t>
      </w:r>
      <w:r w:rsidR="00E57BCE">
        <w:rPr>
          <w:rFonts w:ascii="Times New Roman" w:eastAsia="Calibri" w:hAnsi="Times New Roman" w:cs="Times New Roman"/>
          <w:sz w:val="27"/>
          <w:szCs w:val="27"/>
        </w:rPr>
        <w:t xml:space="preserve">для сведения, 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в Правительство 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lastRenderedPageBreak/>
        <w:t>Забайкальского края для рассмотрения</w:t>
      </w:r>
      <w:r w:rsidR="00E57BCE">
        <w:rPr>
          <w:rFonts w:ascii="Times New Roman" w:eastAsia="Calibri" w:hAnsi="Times New Roman" w:cs="Times New Roman"/>
          <w:sz w:val="27"/>
          <w:szCs w:val="27"/>
        </w:rPr>
        <w:t>,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 в Департамент по обеспечению деятельности мировых судей Забайкальского края для рассмотрения и принятия мер</w:t>
      </w:r>
      <w:r w:rsidR="000A37B4" w:rsidRPr="00B83D6E">
        <w:rPr>
          <w:rFonts w:ascii="Times New Roman" w:eastAsia="Calibri" w:hAnsi="Times New Roman" w:cs="Times New Roman"/>
          <w:sz w:val="27"/>
          <w:szCs w:val="27"/>
        </w:rPr>
        <w:t>;</w:t>
      </w:r>
    </w:p>
    <w:p w:rsidR="00C567B2" w:rsidRDefault="00C567B2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0A37B4" w:rsidRPr="00B83D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>информационно</w:t>
      </w:r>
      <w:r w:rsidR="008E4BBF">
        <w:rPr>
          <w:rFonts w:ascii="Times New Roman" w:eastAsia="Calibri" w:hAnsi="Times New Roman" w:cs="Times New Roman"/>
          <w:sz w:val="27"/>
          <w:szCs w:val="27"/>
        </w:rPr>
        <w:t>е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 w:rsidR="008E4BBF">
        <w:rPr>
          <w:rFonts w:ascii="Times New Roman" w:eastAsia="Calibri" w:hAnsi="Times New Roman" w:cs="Times New Roman"/>
          <w:sz w:val="27"/>
          <w:szCs w:val="27"/>
        </w:rPr>
        <w:t>о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 в Департамент государственного имущества и земельны</w:t>
      </w:r>
      <w:r w:rsidR="00E57BCE">
        <w:rPr>
          <w:rFonts w:ascii="Times New Roman" w:eastAsia="Calibri" w:hAnsi="Times New Roman" w:cs="Times New Roman"/>
          <w:sz w:val="27"/>
          <w:szCs w:val="27"/>
        </w:rPr>
        <w:t>х отношений Забайкальского края;</w:t>
      </w:r>
    </w:p>
    <w:p w:rsidR="00D10990" w:rsidRDefault="00C567B2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E57BC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>материал</w:t>
      </w:r>
      <w:r w:rsidR="008E4BBF">
        <w:rPr>
          <w:rFonts w:ascii="Times New Roman" w:eastAsia="Calibri" w:hAnsi="Times New Roman" w:cs="Times New Roman"/>
          <w:sz w:val="27"/>
          <w:szCs w:val="27"/>
        </w:rPr>
        <w:t>ы</w:t>
      </w:r>
      <w:r w:rsidR="00E57BCE" w:rsidRPr="00E57BCE">
        <w:rPr>
          <w:rFonts w:ascii="Times New Roman" w:eastAsia="Calibri" w:hAnsi="Times New Roman" w:cs="Times New Roman"/>
          <w:sz w:val="27"/>
          <w:szCs w:val="27"/>
        </w:rPr>
        <w:t xml:space="preserve"> по результатам параллельного экспертного-аналитического мероприятия в Счетную палату Российской Федерации.</w:t>
      </w:r>
    </w:p>
    <w:p w:rsidR="00E57BCE" w:rsidRPr="009D4FAB" w:rsidRDefault="00F75B8C" w:rsidP="00DF19D3">
      <w:pPr>
        <w:pStyle w:val="a5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   </w:t>
      </w:r>
      <w:r w:rsidR="009D4FAB" w:rsidRPr="009D4FAB">
        <w:rPr>
          <w:rFonts w:ascii="Times New Roman" w:eastAsia="Calibri" w:hAnsi="Times New Roman" w:cs="Times New Roman"/>
          <w:b/>
          <w:sz w:val="27"/>
          <w:szCs w:val="27"/>
        </w:rPr>
        <w:t>«Анализ целесообразности закрепления за бюджетами муниципальных районов и городских округов единых нормативов отчислений от налога на прибыль организаций, налога, взимаемого в связи с применением упрощенной системы налогообложения, и увеличения дополнительных нормативов отчислений от налога на доходы физических лиц в бюджеты муниципальных районов и городских округов, оценки влияния закрепления за бюджетами муниципальных районов и городских округов единых нормативов отчислений от налогов на размер дотации на выравнивание бюджетной обеспеченности»</w:t>
      </w:r>
      <w:r w:rsidR="00DF19D3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DF19D3">
        <w:rPr>
          <w:rFonts w:ascii="Times New Roman" w:eastAsia="Calibri" w:hAnsi="Times New Roman" w:cs="Times New Roman"/>
          <w:sz w:val="27"/>
          <w:szCs w:val="27"/>
        </w:rPr>
        <w:t>за истекший период 2018 года. Экспертно-аналитическое мероприятие проведено по п</w:t>
      </w:r>
      <w:r w:rsidR="00DF19D3" w:rsidRPr="00DF19D3">
        <w:rPr>
          <w:rFonts w:ascii="Times New Roman" w:eastAsia="Calibri" w:hAnsi="Times New Roman" w:cs="Times New Roman"/>
          <w:sz w:val="27"/>
          <w:szCs w:val="27"/>
        </w:rPr>
        <w:t>оручени</w:t>
      </w:r>
      <w:r w:rsidR="00DF19D3">
        <w:rPr>
          <w:rFonts w:ascii="Times New Roman" w:eastAsia="Calibri" w:hAnsi="Times New Roman" w:cs="Times New Roman"/>
          <w:sz w:val="27"/>
          <w:szCs w:val="27"/>
        </w:rPr>
        <w:t>ю</w:t>
      </w:r>
      <w:r w:rsidR="00DF19D3" w:rsidRPr="00DF19D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67B2">
        <w:rPr>
          <w:rFonts w:ascii="Times New Roman" w:eastAsia="Calibri" w:hAnsi="Times New Roman" w:cs="Times New Roman"/>
          <w:sz w:val="27"/>
          <w:szCs w:val="27"/>
        </w:rPr>
        <w:t xml:space="preserve">депутатов </w:t>
      </w:r>
      <w:r w:rsidR="00DF19D3" w:rsidRPr="00DF19D3">
        <w:rPr>
          <w:rFonts w:ascii="Times New Roman" w:eastAsia="Calibri" w:hAnsi="Times New Roman" w:cs="Times New Roman"/>
          <w:sz w:val="27"/>
          <w:szCs w:val="27"/>
        </w:rPr>
        <w:t>Законодательного Собрания Забайкальского края.</w:t>
      </w:r>
    </w:p>
    <w:p w:rsidR="00C567B2" w:rsidRDefault="00C567B2" w:rsidP="00C567B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результатам</w:t>
      </w:r>
      <w:r w:rsidR="008952D3" w:rsidRPr="008952D3">
        <w:rPr>
          <w:rFonts w:ascii="Times New Roman" w:eastAsia="Calibri" w:hAnsi="Times New Roman" w:cs="Times New Roman"/>
          <w:sz w:val="27"/>
          <w:szCs w:val="27"/>
        </w:rPr>
        <w:t xml:space="preserve"> проведения экспертно-аналитического мероприятия </w:t>
      </w:r>
      <w:r>
        <w:rPr>
          <w:rFonts w:ascii="Times New Roman" w:eastAsia="Calibri" w:hAnsi="Times New Roman" w:cs="Times New Roman"/>
          <w:sz w:val="27"/>
          <w:szCs w:val="27"/>
        </w:rPr>
        <w:t>сделаны следующие выводы:</w:t>
      </w:r>
    </w:p>
    <w:p w:rsidR="00480015" w:rsidRPr="008E4BBF" w:rsidRDefault="00C567B2" w:rsidP="00DA2C60">
      <w:pPr>
        <w:pStyle w:val="a5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E4BBF">
        <w:rPr>
          <w:rFonts w:ascii="Times New Roman" w:eastAsia="Calibri" w:hAnsi="Times New Roman" w:cs="Times New Roman"/>
          <w:sz w:val="27"/>
          <w:szCs w:val="27"/>
        </w:rPr>
        <w:t>У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>становление дополнительно к норматив</w:t>
      </w:r>
      <w:r w:rsidRPr="008E4BBF">
        <w:rPr>
          <w:rFonts w:ascii="Times New Roman" w:eastAsia="Calibri" w:hAnsi="Times New Roman" w:cs="Times New Roman"/>
          <w:sz w:val="27"/>
          <w:szCs w:val="27"/>
        </w:rPr>
        <w:t>ам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>, предусмотренн</w:t>
      </w:r>
      <w:r w:rsidRPr="008E4BBF">
        <w:rPr>
          <w:rFonts w:ascii="Times New Roman" w:eastAsia="Calibri" w:hAnsi="Times New Roman" w:cs="Times New Roman"/>
          <w:sz w:val="27"/>
          <w:szCs w:val="27"/>
        </w:rPr>
        <w:t>ым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 xml:space="preserve"> Бюджетным кодексом РФ, един</w:t>
      </w:r>
      <w:r w:rsidRPr="008E4BBF">
        <w:rPr>
          <w:rFonts w:ascii="Times New Roman" w:eastAsia="Calibri" w:hAnsi="Times New Roman" w:cs="Times New Roman"/>
          <w:sz w:val="27"/>
          <w:szCs w:val="27"/>
        </w:rPr>
        <w:t>ых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 xml:space="preserve"> норматив</w:t>
      </w:r>
      <w:r w:rsidRPr="008E4BBF">
        <w:rPr>
          <w:rFonts w:ascii="Times New Roman" w:eastAsia="Calibri" w:hAnsi="Times New Roman" w:cs="Times New Roman"/>
          <w:sz w:val="27"/>
          <w:szCs w:val="27"/>
        </w:rPr>
        <w:t>ов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 xml:space="preserve"> по муниципальным районам и городским округам от налога на доходы физических лиц</w:t>
      </w:r>
      <w:r w:rsidRPr="008E4BB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E4BBF" w:rsidRPr="008E4BBF">
        <w:rPr>
          <w:rFonts w:ascii="Times New Roman" w:eastAsia="Calibri" w:hAnsi="Times New Roman" w:cs="Times New Roman"/>
          <w:sz w:val="27"/>
          <w:szCs w:val="27"/>
        </w:rPr>
        <w:t xml:space="preserve">от налога на прибыль в бюджеты городских округов или в бюджеты муниципальных районов (городских округов), от налога, взимаемого в связи с применением упрощенной системы налогообложения в бюджеты городских округов, от налога на имущество организаций в бюджеты городских округов или в бюджеты муниципальных районов (городских округов) нецелесообразно, </w:t>
      </w:r>
      <w:r w:rsidR="00480015" w:rsidRPr="008E4BBF">
        <w:rPr>
          <w:rFonts w:ascii="Times New Roman" w:eastAsia="Calibri" w:hAnsi="Times New Roman" w:cs="Times New Roman"/>
          <w:sz w:val="27"/>
          <w:szCs w:val="27"/>
        </w:rPr>
        <w:t xml:space="preserve">так как приведет к образованию выпадающих доходов краевого бюджета, которые не смогут быть компенсированы за счет сокращения объема финансовой помощи муниципальным районам (городским округам). </w:t>
      </w:r>
    </w:p>
    <w:p w:rsidR="00480015" w:rsidRDefault="008E4BBF" w:rsidP="004800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480015">
        <w:rPr>
          <w:rFonts w:ascii="Times New Roman" w:eastAsia="Calibri" w:hAnsi="Times New Roman" w:cs="Times New Roman"/>
          <w:sz w:val="27"/>
          <w:szCs w:val="27"/>
        </w:rPr>
        <w:t>.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ab/>
        <w:t>Рассмотрение вопроса по установлению единых нормативов по налогу, взимаемому в связи с применением упрощенной системы налогообложения, в бюджеты муни</w:t>
      </w:r>
      <w:r>
        <w:rPr>
          <w:rFonts w:ascii="Times New Roman" w:eastAsia="Calibri" w:hAnsi="Times New Roman" w:cs="Times New Roman"/>
          <w:sz w:val="27"/>
          <w:szCs w:val="27"/>
        </w:rPr>
        <w:t>ципальных районов целесообразно,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т.к.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 результате 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>произойдет увеличение собственны</w:t>
      </w:r>
      <w:r>
        <w:rPr>
          <w:rFonts w:ascii="Times New Roman" w:eastAsia="Calibri" w:hAnsi="Times New Roman" w:cs="Times New Roman"/>
          <w:sz w:val="27"/>
          <w:szCs w:val="27"/>
        </w:rPr>
        <w:t>х доходов муниципальных районов и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в</w:t>
      </w:r>
      <w:r w:rsidR="00480015" w:rsidRPr="00480015">
        <w:rPr>
          <w:rFonts w:ascii="Times New Roman" w:eastAsia="Calibri" w:hAnsi="Times New Roman" w:cs="Times New Roman"/>
          <w:sz w:val="27"/>
          <w:szCs w:val="27"/>
        </w:rPr>
        <w:t xml:space="preserve">ыпадающие доходы краевого бюджета могут быть покрыты сокращением объема дотации (третьей частью). </w:t>
      </w:r>
    </w:p>
    <w:p w:rsidR="008E4BBF" w:rsidRDefault="00B70CF6" w:rsidP="00B70C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CF6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 направ</w:t>
      </w:r>
      <w:r w:rsidR="008E4BBF">
        <w:rPr>
          <w:rFonts w:ascii="Times New Roman" w:eastAsia="Calibri" w:hAnsi="Times New Roman" w:cs="Times New Roman"/>
          <w:sz w:val="27"/>
          <w:szCs w:val="27"/>
        </w:rPr>
        <w:t>ить:</w:t>
      </w:r>
    </w:p>
    <w:p w:rsidR="008E4BBF" w:rsidRDefault="008E4BBF" w:rsidP="00B70C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 xml:space="preserve"> по результатам экспертно-аналитического мероприятия в</w:t>
      </w:r>
      <w:r w:rsidR="00B70C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>Законодательное Собрание Забайкальского края для сведения, в Правительство Забайк</w:t>
      </w:r>
      <w:r w:rsidR="00B70CF6">
        <w:rPr>
          <w:rFonts w:ascii="Times New Roman" w:eastAsia="Calibri" w:hAnsi="Times New Roman" w:cs="Times New Roman"/>
          <w:sz w:val="27"/>
          <w:szCs w:val="27"/>
        </w:rPr>
        <w:t>альского края для рассмотрения;</w:t>
      </w:r>
    </w:p>
    <w:p w:rsidR="008E4BBF" w:rsidRDefault="008E4BBF" w:rsidP="008E4BBF">
      <w:pPr>
        <w:spacing w:after="0" w:line="240" w:lineRule="auto"/>
        <w:ind w:left="708" w:firstLine="1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r w:rsidR="00B70C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>информационно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B70CF6" w:rsidRPr="00B70CF6">
        <w:rPr>
          <w:rFonts w:ascii="Times New Roman" w:eastAsia="Calibri" w:hAnsi="Times New Roman" w:cs="Times New Roman"/>
          <w:sz w:val="27"/>
          <w:szCs w:val="27"/>
        </w:rPr>
        <w:t xml:space="preserve"> в Министерство финансов Забайкальского края.</w:t>
      </w:r>
    </w:p>
    <w:p w:rsidR="00480015" w:rsidRPr="00B70CF6" w:rsidRDefault="00B70CF6" w:rsidP="008E4B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70CF6">
        <w:rPr>
          <w:rFonts w:ascii="Times New Roman" w:eastAsia="Calibri" w:hAnsi="Times New Roman" w:cs="Times New Roman"/>
          <w:sz w:val="27"/>
          <w:szCs w:val="27"/>
        </w:rPr>
        <w:t>Правительству Забайкальского края рекоменд</w:t>
      </w:r>
      <w:r w:rsidR="008E4BBF">
        <w:rPr>
          <w:rFonts w:ascii="Times New Roman" w:eastAsia="Calibri" w:hAnsi="Times New Roman" w:cs="Times New Roman"/>
          <w:sz w:val="27"/>
          <w:szCs w:val="27"/>
        </w:rPr>
        <w:t xml:space="preserve">овано в целях реализации </w:t>
      </w:r>
      <w:r w:rsidR="008E4BBF" w:rsidRPr="008E4BBF">
        <w:rPr>
          <w:rFonts w:ascii="Times New Roman" w:eastAsia="Calibri" w:hAnsi="Times New Roman" w:cs="Times New Roman"/>
          <w:sz w:val="27"/>
          <w:szCs w:val="27"/>
        </w:rPr>
        <w:t>распоряжения Правительства РФ от 02.06.2016 №1083-р «Об утверждении стратегии развития малого и среднего предпринимательства в Российской Федерации на период до 2030 года» рассмотреть вопрос о частичном закреплении за бюджетами муниципальных районов поступлений от налога, взимаемого в связи с применением упрощенной системы налогообложения.</w:t>
      </w:r>
    </w:p>
    <w:p w:rsidR="00480015" w:rsidRPr="00877C5F" w:rsidRDefault="00877C5F" w:rsidP="00877C5F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77C5F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0C5355" w:rsidRPr="000C5355">
        <w:rPr>
          <w:rFonts w:ascii="Times New Roman" w:eastAsia="Calibri" w:hAnsi="Times New Roman" w:cs="Times New Roman"/>
          <w:b/>
          <w:sz w:val="27"/>
          <w:szCs w:val="27"/>
        </w:rPr>
        <w:t xml:space="preserve">Анализ и оценка расходов в связи с передачей полномочий по ведению бюджетного (бухгалтерского) учета краевому государственному учреждению </w:t>
      </w:r>
      <w:r w:rsidR="000C5355" w:rsidRPr="000C5355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бухгалтерского обслуживания «</w:t>
      </w:r>
      <w:proofErr w:type="spellStart"/>
      <w:r w:rsidR="000C5355" w:rsidRPr="000C5355">
        <w:rPr>
          <w:rFonts w:ascii="Times New Roman" w:eastAsia="Calibri" w:hAnsi="Times New Roman" w:cs="Times New Roman"/>
          <w:b/>
          <w:sz w:val="27"/>
          <w:szCs w:val="27"/>
        </w:rPr>
        <w:t>Интегра</w:t>
      </w:r>
      <w:proofErr w:type="spellEnd"/>
      <w:r w:rsidR="000C5355" w:rsidRPr="000C5355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C05AC8">
        <w:rPr>
          <w:rFonts w:ascii="Times New Roman" w:eastAsia="Calibri" w:hAnsi="Times New Roman" w:cs="Times New Roman"/>
          <w:b/>
          <w:sz w:val="27"/>
          <w:szCs w:val="27"/>
        </w:rPr>
        <w:t xml:space="preserve"> в 2016-2017 годах»</w:t>
      </w:r>
      <w:r w:rsidR="00C94DA7">
        <w:rPr>
          <w:rFonts w:ascii="Times New Roman" w:eastAsia="Calibri" w:hAnsi="Times New Roman" w:cs="Times New Roman"/>
          <w:b/>
          <w:sz w:val="27"/>
          <w:szCs w:val="27"/>
        </w:rPr>
        <w:t>.</w:t>
      </w:r>
      <w:r w:rsidRPr="00877C5F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877C5F">
        <w:rPr>
          <w:rFonts w:ascii="Times New Roman" w:eastAsia="Calibri" w:hAnsi="Times New Roman" w:cs="Times New Roman"/>
          <w:sz w:val="27"/>
          <w:szCs w:val="27"/>
        </w:rPr>
        <w:t>Экспертно-аналитическое мероприятие проведено по поручению Прокуратуры Забайкальского края в КГУ БО «</w:t>
      </w:r>
      <w:proofErr w:type="spellStart"/>
      <w:r w:rsidRPr="00877C5F">
        <w:rPr>
          <w:rFonts w:ascii="Times New Roman" w:eastAsia="Calibri" w:hAnsi="Times New Roman" w:cs="Times New Roman"/>
          <w:sz w:val="27"/>
          <w:szCs w:val="27"/>
        </w:rPr>
        <w:t>Интегра</w:t>
      </w:r>
      <w:proofErr w:type="spellEnd"/>
      <w:r w:rsidRPr="00877C5F">
        <w:rPr>
          <w:rFonts w:ascii="Times New Roman" w:eastAsia="Calibri" w:hAnsi="Times New Roman" w:cs="Times New Roman"/>
          <w:sz w:val="27"/>
          <w:szCs w:val="27"/>
        </w:rPr>
        <w:t>»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Министерств</w:t>
      </w:r>
      <w:r w:rsidR="00C94DA7">
        <w:rPr>
          <w:rFonts w:ascii="Times New Roman" w:eastAsia="Calibri" w:hAnsi="Times New Roman" w:cs="Times New Roman"/>
          <w:sz w:val="27"/>
          <w:szCs w:val="27"/>
        </w:rPr>
        <w:t>е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экономического развития З</w:t>
      </w:r>
      <w:r w:rsidR="00C94DA7">
        <w:rPr>
          <w:rFonts w:ascii="Times New Roman" w:eastAsia="Calibri" w:hAnsi="Times New Roman" w:cs="Times New Roman"/>
          <w:sz w:val="27"/>
          <w:szCs w:val="27"/>
        </w:rPr>
        <w:t>абайкальского края, Министерстве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физкультуры и спорта За</w:t>
      </w:r>
      <w:r w:rsidR="00C94DA7">
        <w:rPr>
          <w:rFonts w:ascii="Times New Roman" w:eastAsia="Calibri" w:hAnsi="Times New Roman" w:cs="Times New Roman"/>
          <w:sz w:val="27"/>
          <w:szCs w:val="27"/>
        </w:rPr>
        <w:t>байкальского края,  Министерстве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природных ресурсов Забайка</w:t>
      </w:r>
      <w:r w:rsidR="00C94DA7">
        <w:rPr>
          <w:rFonts w:ascii="Times New Roman" w:eastAsia="Calibri" w:hAnsi="Times New Roman" w:cs="Times New Roman"/>
          <w:sz w:val="27"/>
          <w:szCs w:val="27"/>
        </w:rPr>
        <w:t>льского края, Министерстве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финансов Забайкальского края, Региональн</w:t>
      </w:r>
      <w:r w:rsidR="00C94DA7">
        <w:rPr>
          <w:rFonts w:ascii="Times New Roman" w:eastAsia="Calibri" w:hAnsi="Times New Roman" w:cs="Times New Roman"/>
          <w:sz w:val="27"/>
          <w:szCs w:val="27"/>
        </w:rPr>
        <w:t>ой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служб</w:t>
      </w:r>
      <w:r w:rsidR="00C94DA7">
        <w:rPr>
          <w:rFonts w:ascii="Times New Roman" w:eastAsia="Calibri" w:hAnsi="Times New Roman" w:cs="Times New Roman"/>
          <w:sz w:val="27"/>
          <w:szCs w:val="27"/>
        </w:rPr>
        <w:t>е</w:t>
      </w:r>
      <w:r w:rsidRPr="00877C5F">
        <w:rPr>
          <w:rFonts w:ascii="Times New Roman" w:eastAsia="Calibri" w:hAnsi="Times New Roman" w:cs="Times New Roman"/>
          <w:sz w:val="27"/>
          <w:szCs w:val="27"/>
        </w:rPr>
        <w:t xml:space="preserve"> по тарифам и ценообразованию Забайкальского края», ГКУ «Центр экспертиз» Забайкальского края, ГКУ «Центр обслуживания, содержания и продаж казенного имущества Забайкальского края», ГУ «Региональный центр спортивной подготовки» Забайкальского края, </w:t>
      </w:r>
      <w:r w:rsidR="00C94DA7">
        <w:rPr>
          <w:rFonts w:ascii="Times New Roman" w:eastAsia="Calibri" w:hAnsi="Times New Roman" w:cs="Times New Roman"/>
          <w:sz w:val="27"/>
          <w:szCs w:val="27"/>
        </w:rPr>
        <w:t xml:space="preserve">ГПОУ </w:t>
      </w:r>
      <w:r w:rsidRPr="00877C5F">
        <w:rPr>
          <w:rFonts w:ascii="Times New Roman" w:eastAsia="Calibri" w:hAnsi="Times New Roman" w:cs="Times New Roman"/>
          <w:sz w:val="27"/>
          <w:szCs w:val="27"/>
        </w:rPr>
        <w:t>«Среднее специальное училище (техникум) олимпийского резерва» Забайкальского края.</w:t>
      </w:r>
    </w:p>
    <w:p w:rsidR="00480015" w:rsidRPr="00345FFA" w:rsidRDefault="00345FFA" w:rsidP="00345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В ходе проведения мероприятия установлены </w:t>
      </w:r>
      <w:r w:rsidR="00C94DA7">
        <w:rPr>
          <w:rFonts w:ascii="Times New Roman" w:eastAsia="Calibri" w:hAnsi="Times New Roman" w:cs="Times New Roman"/>
          <w:sz w:val="27"/>
          <w:szCs w:val="27"/>
        </w:rPr>
        <w:t xml:space="preserve">отдельные 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недостатки </w:t>
      </w:r>
      <w:r w:rsidR="00C94DA7">
        <w:rPr>
          <w:rFonts w:ascii="Times New Roman" w:eastAsia="Calibri" w:hAnsi="Times New Roman" w:cs="Times New Roman"/>
          <w:sz w:val="27"/>
          <w:szCs w:val="27"/>
        </w:rPr>
        <w:t xml:space="preserve">в осуществлении </w:t>
      </w:r>
      <w:r w:rsidR="00C94DA7" w:rsidRPr="00C94DA7">
        <w:rPr>
          <w:rFonts w:ascii="Times New Roman" w:eastAsia="Calibri" w:hAnsi="Times New Roman" w:cs="Times New Roman"/>
          <w:sz w:val="27"/>
          <w:szCs w:val="27"/>
        </w:rPr>
        <w:t>организационно-правовых мероприятий по централизации учета и отчётности в Забайкальском крае</w:t>
      </w:r>
      <w:r w:rsidR="00C94DA7">
        <w:rPr>
          <w:rFonts w:ascii="Times New Roman" w:eastAsia="Calibri" w:hAnsi="Times New Roman" w:cs="Times New Roman"/>
          <w:sz w:val="27"/>
          <w:szCs w:val="27"/>
        </w:rPr>
        <w:t>,</w:t>
      </w:r>
      <w:r w:rsidR="00C94DA7" w:rsidRPr="00C94DA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5FFA">
        <w:rPr>
          <w:rFonts w:ascii="Times New Roman" w:eastAsia="Calibri" w:hAnsi="Times New Roman" w:cs="Times New Roman"/>
          <w:sz w:val="27"/>
          <w:szCs w:val="27"/>
        </w:rPr>
        <w:t>в организации передачи функций по ведению бюджетного (бухгалтерского) учета централизованной бухгалтерии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345FFA">
        <w:rPr>
          <w:rFonts w:ascii="Times New Roman" w:eastAsia="Calibri" w:hAnsi="Times New Roman" w:cs="Times New Roman"/>
          <w:sz w:val="27"/>
          <w:szCs w:val="27"/>
        </w:rPr>
        <w:t>Проведенный анализ показал, что централизация бюджетного (бухгалтерского) учета в анализируемом периоде к действенному улучшению качества ведения бюджетного (бухгалтерского) учета</w:t>
      </w:r>
      <w:r w:rsidR="00C05AC8" w:rsidRPr="00C05AC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5AC8" w:rsidRPr="00345FFA">
        <w:rPr>
          <w:rFonts w:ascii="Times New Roman" w:eastAsia="Calibri" w:hAnsi="Times New Roman" w:cs="Times New Roman"/>
          <w:sz w:val="27"/>
          <w:szCs w:val="27"/>
        </w:rPr>
        <w:t>не привела</w:t>
      </w:r>
      <w:r w:rsidRPr="00345FF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05AC8" w:rsidRDefault="00345FFA" w:rsidP="00C05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По результатам рассмотрения материалов Коллегией КСП принято решение </w:t>
      </w:r>
      <w:r w:rsidR="00C05AC8">
        <w:rPr>
          <w:rFonts w:ascii="Times New Roman" w:eastAsia="Calibri" w:hAnsi="Times New Roman" w:cs="Times New Roman"/>
          <w:sz w:val="27"/>
          <w:szCs w:val="27"/>
        </w:rPr>
        <w:t>направить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 заключени</w:t>
      </w:r>
      <w:r w:rsidR="00C05AC8">
        <w:rPr>
          <w:rFonts w:ascii="Times New Roman" w:eastAsia="Calibri" w:hAnsi="Times New Roman" w:cs="Times New Roman"/>
          <w:sz w:val="27"/>
          <w:szCs w:val="27"/>
        </w:rPr>
        <w:t>е</w:t>
      </w:r>
      <w:r w:rsidR="00C05AC8" w:rsidRPr="00C05AC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5AC8" w:rsidRPr="00345FFA">
        <w:rPr>
          <w:rFonts w:ascii="Times New Roman" w:eastAsia="Calibri" w:hAnsi="Times New Roman" w:cs="Times New Roman"/>
          <w:sz w:val="27"/>
          <w:szCs w:val="27"/>
        </w:rPr>
        <w:t>по результатам экспертно-аналитического мероприятия</w:t>
      </w:r>
      <w:r w:rsidR="00C05AC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5FFA">
        <w:rPr>
          <w:rFonts w:ascii="Times New Roman" w:eastAsia="Calibri" w:hAnsi="Times New Roman" w:cs="Times New Roman"/>
          <w:sz w:val="27"/>
          <w:szCs w:val="27"/>
        </w:rPr>
        <w:t>в Законодательное Собрание Забайкальского края для сведения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45FFA">
        <w:rPr>
          <w:rFonts w:ascii="Times New Roman" w:eastAsia="Calibri" w:hAnsi="Times New Roman" w:cs="Times New Roman"/>
          <w:sz w:val="27"/>
          <w:szCs w:val="27"/>
        </w:rPr>
        <w:t>в Правительство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Министерство финансов Забайкальского края </w:t>
      </w:r>
      <w:r w:rsidR="00C05AC8">
        <w:rPr>
          <w:rFonts w:ascii="Times New Roman" w:eastAsia="Calibri" w:hAnsi="Times New Roman" w:cs="Times New Roman"/>
          <w:sz w:val="27"/>
          <w:szCs w:val="27"/>
        </w:rPr>
        <w:t>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5FFA">
        <w:rPr>
          <w:rFonts w:ascii="Times New Roman" w:eastAsia="Calibri" w:hAnsi="Times New Roman" w:cs="Times New Roman"/>
          <w:sz w:val="27"/>
          <w:szCs w:val="27"/>
        </w:rPr>
        <w:t>в КГУ БО «</w:t>
      </w:r>
      <w:proofErr w:type="spellStart"/>
      <w:r w:rsidRPr="00345FFA">
        <w:rPr>
          <w:rFonts w:ascii="Times New Roman" w:eastAsia="Calibri" w:hAnsi="Times New Roman" w:cs="Times New Roman"/>
          <w:sz w:val="27"/>
          <w:szCs w:val="27"/>
        </w:rPr>
        <w:t>Интегра</w:t>
      </w:r>
      <w:proofErr w:type="spellEnd"/>
      <w:r w:rsidRPr="00345FFA">
        <w:rPr>
          <w:rFonts w:ascii="Times New Roman" w:eastAsia="Calibri" w:hAnsi="Times New Roman" w:cs="Times New Roman"/>
          <w:sz w:val="27"/>
          <w:szCs w:val="27"/>
        </w:rPr>
        <w:t>» для рассмотрения и принятия мер;</w:t>
      </w:r>
      <w:r w:rsidR="00C05AC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в Прокуратуру Забайкальского края. </w:t>
      </w:r>
    </w:p>
    <w:p w:rsidR="00480015" w:rsidRDefault="00345FFA" w:rsidP="00C05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Министерству финансов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</w:t>
      </w:r>
      <w:r w:rsidR="00C05AC8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КГУ БО «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Интегра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»</w:t>
      </w:r>
      <w:r w:rsidRPr="00345FFA">
        <w:rPr>
          <w:rFonts w:ascii="Times New Roman" w:eastAsia="Calibri" w:hAnsi="Times New Roman" w:cs="Times New Roman"/>
          <w:sz w:val="27"/>
          <w:szCs w:val="27"/>
        </w:rPr>
        <w:t xml:space="preserve"> даны соответствующие рекомендации.</w:t>
      </w:r>
    </w:p>
    <w:p w:rsidR="00E57BCE" w:rsidRPr="00E57BCE" w:rsidRDefault="00E57BCE" w:rsidP="00D109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4FAB" w:rsidRP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рассмотрена информация аудитора по полученному ответу на информационное письмо Контрольно-сче</w:t>
      </w:r>
      <w:r w:rsidR="00C05AC8">
        <w:rPr>
          <w:rFonts w:ascii="Times New Roman" w:eastAsia="Calibri" w:hAnsi="Times New Roman" w:cs="Times New Roman"/>
          <w:sz w:val="27"/>
          <w:szCs w:val="27"/>
        </w:rPr>
        <w:t xml:space="preserve">тной палаты Забайкальского края, 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направленное в Министерство </w:t>
      </w:r>
      <w:r w:rsidR="00CC3414">
        <w:rPr>
          <w:rFonts w:ascii="Times New Roman" w:eastAsia="Calibri" w:hAnsi="Times New Roman" w:cs="Times New Roman"/>
          <w:sz w:val="27"/>
          <w:szCs w:val="27"/>
        </w:rPr>
        <w:t>образования, науки и молодежной политики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 по проверке </w:t>
      </w:r>
      <w:r w:rsidR="005D3674" w:rsidRPr="005D3674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средств, выделенных в 2015 году на реализацию мероприятий по модернизации региональных систем дошкольного образования в Забайкальском крае, и мероприятия по развитию системы дошкольного образования в Забайкальском крае</w:t>
      </w:r>
      <w:r w:rsidRPr="009D4FAB">
        <w:rPr>
          <w:rFonts w:ascii="Times New Roman" w:eastAsia="Calibri" w:hAnsi="Times New Roman" w:cs="Times New Roman"/>
          <w:sz w:val="27"/>
          <w:szCs w:val="27"/>
        </w:rPr>
        <w:t>. Принято решение информационное письмо снять с контроля</w:t>
      </w:r>
      <w:r w:rsidR="00C05AC8">
        <w:rPr>
          <w:rFonts w:ascii="Times New Roman" w:eastAsia="Calibri" w:hAnsi="Times New Roman" w:cs="Times New Roman"/>
          <w:sz w:val="27"/>
          <w:szCs w:val="27"/>
        </w:rPr>
        <w:t xml:space="preserve"> как полностью исполненное</w:t>
      </w:r>
      <w:r w:rsidRPr="009D4FAB">
        <w:rPr>
          <w:rFonts w:ascii="Times New Roman" w:eastAsia="Calibri" w:hAnsi="Times New Roman" w:cs="Times New Roman"/>
          <w:sz w:val="27"/>
          <w:szCs w:val="27"/>
        </w:rPr>
        <w:t>.</w:t>
      </w:r>
      <w:r w:rsidR="00B70CF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D4FAB" w:rsidRP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4FAB" w:rsidRDefault="009D4FAB" w:rsidP="009D4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>
        <w:rPr>
          <w:rFonts w:ascii="Times New Roman" w:eastAsia="Calibri" w:hAnsi="Times New Roman" w:cs="Times New Roman"/>
          <w:sz w:val="27"/>
          <w:szCs w:val="27"/>
        </w:rPr>
        <w:t>третьему</w:t>
      </w:r>
      <w:r w:rsidRPr="009D4FAB">
        <w:rPr>
          <w:rFonts w:ascii="Times New Roman" w:eastAsia="Calibri" w:hAnsi="Times New Roman" w:cs="Times New Roman"/>
          <w:sz w:val="27"/>
          <w:szCs w:val="27"/>
        </w:rPr>
        <w:t xml:space="preserve"> вопросу на заседании Коллегии согласованы изменения в План контрольных и экспертно-аналитических мероприятий Контрольно-счетной палаты Забайкальского края на 2018 год.</w:t>
      </w:r>
    </w:p>
    <w:p w:rsidR="009D4FAB" w:rsidRPr="00B83D6E" w:rsidRDefault="009D4FAB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0A37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0A37B4" w:rsidRPr="00B83D6E" w:rsidRDefault="000A37B4" w:rsidP="00C1103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D2EBA" w:rsidRPr="00B83D6E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8D2EBA" w:rsidRPr="00B83D6E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41">
          <w:rPr>
            <w:noProof/>
          </w:rPr>
          <w:t>2</w:t>
        </w:r>
        <w:r>
          <w:fldChar w:fldCharType="end"/>
        </w:r>
      </w:p>
    </w:sdtContent>
  </w:sdt>
  <w:p w:rsidR="00E07E3B" w:rsidRDefault="00546E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634A97"/>
    <w:multiLevelType w:val="hybridMultilevel"/>
    <w:tmpl w:val="B1F0B6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14"/>
  </w:num>
  <w:num w:numId="9">
    <w:abstractNumId w:val="4"/>
  </w:num>
  <w:num w:numId="10">
    <w:abstractNumId w:val="13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12386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37B4"/>
    <w:rsid w:val="000A41BF"/>
    <w:rsid w:val="000B07C9"/>
    <w:rsid w:val="000B1D30"/>
    <w:rsid w:val="000B449E"/>
    <w:rsid w:val="000C3F12"/>
    <w:rsid w:val="000C5355"/>
    <w:rsid w:val="000C5CFF"/>
    <w:rsid w:val="000D0612"/>
    <w:rsid w:val="000F332F"/>
    <w:rsid w:val="000F3BEA"/>
    <w:rsid w:val="000F7AC5"/>
    <w:rsid w:val="001059A4"/>
    <w:rsid w:val="0011347A"/>
    <w:rsid w:val="00122A9D"/>
    <w:rsid w:val="001319EF"/>
    <w:rsid w:val="00135CEC"/>
    <w:rsid w:val="00136120"/>
    <w:rsid w:val="00143DF8"/>
    <w:rsid w:val="001545BD"/>
    <w:rsid w:val="00160215"/>
    <w:rsid w:val="00171BCA"/>
    <w:rsid w:val="001755DA"/>
    <w:rsid w:val="00177B23"/>
    <w:rsid w:val="00181D94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45492"/>
    <w:rsid w:val="00251FA5"/>
    <w:rsid w:val="00252BDB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45FFA"/>
    <w:rsid w:val="00357042"/>
    <w:rsid w:val="00357149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156C"/>
    <w:rsid w:val="00393B8A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0015"/>
    <w:rsid w:val="0048149D"/>
    <w:rsid w:val="00490830"/>
    <w:rsid w:val="004B6B56"/>
    <w:rsid w:val="004C1940"/>
    <w:rsid w:val="004C5B94"/>
    <w:rsid w:val="004C665D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46E41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3674"/>
    <w:rsid w:val="005D7CDA"/>
    <w:rsid w:val="005F2344"/>
    <w:rsid w:val="00601F36"/>
    <w:rsid w:val="006154EF"/>
    <w:rsid w:val="00630777"/>
    <w:rsid w:val="00630DE3"/>
    <w:rsid w:val="0064087D"/>
    <w:rsid w:val="00646FDF"/>
    <w:rsid w:val="00654473"/>
    <w:rsid w:val="006621AA"/>
    <w:rsid w:val="006636A0"/>
    <w:rsid w:val="00677C0E"/>
    <w:rsid w:val="00681FCB"/>
    <w:rsid w:val="006907AC"/>
    <w:rsid w:val="00693E3B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63A4E"/>
    <w:rsid w:val="00870802"/>
    <w:rsid w:val="008756BE"/>
    <w:rsid w:val="008765CF"/>
    <w:rsid w:val="00877C5F"/>
    <w:rsid w:val="00891171"/>
    <w:rsid w:val="00892BF4"/>
    <w:rsid w:val="008930D1"/>
    <w:rsid w:val="008952D3"/>
    <w:rsid w:val="00897208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E4BBF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4FAB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A7D68"/>
    <w:rsid w:val="00AB2B74"/>
    <w:rsid w:val="00AB2D42"/>
    <w:rsid w:val="00AD6073"/>
    <w:rsid w:val="00AE26CF"/>
    <w:rsid w:val="00AE7CCB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70CF6"/>
    <w:rsid w:val="00B82DB3"/>
    <w:rsid w:val="00B8307A"/>
    <w:rsid w:val="00B83892"/>
    <w:rsid w:val="00B83D6E"/>
    <w:rsid w:val="00B902F5"/>
    <w:rsid w:val="00BA0C7C"/>
    <w:rsid w:val="00BA279B"/>
    <w:rsid w:val="00BC0018"/>
    <w:rsid w:val="00BC6A1D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05AC8"/>
    <w:rsid w:val="00C105FD"/>
    <w:rsid w:val="00C11032"/>
    <w:rsid w:val="00C13333"/>
    <w:rsid w:val="00C20BE8"/>
    <w:rsid w:val="00C22CD9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7B2"/>
    <w:rsid w:val="00C56A58"/>
    <w:rsid w:val="00C615EB"/>
    <w:rsid w:val="00C62C8D"/>
    <w:rsid w:val="00C63D5A"/>
    <w:rsid w:val="00C74F20"/>
    <w:rsid w:val="00C8471E"/>
    <w:rsid w:val="00C84BF2"/>
    <w:rsid w:val="00C94DA7"/>
    <w:rsid w:val="00C966F1"/>
    <w:rsid w:val="00CA0A94"/>
    <w:rsid w:val="00CA413B"/>
    <w:rsid w:val="00CB5258"/>
    <w:rsid w:val="00CC1F04"/>
    <w:rsid w:val="00CC3414"/>
    <w:rsid w:val="00CC7173"/>
    <w:rsid w:val="00CE03E0"/>
    <w:rsid w:val="00CE3CA4"/>
    <w:rsid w:val="00CE5C0D"/>
    <w:rsid w:val="00CF029E"/>
    <w:rsid w:val="00CF48DD"/>
    <w:rsid w:val="00CF6375"/>
    <w:rsid w:val="00D05784"/>
    <w:rsid w:val="00D07C4E"/>
    <w:rsid w:val="00D10990"/>
    <w:rsid w:val="00D171EB"/>
    <w:rsid w:val="00D26BAA"/>
    <w:rsid w:val="00D37619"/>
    <w:rsid w:val="00D37C40"/>
    <w:rsid w:val="00D457B0"/>
    <w:rsid w:val="00D53461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D76A6"/>
    <w:rsid w:val="00DF19D3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57BC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4808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75B8C"/>
    <w:rsid w:val="00F813D4"/>
    <w:rsid w:val="00F917E9"/>
    <w:rsid w:val="00F9249F"/>
    <w:rsid w:val="00F93D62"/>
    <w:rsid w:val="00F947F7"/>
    <w:rsid w:val="00FA1E30"/>
    <w:rsid w:val="00FA28F4"/>
    <w:rsid w:val="00FA2DA4"/>
    <w:rsid w:val="00FA47F9"/>
    <w:rsid w:val="00FA4D52"/>
    <w:rsid w:val="00FA50B1"/>
    <w:rsid w:val="00FA597E"/>
    <w:rsid w:val="00FB08BF"/>
    <w:rsid w:val="00FB1EB0"/>
    <w:rsid w:val="00FB6795"/>
    <w:rsid w:val="00FC24F0"/>
    <w:rsid w:val="00FC25D1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7C23-C2FC-4B6F-B5F2-3FDF351A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26</cp:revision>
  <cp:lastPrinted>2018-08-22T08:06:00Z</cp:lastPrinted>
  <dcterms:created xsi:type="dcterms:W3CDTF">2018-07-23T08:02:00Z</dcterms:created>
  <dcterms:modified xsi:type="dcterms:W3CDTF">2018-08-24T06:54:00Z</dcterms:modified>
</cp:coreProperties>
</file>