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82" w:rsidRPr="00DB0A3B" w:rsidRDefault="00736FC3" w:rsidP="00DB0A3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Добрый день, у</w:t>
      </w:r>
      <w:r w:rsidR="009C16C4" w:rsidRPr="00DB0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важаем</w:t>
      </w:r>
      <w:r w:rsidR="00D462EF" w:rsidRPr="00DB0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ые </w:t>
      </w:r>
      <w:r w:rsidR="009C16C4" w:rsidRPr="00DB0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депутаты</w:t>
      </w:r>
      <w:r w:rsidR="00D462EF" w:rsidRPr="00DB0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все присутствующие на заседании</w:t>
      </w:r>
      <w:r w:rsidR="009C16C4" w:rsidRPr="00DB0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!</w:t>
      </w:r>
    </w:p>
    <w:p w:rsidR="001D79F6" w:rsidRPr="00DB0A3B" w:rsidRDefault="001D79F6" w:rsidP="00DB0A3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7FC7" w:rsidRPr="00DB0A3B" w:rsidRDefault="003971D4" w:rsidP="00DB0A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0C192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0C192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законодательства</w:t>
      </w:r>
      <w:r w:rsidR="00EF080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013EB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Законодательное </w:t>
      </w:r>
      <w:r w:rsidR="00C147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1013EB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обрание направлен</w:t>
      </w:r>
      <w:r w:rsidR="000C192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отчет </w:t>
      </w:r>
      <w:r w:rsidR="001013EB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деятельности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Контрольно-счетной палаты </w:t>
      </w:r>
      <w:r w:rsidR="001013EB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</w:t>
      </w:r>
      <w:r w:rsidR="000C192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осуществлению внешнего государственного финансового контроля</w:t>
      </w:r>
      <w:r w:rsidR="001013EB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B27F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1013EB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</w:t>
      </w:r>
      <w:r w:rsidR="0075281A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1013EB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</w:t>
      </w:r>
      <w:r w:rsidR="00DB27F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D63BF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рамках </w:t>
      </w:r>
      <w:r w:rsidR="008C0A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установленных полномочий.</w:t>
      </w:r>
    </w:p>
    <w:p w:rsidR="00AC7002" w:rsidRPr="00DB0A3B" w:rsidRDefault="003971D4" w:rsidP="00DB0A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Это сводная информация на базе тех </w:t>
      </w:r>
      <w:r w:rsidR="000C192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ежеквартальн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ых отчетов, которые </w:t>
      </w:r>
      <w:r w:rsidR="00477B0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представлял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ись </w:t>
      </w:r>
      <w:r w:rsidR="00C147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ам, уважаемые депутаты, в течение отчетного года.</w:t>
      </w:r>
      <w:r w:rsidR="00477B0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0C192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редставители депутатского корпуса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также </w:t>
      </w:r>
      <w:r w:rsidR="000C192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</w:t>
      </w:r>
      <w:r w:rsidR="008A2668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нимали участие в</w:t>
      </w:r>
      <w:r w:rsidR="000C192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147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заседаниях </w:t>
      </w:r>
      <w:r w:rsidR="000C192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коллеги</w:t>
      </w:r>
      <w:r w:rsidR="00C147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8A2668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проводимых </w:t>
      </w:r>
      <w:r w:rsidR="00477B0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="008A2668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онтрольно-счетной палатой</w:t>
      </w:r>
      <w:r w:rsidR="000C192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6A7FC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B5148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Должностные лица КСП, в свою очередь, </w:t>
      </w:r>
      <w:r w:rsidR="0037683E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приглашались на</w:t>
      </w:r>
      <w:r w:rsidR="002B5148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заседания отраслевых комитетов </w:t>
      </w:r>
      <w:r w:rsidR="008921DE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="002B5148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Заксобрания</w:t>
      </w:r>
      <w:proofErr w:type="spellEnd"/>
      <w:r w:rsidR="00CB435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где</w:t>
      </w:r>
      <w:r w:rsidR="002B5148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выступали с заключениями по вопросам, входящим в компетенцию орган</w:t>
      </w:r>
      <w:r w:rsidR="00C147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2B5148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внешнего государственного финансового контроля, высказывали свою позицию по обсуждаемым вопросам. </w:t>
      </w:r>
    </w:p>
    <w:p w:rsidR="00CB4357" w:rsidRPr="00DB0A3B" w:rsidRDefault="00FF351B" w:rsidP="00DB0A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Таким образом, в</w:t>
      </w:r>
      <w:r w:rsidR="002B5148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ся наша деятельность была основана на соблюдении принципа гласности</w:t>
      </w:r>
      <w:r w:rsidR="00CB435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B175C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том числе </w:t>
      </w:r>
      <w:r w:rsidR="00CB435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информировании о своей деятельности всех заинтересованных представителей общественности</w:t>
      </w:r>
      <w:r w:rsidR="00B175C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использованием механизм</w:t>
      </w:r>
      <w:r w:rsidR="00F93BE4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 поддержания в актуальном состоянии</w:t>
      </w:r>
      <w:r w:rsidR="00CB435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официального сайта КСП.</w:t>
      </w:r>
    </w:p>
    <w:p w:rsidR="000C192D" w:rsidRPr="00DB0A3B" w:rsidRDefault="00CB4357" w:rsidP="00DB0A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F351B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Учитывая все перечисленные факторы, остановлюсь </w:t>
      </w:r>
      <w:r w:rsidR="00B175C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докладе </w:t>
      </w:r>
      <w:r w:rsidR="00FF351B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только на отдельных</w:t>
      </w:r>
      <w:r w:rsidR="00B175C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наиболее важных</w:t>
      </w:r>
      <w:r w:rsidR="00FF351B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вопросах</w:t>
      </w:r>
      <w:r w:rsidR="00B175C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деятельности Контрольно-счетной палаты.</w:t>
      </w:r>
    </w:p>
    <w:p w:rsidR="00604FA8" w:rsidRPr="00DB0A3B" w:rsidRDefault="00604FA8" w:rsidP="00DB0A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ходе реализации мероприятий Плана </w:t>
      </w:r>
      <w:r w:rsidR="00C6255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контрольных и экспертно-аналитических мероприятий на 2018 год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проводился анализ актуальных проблем социально-экономического развития региона, </w:t>
      </w:r>
      <w:r w:rsidR="00261F9A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давалась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оценка влияния различных факторов на финансовую устойчивость края, осуществлялись мероприятия по выявлению резервов повышения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устойчивости бюджетной системы, анализ нормативной правовой базы и предлагались меры по устранению недостатков.</w:t>
      </w:r>
      <w:r w:rsidR="00D63BF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A72A53" w:rsidRPr="00DB0A3B" w:rsidRDefault="00A72A53" w:rsidP="00DB0A3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Если выразить результаты работы сотрудников КСП в статистических данных, то это выглядит следующим образом.</w:t>
      </w:r>
    </w:p>
    <w:p w:rsidR="00A72A53" w:rsidRPr="00DB0A3B" w:rsidRDefault="00A72A53" w:rsidP="00DB0A3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отчетном периоде </w:t>
      </w:r>
      <w:r w:rsidR="00C147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должностными лицами Контрольно-счетной палаты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проведено 230 мероприятий, из них 27 контрольных мероприятий в рамках финансового аудита и аудита в сфере закупок, 203 экспертно-аналитических мероприятий</w:t>
      </w:r>
      <w:r w:rsidR="00E16E5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4623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том числе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A72A53" w:rsidRPr="00DB0A3B" w:rsidRDefault="004623E7" w:rsidP="00DB0A3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 </w:t>
      </w:r>
      <w:r w:rsidR="007F371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="00C147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72A5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поручению </w:t>
      </w:r>
      <w:proofErr w:type="spellStart"/>
      <w:r w:rsidR="00A72A5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собрания</w:t>
      </w:r>
      <w:proofErr w:type="spellEnd"/>
      <w:r w:rsidR="00A72A5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 </w:t>
      </w:r>
      <w:r w:rsidR="00C147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="00A72A5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поручению Губернатора;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 – по </w:t>
      </w:r>
      <w:r w:rsidR="00A72A5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поручению правоохранительных органов;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7F371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147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16E5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обращению Счетной палаты Рос</w:t>
      </w:r>
      <w:r w:rsidR="00B27ED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E16E5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ии;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5</w:t>
      </w:r>
      <w:r w:rsidR="007F371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147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72A5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обращению юридических лиц и граждан;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72A5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муниципальными </w:t>
      </w:r>
      <w:r w:rsidR="00C147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контрольно-счетными органами</w:t>
      </w:r>
      <w:r w:rsidR="00A72A5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проведено </w:t>
      </w:r>
      <w:r w:rsidR="00A72A5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 совместных и 1 параллельное контрольное мероприятие.</w:t>
      </w:r>
    </w:p>
    <w:p w:rsidR="002F4975" w:rsidRPr="00DB0A3B" w:rsidRDefault="00A72A53" w:rsidP="00DB0A3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различным направлениям деятельности проверками охвачено 75 объектов, в том числе краевые органы исполнительной власти, территориальный фонд ОМС, органы местного самоуправления, краевые и муниципальные получатели бюджетных средств, из них на 51 объекте </w:t>
      </w:r>
      <w:r w:rsidR="00B27ED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(68% о</w:t>
      </w:r>
      <w:r w:rsidR="00C147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B27ED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всех проверенных</w:t>
      </w:r>
      <w:r w:rsidR="00C147E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объектов</w:t>
      </w:r>
      <w:r w:rsidR="00B27ED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установлено 459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нарушени</w:t>
      </w:r>
      <w:r w:rsidR="00B27ED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 на сумму 947 млн. рублей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C4656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D179CD" w:rsidRPr="00DB0A3B" w:rsidRDefault="00695594" w:rsidP="00DB0A3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D179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нализ итогов контрольной деятельности выявил существенные нарушения и недостатки при использовании бюджетных средств практически по всем направлениям расходов бюджета Забайкальского края. </w:t>
      </w:r>
    </w:p>
    <w:p w:rsidR="00756716" w:rsidRPr="00DB0A3B" w:rsidRDefault="009C1EA6" w:rsidP="00DB0A3B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5726B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результатам 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контрольной деятельности за бюджетными инвестициями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B5AE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установлено, что,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по-прежнему, </w:t>
      </w:r>
      <w:r w:rsidR="0075671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нарушается бюджетное законодательство </w:t>
      </w:r>
      <w:r w:rsidR="003B5AE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75671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приняты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бюджетны</w:t>
      </w:r>
      <w:r w:rsidR="0075671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обязательств</w:t>
      </w:r>
      <w:r w:rsidR="0075671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сверх утверждённых бюджетных ассигнований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181 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млн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рублей при строительстве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кол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пристроенным детским садом в с. </w:t>
      </w:r>
      <w:proofErr w:type="spellStart"/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Кадахта</w:t>
      </w:r>
      <w:proofErr w:type="spellEnd"/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»)</w:t>
      </w:r>
      <w:r w:rsidR="003B5AE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становлено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нецелевое использование бюджетных средств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41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млн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рублей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строительств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жилых домов для детей-сирот в п. </w:t>
      </w:r>
      <w:proofErr w:type="spellStart"/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Застепь</w:t>
      </w:r>
      <w:proofErr w:type="spellEnd"/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не соответствующих степени благоустройства населённого пункта)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27B76" w:rsidRPr="00DB0A3B" w:rsidRDefault="009C1EA6" w:rsidP="00DB0A3B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95594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Установлены факты 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бездействи</w:t>
      </w:r>
      <w:r w:rsidR="00695594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заказчиков в отношении неисполненных обязательств подрядчиков при осуществлении строительных работ. Общая сумма неустойки, подлежащая уплате, сложилась в сумме 14 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млн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рублей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Н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еустойка за просрочку исполнения обязательств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 взыскана, а это в свою очередь не позволило вернуть данные средства в бюджет.</w:t>
      </w:r>
    </w:p>
    <w:p w:rsidR="00C27B76" w:rsidRPr="00DB0A3B" w:rsidRDefault="00C27B76" w:rsidP="00DB0A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Выявлено неэффективное использование бюджетных средств</w:t>
      </w:r>
      <w:r w:rsidR="009B5F60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D179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том числе, </w:t>
      </w:r>
      <w:r w:rsidR="009B5F60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например,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23 </w:t>
      </w:r>
      <w:r w:rsidR="0075671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млн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рублей взыскан</w:t>
      </w:r>
      <w:r w:rsidR="0075671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федеральный бюджет в связи с не</w:t>
      </w:r>
      <w:r w:rsidR="00131899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соблюдением условия </w:t>
      </w:r>
      <w:proofErr w:type="spellStart"/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 бюджета края и не</w:t>
      </w:r>
      <w:r w:rsidR="006417F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достижением показателей результативности; приобретение некачественных </w:t>
      </w:r>
      <w:r w:rsidR="00131899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неиспользуемых длительное время жилых помещений для детей-сирот</w:t>
      </w:r>
      <w:r w:rsidR="009B5F60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641C2B" w:rsidRPr="00DB0A3B" w:rsidRDefault="00695594" w:rsidP="00DB0A3B">
      <w:pPr>
        <w:pStyle w:val="a9"/>
        <w:ind w:left="0"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DB0A3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68320F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2018 году особо были проанализированы инвестиции по разделу </w:t>
      </w:r>
      <w:r w:rsidR="00131899" w:rsidRPr="00DB0A3B">
        <w:rPr>
          <w:rFonts w:ascii="Times New Roman" w:hAnsi="Times New Roman"/>
          <w:bCs/>
          <w:sz w:val="28"/>
          <w:szCs w:val="28"/>
          <w:lang w:eastAsia="ru-RU"/>
        </w:rPr>
        <w:t>жилищно-коммунального хозяйства</w:t>
      </w:r>
      <w:r w:rsidR="00F762A9" w:rsidRPr="00DB0A3B">
        <w:rPr>
          <w:rFonts w:ascii="Times New Roman" w:hAnsi="Times New Roman"/>
          <w:bCs/>
          <w:sz w:val="28"/>
          <w:szCs w:val="28"/>
          <w:lang w:eastAsia="ru-RU"/>
        </w:rPr>
        <w:t>. Здесь о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сновной акцент </w:t>
      </w:r>
      <w:r w:rsidR="00131899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был 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>сделан на анализ действующей нормативной правовой базы</w:t>
      </w:r>
      <w:r w:rsidR="00D179CD" w:rsidRPr="00DB0A3B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в ходе контроля 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установлены </w:t>
      </w:r>
      <w:r w:rsidR="007A4225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следующие 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>существенные недостатки:</w:t>
      </w:r>
      <w:r w:rsidR="00EF717D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отсутствие порядка принятия решений о подготовке и реализации бюджетных инвестиций в объекты </w:t>
      </w:r>
      <w:r w:rsidR="0051193A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краевой 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>госсобственности по новым объектам;</w:t>
      </w:r>
      <w:r w:rsidR="00F762A9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 w:rsidR="00F762A9" w:rsidRPr="00DB0A3B">
        <w:rPr>
          <w:rFonts w:ascii="Times New Roman" w:hAnsi="Times New Roman"/>
          <w:bCs/>
          <w:sz w:val="28"/>
          <w:szCs w:val="28"/>
          <w:lang w:eastAsia="ru-RU"/>
        </w:rPr>
        <w:t>ка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включения в </w:t>
      </w:r>
      <w:r w:rsidR="00F762A9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краевые 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>госпрограммы объектов, не включенных в КАИП; не установлен перечень информации, который должен содержаться в госпрограммах в части мероприятий</w:t>
      </w:r>
      <w:r w:rsidR="00F762A9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по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строительств</w:t>
      </w:r>
      <w:r w:rsidR="00F762A9" w:rsidRPr="00DB0A3B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>, реконструкци</w:t>
      </w:r>
      <w:r w:rsidR="00F762A9" w:rsidRPr="00DB0A3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>, модернизаци</w:t>
      </w:r>
      <w:r w:rsidR="00F762A9" w:rsidRPr="00DB0A3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объектов капстроительства (по объектам</w:t>
      </w:r>
      <w:r w:rsidR="00F762A9" w:rsidRPr="00DB0A3B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; не установлена обязанность </w:t>
      </w:r>
      <w:proofErr w:type="spellStart"/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>пообъектного</w:t>
      </w:r>
      <w:proofErr w:type="spellEnd"/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включения информации в гос</w:t>
      </w:r>
      <w:r w:rsidR="00F762A9" w:rsidRPr="00DB0A3B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>рограммы</w:t>
      </w:r>
      <w:r w:rsidR="00CD393C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с 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>распределени</w:t>
      </w:r>
      <w:r w:rsidR="00CD393C" w:rsidRPr="00DB0A3B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93C74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по ним 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>финансирования</w:t>
      </w:r>
      <w:r w:rsidR="004D4466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и другие</w:t>
      </w:r>
      <w:r w:rsidR="00502D4A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проблемы</w:t>
      </w:r>
      <w:r w:rsidR="00641C2B" w:rsidRPr="00DB0A3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41C2B" w:rsidRPr="00DB0A3B" w:rsidRDefault="00641C2B" w:rsidP="00DB0A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Контрольно-счетная палата по итогам анализа сложившейся ситуации предлагает</w:t>
      </w:r>
      <w:r w:rsidR="00250D4F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Правительству края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641C2B" w:rsidRPr="00DB0A3B" w:rsidRDefault="00641C2B" w:rsidP="00DB0A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внести изменения в нормативные правовые акты, регламентирующие порядок  принятия решений о подготовке и реализации бюджетных инвестиций, </w:t>
      </w:r>
      <w:r w:rsidR="00135189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порядок разработки </w:t>
      </w:r>
      <w:r w:rsidR="00051882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краевых</w:t>
      </w:r>
      <w:r w:rsidR="00131899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государственных программ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135189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порядок формирования и реализации </w:t>
      </w:r>
      <w:r w:rsidR="00051882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КАИП</w:t>
      </w:r>
      <w:r w:rsidR="00135189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вопросы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эффективности использования средств бюджета края</w:t>
      </w:r>
      <w:r w:rsidR="00EE7C0A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 реализации инвестиционных проектов</w:t>
      </w:r>
      <w:r w:rsidR="000952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0952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EE7C0A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роанализировать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нормативны</w:t>
      </w:r>
      <w:r w:rsidR="00EE7C0A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proofErr w:type="gramEnd"/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правовы</w:t>
      </w:r>
      <w:r w:rsidR="00EE7C0A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акт</w:t>
      </w:r>
      <w:r w:rsidR="00EE7C0A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целях исключения противоречивых положений и пробелов в правовом регулировании, в том числе </w:t>
      </w:r>
      <w:r w:rsidR="00EE7C0A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части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порядка принятия решений об осуществлении бюджетных инвестиций (о предоставлении субсидий на осуществление капитальных вложений в объекты муниципальной собственности) при формировании и внесении изменений в гос</w:t>
      </w:r>
      <w:r w:rsidR="00EF717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A93C74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граммы; </w:t>
      </w:r>
    </w:p>
    <w:p w:rsidR="00C27B76" w:rsidRPr="00DB0A3B" w:rsidRDefault="00C27B76" w:rsidP="00DB0A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принять меры по совершенствованию взаимодействия исполнительных органов государственной власти, а также подведомственных им учреждений, при исполнении бюджета;</w:t>
      </w:r>
    </w:p>
    <w:p w:rsidR="00C27B76" w:rsidRPr="00DB0A3B" w:rsidRDefault="00C27B76" w:rsidP="00DB0A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рассмотреть вопрос о создании отдельного органа исполнительной власти края</w:t>
      </w:r>
      <w:r w:rsidR="00131899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которое осуществляло бы функции формирования целенаправленной политики на территории региона в сфере строительства объектов. </w:t>
      </w:r>
    </w:p>
    <w:p w:rsidR="00095290" w:rsidRDefault="00250D4F" w:rsidP="00DB0A3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Учитывая, что с</w:t>
      </w:r>
      <w:r w:rsidR="00285D0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ущественная доля б</w:t>
      </w:r>
      <w:r w:rsidR="0064286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юджетных средств </w:t>
      </w:r>
      <w:r w:rsidR="00285D0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используется </w:t>
      </w:r>
      <w:r w:rsidR="0064286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F4421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законодательства о закупках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</w:t>
      </w:r>
      <w:r w:rsidR="00F4421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отрудниками Контрольно-счетной палаты в рамках 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полномочий </w:t>
      </w:r>
      <w:r w:rsidR="00F4421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проведен 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аудит в сфере закупок и 12 контрольных мероприятий с элементами аудита закупок, в ходе которых проанализировано 522 государственные и муниципальные закупки на общую сумму 3</w:t>
      </w:r>
      <w:r w:rsidR="00131899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,5</w:t>
      </w:r>
      <w:r w:rsidR="00285D0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млрд.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рублей</w:t>
      </w:r>
      <w:r w:rsidR="00F553B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выявлено 90 процедурных и 58 финансовых нарушений </w:t>
      </w:r>
      <w:r w:rsidR="00F553B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общую сумму 329 млн. рублей 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законодательства о контрактной системе </w:t>
      </w:r>
      <w:r w:rsidR="00F553B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всех стадиях закупочной деятельности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том числе в части</w:t>
      </w:r>
      <w:r w:rsidR="00BE424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планирования закупок;</w:t>
      </w:r>
      <w:r w:rsidR="00BE424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документации о закупках; закупок у единственного поставщика; исполнения контракта; применения обеспечительных мер и мер ответственности по контракту.</w:t>
      </w:r>
      <w:r w:rsidR="00BE424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285D03" w:rsidRPr="00DB0A3B" w:rsidRDefault="00285D03" w:rsidP="00DB0A3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ходе </w:t>
      </w:r>
      <w:r w:rsidR="00131899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проведенных 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проверок </w:t>
      </w:r>
      <w:r w:rsidR="00131899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специалистами КСП 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выявлено нерезультативных закупок товаров, работ и услуг на общую сумму 13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 млн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рублей (или 3,9% </w:t>
      </w:r>
      <w:r w:rsidR="00131899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объема проверенных закупок)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131899" w:rsidRPr="000952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(расходы на приобретение товаров, работ, услуг, которые не используются, а в ряде случаев и не будут использоваться для обеспечения государственных нужд Забайкальского края).</w:t>
      </w:r>
    </w:p>
    <w:p w:rsidR="00D233CD" w:rsidRPr="00DB0A3B" w:rsidRDefault="00B64184" w:rsidP="00DB0A3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ходе аудита закупок в </w:t>
      </w:r>
      <w:r w:rsidR="00131899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отчетном</w:t>
      </w:r>
      <w:r w:rsidR="00D233C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году установлены факторы, оказывающие негативное влияние на экономность закупок:</w:t>
      </w:r>
    </w:p>
    <w:p w:rsidR="00D233CD" w:rsidRPr="00DB0A3B" w:rsidRDefault="00D233CD" w:rsidP="00DB0A3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необоснованно низкая конкуренция на торгах. В 2018 году стоимость контрактов, заключенных по результатам несостоявшихся торгов (где принял участие один поставщик)</w:t>
      </w:r>
      <w:r w:rsidR="00131899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составила 64,7% от общей стоимости контрактов, заключенных государственными заказчиками по результатам торгов. Высокая доля несостоявшихся торгов наблюдается даже в таком высоко конкурентном сегменте рынка, как закупки медицинского оборудования (66,4%);</w:t>
      </w:r>
    </w:p>
    <w:p w:rsidR="00D233CD" w:rsidRPr="00DB0A3B" w:rsidRDefault="00D233CD" w:rsidP="00DB0A3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системные нарушения и недостатки при формировании начальной (максимальной) цены контракта</w:t>
      </w:r>
      <w:r w:rsidR="00D13810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большинство заказчиков используют только одну из четырех рекомендованных </w:t>
      </w:r>
      <w:r w:rsidR="00D13810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законом </w:t>
      </w:r>
      <w:r w:rsidR="003959FB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44-ФЗ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процедур - направление запросов о предоставлении ценовой информации поставщикам. При этом, </w:t>
      </w:r>
      <w:r w:rsidR="003959FB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установлены случаи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направл</w:t>
      </w:r>
      <w:r w:rsidR="003959FB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ения запросов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поставщикам, не имеющим опыта поставок, а также несуществующим юр</w:t>
      </w:r>
      <w:r w:rsidR="006E756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идическим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лицам.</w:t>
      </w:r>
    </w:p>
    <w:p w:rsidR="00D233CD" w:rsidRPr="00DB0A3B" w:rsidRDefault="00D233CD" w:rsidP="00DB0A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Контрольно-счетная палата по итогам анализа сложившейся ситуации считает необходимым усиление ведомственного контроля в сфере закупок, осуществля</w:t>
      </w:r>
      <w:r w:rsidR="003E15B2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емого исполнительными органами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власти в отношении подведомственных им заказчиков. В целях оценки состояния данного вида контроля Контрольно-счетной палатой в 2019 году будет проведено соответствующее экспертно-аналитическое мероприятие.</w:t>
      </w:r>
    </w:p>
    <w:p w:rsidR="00C27B76" w:rsidRPr="00DB0A3B" w:rsidRDefault="00AD3706" w:rsidP="00DB0A3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Также </w:t>
      </w:r>
      <w:r w:rsidR="00B64184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Контрольно-счетная палата считает важным направлением контроль за 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проводим</w:t>
      </w:r>
      <w:r w:rsidR="00BE424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крае политик</w:t>
      </w:r>
      <w:r w:rsidR="00BE424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сфере межбюджетных отношений</w:t>
      </w:r>
      <w:r w:rsidR="00564170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том числе</w:t>
      </w:r>
      <w:r w:rsidR="00B62EF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</w:t>
      </w:r>
      <w:r w:rsidR="007972C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обеспечении сбалансированности муниципальных финансов</w:t>
      </w:r>
      <w:r w:rsidR="00BE424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C03EFF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BE424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тог</w:t>
      </w:r>
      <w:r w:rsidR="00C03EFF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BE424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01E38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контрольной и экспертно-аналитической деятельности </w:t>
      </w:r>
      <w:r w:rsidR="007972C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пока</w:t>
      </w:r>
      <w:r w:rsidR="00C03EFF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зали, что с</w:t>
      </w:r>
      <w:r w:rsidR="0097302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C27B7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храняется тенденция ежегодного роста просроченной кредиторской задолженности в бюджетах муниципальных образований края, роста объема муниципального долга, увеличения объема принятого дефицита бюджетов муниципальных образований и др.  </w:t>
      </w:r>
    </w:p>
    <w:p w:rsidR="00C27B76" w:rsidRPr="00DB0A3B" w:rsidRDefault="00C27B76" w:rsidP="00DB0A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Контрольно-счетная палата по итогам анализа сложившейся ситуации предлагает:</w:t>
      </w:r>
    </w:p>
    <w:p w:rsidR="00C27B76" w:rsidRPr="00DB0A3B" w:rsidRDefault="00C27B76" w:rsidP="00DB0A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рассмотреть вопрос о совершенствовании регулирующего вопросы межбюджетных отношений</w:t>
      </w:r>
      <w:r w:rsidR="006E756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законодательства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целях создания условий для повышения уровня социально-экономического развития муниципальных образований. </w:t>
      </w:r>
      <w:r w:rsidR="00B62EF7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том числе для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решения задачи выравнивания бюджетной обеспеченности муниципальных образований и обеспечения предоставления равного количества бюджетных услуг населению</w:t>
      </w:r>
      <w:r w:rsidR="006E756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независимо от места его проживания</w:t>
      </w:r>
      <w:r w:rsidR="006E756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необходимо создание единых методологических принципов при определении размера финансовой помощи муниципальным образованиям</w:t>
      </w:r>
      <w:r w:rsidR="00064A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736FC3" w:rsidRPr="00DB0A3B" w:rsidRDefault="00C9240D" w:rsidP="00DB0A3B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736FC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итогам проведенных контрольных мероприятий Контрольно-счетной палатой в пределах полномочий </w:t>
      </w:r>
      <w:r w:rsidR="00B86AB5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отчетном году </w:t>
      </w:r>
      <w:r w:rsidR="00736FC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приняты следующие меры реагирования:</w:t>
      </w:r>
    </w:p>
    <w:p w:rsidR="00736FC3" w:rsidRPr="00DB0A3B" w:rsidRDefault="00736FC3" w:rsidP="00DB0A3B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D00BE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лавным распорядителям бюджетных средств, иным участникам бюджетного процесса направлен</w:t>
      </w:r>
      <w:r w:rsidR="00B27D3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B86AB5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43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представлени</w:t>
      </w:r>
      <w:r w:rsidR="00B86AB5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из них </w:t>
      </w:r>
      <w:r w:rsidR="00B86AB5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32</w:t>
      </w:r>
      <w:r w:rsidR="00EE749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исполнены в полном объеме</w:t>
      </w:r>
      <w:r w:rsidR="00B86AB5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736FC3" w:rsidRPr="00DB0A3B" w:rsidRDefault="00736FC3" w:rsidP="00DB0A3B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="00B86AB5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олжностными лицами КСП составлено 6 протоколов об административных правонарушениях, вынесено 3 постановления о назначении наказания, </w:t>
      </w:r>
      <w:r w:rsidR="00D00BE6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 физических лица привлечено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ответственности в виде административных штрафов на общую сумму 40,0 тыс. рублей. К дисциплинарной ответственности привлечено 15 должностных лиц.</w:t>
      </w:r>
    </w:p>
    <w:p w:rsidR="00736FC3" w:rsidRPr="00DB0A3B" w:rsidRDefault="00736FC3" w:rsidP="00DB0A3B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В органы государственной власти, органы местного самоуправления края, руководителям проверенных учреждений направлено </w:t>
      </w:r>
      <w:r w:rsidR="00B86AB5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39 информационных писем, 26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 кот</w:t>
      </w:r>
      <w:r w:rsidR="00EE749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орых исполнены в полном объеме.</w:t>
      </w:r>
    </w:p>
    <w:p w:rsidR="00736FC3" w:rsidRPr="00DB0A3B" w:rsidRDefault="00736FC3" w:rsidP="00DB0A3B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="00EE749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Законодательное Собрание и в Правительство Забайкальского края, в Советы и главам муниципальных образований, в министерства, ведомства и иные организации н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аправлено 45 отчетов о результатах контрольных мероприятий с соответствующими </w:t>
      </w:r>
      <w:r w:rsidR="00EE749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предложениями и рекомендациями.</w:t>
      </w:r>
    </w:p>
    <w:p w:rsidR="00736FC3" w:rsidRPr="00DB0A3B" w:rsidRDefault="00736FC3" w:rsidP="00DB0A3B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Замечания и предложения Контрольно-счетной палаты рассмотрены и приняты во внимание, проведены мероприятия по их устранению. </w:t>
      </w:r>
    </w:p>
    <w:p w:rsidR="00736FC3" w:rsidRPr="00DB0A3B" w:rsidRDefault="00736FC3" w:rsidP="00DB0A3B">
      <w:pPr>
        <w:widowControl w:val="0"/>
        <w:numPr>
          <w:ilvl w:val="12"/>
          <w:numId w:val="0"/>
        </w:num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Органами государственной власти и местного самоуправления реализованы следующие мероприятия:</w:t>
      </w:r>
    </w:p>
    <w:p w:rsidR="00736FC3" w:rsidRPr="00DB0A3B" w:rsidRDefault="00736FC3" w:rsidP="00DB0A3B">
      <w:pPr>
        <w:pStyle w:val="a9"/>
        <w:widowControl w:val="0"/>
        <w:numPr>
          <w:ilvl w:val="0"/>
          <w:numId w:val="36"/>
        </w:numPr>
        <w:suppressAutoHyphens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DB0A3B">
        <w:rPr>
          <w:rFonts w:ascii="Times New Roman" w:hAnsi="Times New Roman"/>
          <w:bCs/>
          <w:sz w:val="28"/>
          <w:szCs w:val="28"/>
          <w:lang w:eastAsia="ru-RU"/>
        </w:rPr>
        <w:t>Внесены необходимые изменения в 35 нормативных правовых актов Забайкальского края и органов местного самоуправления.</w:t>
      </w:r>
    </w:p>
    <w:p w:rsidR="00736FC3" w:rsidRPr="00DB0A3B" w:rsidRDefault="00736FC3" w:rsidP="00DB0A3B">
      <w:pPr>
        <w:pStyle w:val="a9"/>
        <w:widowControl w:val="0"/>
        <w:numPr>
          <w:ilvl w:val="0"/>
          <w:numId w:val="36"/>
        </w:numPr>
        <w:suppressAutoHyphens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DB0A3B">
        <w:rPr>
          <w:rFonts w:ascii="Times New Roman" w:hAnsi="Times New Roman"/>
          <w:bCs/>
          <w:sz w:val="28"/>
          <w:szCs w:val="28"/>
          <w:lang w:eastAsia="ru-RU"/>
        </w:rPr>
        <w:t>Устранены финансовые нарушения на общую сумму 34</w:t>
      </w:r>
      <w:r w:rsidR="00F37BF0" w:rsidRPr="00DB0A3B">
        <w:rPr>
          <w:rFonts w:ascii="Times New Roman" w:hAnsi="Times New Roman"/>
          <w:bCs/>
          <w:sz w:val="28"/>
          <w:szCs w:val="28"/>
          <w:lang w:eastAsia="ru-RU"/>
        </w:rPr>
        <w:t>5 млн</w:t>
      </w:r>
      <w:r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EE749D" w:rsidRPr="00DB0A3B">
        <w:rPr>
          <w:rFonts w:ascii="Times New Roman" w:hAnsi="Times New Roman"/>
          <w:bCs/>
          <w:sz w:val="28"/>
          <w:szCs w:val="28"/>
          <w:lang w:eastAsia="ru-RU"/>
        </w:rPr>
        <w:t>рублей (</w:t>
      </w:r>
      <w:r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36,4% от общей суммы выявленных нарушений), в том числе </w:t>
      </w:r>
      <w:r w:rsidR="004B1D29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обеспечен </w:t>
      </w:r>
      <w:r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возврат денежных средств в бюджеты всех уровней </w:t>
      </w:r>
      <w:r w:rsidR="004B1D29" w:rsidRPr="00DB0A3B">
        <w:rPr>
          <w:rFonts w:ascii="Times New Roman" w:hAnsi="Times New Roman"/>
          <w:bCs/>
          <w:sz w:val="28"/>
          <w:szCs w:val="28"/>
          <w:lang w:eastAsia="ru-RU"/>
        </w:rPr>
        <w:t>в сумме</w:t>
      </w:r>
      <w:r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342 </w:t>
      </w:r>
      <w:r w:rsidR="00F37BF0" w:rsidRPr="00DB0A3B">
        <w:rPr>
          <w:rFonts w:ascii="Times New Roman" w:hAnsi="Times New Roman"/>
          <w:bCs/>
          <w:sz w:val="28"/>
          <w:szCs w:val="28"/>
          <w:lang w:eastAsia="ru-RU"/>
        </w:rPr>
        <w:t>млн</w:t>
      </w:r>
      <w:r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. рублей; сокращено лимитов бюджетных обязательств </w:t>
      </w:r>
      <w:r w:rsidR="004B1D29" w:rsidRPr="00DB0A3B">
        <w:rPr>
          <w:rFonts w:ascii="Times New Roman" w:hAnsi="Times New Roman"/>
          <w:bCs/>
          <w:sz w:val="28"/>
          <w:szCs w:val="28"/>
          <w:lang w:eastAsia="ru-RU"/>
        </w:rPr>
        <w:t>на сумму</w:t>
      </w:r>
      <w:r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42B58" w:rsidRPr="00DB0A3B">
        <w:rPr>
          <w:rFonts w:ascii="Times New Roman" w:hAnsi="Times New Roman"/>
          <w:bCs/>
          <w:sz w:val="28"/>
          <w:szCs w:val="28"/>
          <w:lang w:eastAsia="ru-RU"/>
        </w:rPr>
        <w:t>700</w:t>
      </w:r>
      <w:r w:rsidR="00F37BF0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42B58" w:rsidRPr="00DB0A3B">
        <w:rPr>
          <w:rFonts w:ascii="Times New Roman" w:hAnsi="Times New Roman"/>
          <w:bCs/>
          <w:sz w:val="28"/>
          <w:szCs w:val="28"/>
          <w:lang w:eastAsia="ru-RU"/>
        </w:rPr>
        <w:t>тыс</w:t>
      </w:r>
      <w:r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. рублей; учтено при расчете с поставщиками услуг </w:t>
      </w:r>
      <w:r w:rsidR="004B1D29" w:rsidRPr="00DB0A3B">
        <w:rPr>
          <w:rFonts w:ascii="Times New Roman" w:hAnsi="Times New Roman"/>
          <w:bCs/>
          <w:sz w:val="28"/>
          <w:szCs w:val="28"/>
          <w:lang w:eastAsia="ru-RU"/>
        </w:rPr>
        <w:t>на сумму</w:t>
      </w:r>
      <w:r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37BF0" w:rsidRPr="00DB0A3B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B42B58" w:rsidRPr="00DB0A3B">
        <w:rPr>
          <w:rFonts w:ascii="Times New Roman" w:hAnsi="Times New Roman"/>
          <w:bCs/>
          <w:sz w:val="28"/>
          <w:szCs w:val="28"/>
          <w:lang w:eastAsia="ru-RU"/>
        </w:rPr>
        <w:t>00</w:t>
      </w:r>
      <w:r w:rsidR="00F37BF0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42B58" w:rsidRPr="00DB0A3B">
        <w:rPr>
          <w:rFonts w:ascii="Times New Roman" w:hAnsi="Times New Roman"/>
          <w:bCs/>
          <w:sz w:val="28"/>
          <w:szCs w:val="28"/>
          <w:lang w:eastAsia="ru-RU"/>
        </w:rPr>
        <w:t>тыс</w:t>
      </w:r>
      <w:r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. рублей; восстановлено по данным бухгалтерского учета </w:t>
      </w:r>
      <w:r w:rsidR="00F37BF0" w:rsidRPr="00DB0A3B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B42B58" w:rsidRPr="00DB0A3B">
        <w:rPr>
          <w:rFonts w:ascii="Times New Roman" w:hAnsi="Times New Roman"/>
          <w:bCs/>
          <w:sz w:val="28"/>
          <w:szCs w:val="28"/>
          <w:lang w:eastAsia="ru-RU"/>
        </w:rPr>
        <w:t>00</w:t>
      </w:r>
      <w:r w:rsidR="00F37BF0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42B58" w:rsidRPr="00DB0A3B">
        <w:rPr>
          <w:rFonts w:ascii="Times New Roman" w:hAnsi="Times New Roman"/>
          <w:bCs/>
          <w:sz w:val="28"/>
          <w:szCs w:val="28"/>
          <w:lang w:eastAsia="ru-RU"/>
        </w:rPr>
        <w:t>тыс</w:t>
      </w:r>
      <w:r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. рублей; выполнено работ и (или) оказано услуг на сумму </w:t>
      </w:r>
      <w:r w:rsidR="008779E7" w:rsidRPr="00DB0A3B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B42B58" w:rsidRPr="00DB0A3B">
        <w:rPr>
          <w:rFonts w:ascii="Times New Roman" w:hAnsi="Times New Roman"/>
          <w:bCs/>
          <w:sz w:val="28"/>
          <w:szCs w:val="28"/>
          <w:lang w:eastAsia="ru-RU"/>
        </w:rPr>
        <w:t>00</w:t>
      </w:r>
      <w:r w:rsidR="008779E7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42B58" w:rsidRPr="00DB0A3B">
        <w:rPr>
          <w:rFonts w:ascii="Times New Roman" w:hAnsi="Times New Roman"/>
          <w:bCs/>
          <w:sz w:val="28"/>
          <w:szCs w:val="28"/>
          <w:lang w:eastAsia="ru-RU"/>
        </w:rPr>
        <w:t>тыс</w:t>
      </w:r>
      <w:r w:rsidRPr="00DB0A3B">
        <w:rPr>
          <w:rFonts w:ascii="Times New Roman" w:hAnsi="Times New Roman"/>
          <w:bCs/>
          <w:sz w:val="28"/>
          <w:szCs w:val="28"/>
          <w:lang w:eastAsia="ru-RU"/>
        </w:rPr>
        <w:t>. рублей.</w:t>
      </w:r>
    </w:p>
    <w:p w:rsidR="00736FC3" w:rsidRPr="00DB0A3B" w:rsidRDefault="002C35D3" w:rsidP="00DB0A3B">
      <w:pPr>
        <w:pStyle w:val="a9"/>
        <w:widowControl w:val="0"/>
        <w:numPr>
          <w:ilvl w:val="0"/>
          <w:numId w:val="36"/>
        </w:numPr>
        <w:suppressAutoHyphens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DB0A3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736FC3" w:rsidRPr="00DB0A3B">
        <w:rPr>
          <w:rFonts w:ascii="Times New Roman" w:hAnsi="Times New Roman"/>
          <w:bCs/>
          <w:sz w:val="28"/>
          <w:szCs w:val="28"/>
          <w:lang w:eastAsia="ru-RU"/>
        </w:rPr>
        <w:t xml:space="preserve"> отношении 4 участников бюджетного процесса направлены уведомления о применении бюджетных мер принуждения в целях бесспорного взыскания средств, использованных с нарушением бюджетного законодательства, на общую сумму 43 </w:t>
      </w:r>
      <w:r w:rsidR="000C0FFD" w:rsidRPr="00DB0A3B">
        <w:rPr>
          <w:rFonts w:ascii="Times New Roman" w:hAnsi="Times New Roman"/>
          <w:bCs/>
          <w:sz w:val="28"/>
          <w:szCs w:val="28"/>
          <w:lang w:eastAsia="ru-RU"/>
        </w:rPr>
        <w:t>млн</w:t>
      </w:r>
      <w:r w:rsidR="004B1D29" w:rsidRPr="00DB0A3B">
        <w:rPr>
          <w:rFonts w:ascii="Times New Roman" w:hAnsi="Times New Roman"/>
          <w:bCs/>
          <w:sz w:val="28"/>
          <w:szCs w:val="28"/>
          <w:lang w:eastAsia="ru-RU"/>
        </w:rPr>
        <w:t>. рублей.</w:t>
      </w:r>
    </w:p>
    <w:p w:rsidR="00156050" w:rsidRPr="00DB0A3B" w:rsidRDefault="00156050" w:rsidP="00DB0A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Учитывая, что контрольно-счетные органы по самостоятельно принимаемым мерам реагирования на выявленные нарушения ограничены, </w:t>
      </w:r>
      <w:r w:rsidR="00104A8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основе заключенн</w:t>
      </w:r>
      <w:r w:rsidR="00EE749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ых</w:t>
      </w:r>
      <w:r w:rsidR="00104A8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соглашени</w:t>
      </w:r>
      <w:r w:rsidR="00EE749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</w:t>
      </w:r>
      <w:r w:rsidR="00104A8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организовано взаимодействие с правоохранительными органами. В 2018 году в правоохранительны</w:t>
      </w:r>
      <w:r w:rsidR="00EE749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 органы передано 37 материалов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156050" w:rsidRPr="00DB0A3B" w:rsidRDefault="00156050" w:rsidP="00DB0A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Прокуратурой края и прокурорами районов вынесено 9 представлений об устранении нарушений бюджетного законодательства, внесено 4 протеста на муниципальные и региональные правовые акты; возбуждено 4 административных дела; привлечено к административной ответственности 1 должностное лицо по 4 эпизодам, предусмотренным ст.15.15.10 КоАП РФ (нарушение порядка принятия бюджетных обязательств), с назначением административного штрафа на сумму 80 тыс. рублей; привлечено к дисциплинарной ответственности 2 должностных лица.</w:t>
      </w:r>
    </w:p>
    <w:p w:rsidR="00736FC3" w:rsidRPr="00DB0A3B" w:rsidRDefault="007F2209" w:rsidP="00DB0A3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Экспе</w:t>
      </w:r>
      <w:r w:rsidR="00156050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ртно-аналитическая деятельность, как одно из направлений деятельности контрольно-счетных органов,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позволяет предотвращать возможные нарушения, поэтому ей удел</w:t>
      </w:r>
      <w:r w:rsidR="00F85D0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ено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особое значение</w:t>
      </w:r>
      <w:r w:rsidR="00F85D0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в</w:t>
      </w:r>
      <w:r w:rsidR="00736FC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E749D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отчетном</w:t>
      </w:r>
      <w:r w:rsidR="00736FC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году специалистами КСП проведено 203 экспертно-аналитических мероприятия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9E36B7" w:rsidRPr="00DB0A3B" w:rsidRDefault="00736FC3" w:rsidP="00DB0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результатам проведенных по различным направлениям экспертиз Контрольно-счетной палатой подготовлено 48 заключени</w:t>
      </w:r>
      <w:r w:rsidR="00EF2428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 с замечаниями и предложениями,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36 заключениям (75% от общего числа) </w:t>
      </w:r>
      <w:r w:rsidR="00EF2428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Законодательным Собранием и Правительством края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полностью или частично замечания и предложения КСП учтены.</w:t>
      </w:r>
    </w:p>
    <w:p w:rsidR="000347F1" w:rsidRPr="00DB0A3B" w:rsidRDefault="002350F0" w:rsidP="00DB0A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Уважаемые депутаты, п</w:t>
      </w:r>
      <w:r w:rsidR="000347F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одробная информация о деятельности КСП по всем направлениям изложена в приложениях к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представленному</w:t>
      </w:r>
      <w:r w:rsidR="000347F1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отчету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534509" w:rsidRDefault="000347F1" w:rsidP="00DB0A3B">
      <w:pPr>
        <w:numPr>
          <w:ilvl w:val="12"/>
          <w:numId w:val="0"/>
        </w:numPr>
        <w:suppressAutoHyphens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Теперь о планах на текущий</w:t>
      </w:r>
      <w:r w:rsidR="00064A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последующие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</w:t>
      </w:r>
      <w:r w:rsidR="00064A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F129F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Деятельность </w:t>
      </w:r>
      <w:r w:rsidR="00246CE2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выполнению законодательно установленных полномочий </w:t>
      </w:r>
      <w:r w:rsidR="00F129F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A668EF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текущем </w:t>
      </w:r>
      <w:r w:rsidR="00F129F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году </w:t>
      </w:r>
      <w:r w:rsidR="00246CE2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</w:t>
      </w:r>
      <w:r w:rsidR="00F129F3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требует от контрольно-счетных органов принципиально новых подходов к работе</w:t>
      </w:r>
      <w:r w:rsidR="00064A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что связано с принятием Счетной палатой РФ «</w:t>
      </w:r>
      <w:r w:rsidR="00064A19" w:rsidRPr="00064A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Стратеги</w:t>
      </w:r>
      <w:r w:rsidR="00064A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064A19" w:rsidRPr="00064A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развития Счетной палаты Российской Федерации на 2018-2024 годы</w:t>
      </w:r>
      <w:r w:rsidR="00064A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»:</w:t>
      </w:r>
    </w:p>
    <w:p w:rsidR="00534509" w:rsidRPr="00DB0A3B" w:rsidRDefault="00534509" w:rsidP="00DB0A3B">
      <w:pPr>
        <w:numPr>
          <w:ilvl w:val="12"/>
          <w:numId w:val="0"/>
        </w:numPr>
        <w:suppressAutoHyphens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внедрение практики проведения стратегического аудита. Сегодня необходимо применять стратегический подход к внешнему аудиту. Такой подход </w:t>
      </w:r>
      <w:r w:rsidR="00064A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пока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невозможно осуществить без совершенствования регионального законодательства. Пока говорить о том, что региональный законодатель видит контрольно-счетные органы полноценными участниками стратегического планирования, не приходится</w:t>
      </w:r>
      <w:r w:rsidR="008A2C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Мы должны уже сегодня работать над рассмотрением возможностей цифровых технологий. В этом направлении, скажу честно, работа в крае практически не ведется, нет доступа к информационным системам органов исполнительной власти;</w:t>
      </w:r>
    </w:p>
    <w:p w:rsidR="0036631C" w:rsidRPr="00DB0A3B" w:rsidRDefault="00534509" w:rsidP="00DB0A3B">
      <w:pPr>
        <w:numPr>
          <w:ilvl w:val="12"/>
          <w:numId w:val="0"/>
        </w:numPr>
        <w:suppressAutoHyphens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внедрение проектного и процессного управления. Мониторинг национальных проектов станет главной задачей контрольно-счетных органов на ближайшие годы. Национальные проекты исполня</w:t>
      </w:r>
      <w:r w:rsidR="002D33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ются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через государственные программы</w:t>
      </w:r>
      <w:r w:rsidR="00B42B58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 этом какие-то нацпроекты прописываются сразу по нескольким госпрограммам, а одна госпрограмма может исполнять несколько нац</w:t>
      </w:r>
      <w:r w:rsidR="0036631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иональных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проектов. Такой формат планирования не позвол</w:t>
      </w:r>
      <w:r w:rsidR="002D33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яе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 сконцентрироваться на главном, держать в фокусе приоритет. </w:t>
      </w:r>
      <w:r w:rsidR="0036631C"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Поэтому сегодня есть риски в самой системе управления национальными проектами.</w:t>
      </w:r>
    </w:p>
    <w:p w:rsidR="00736FC3" w:rsidRDefault="0036631C" w:rsidP="00DB0A3B">
      <w:pPr>
        <w:numPr>
          <w:ilvl w:val="12"/>
          <w:numId w:val="0"/>
        </w:numPr>
        <w:suppressAutoHyphens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ходе проведения мониторинга мы не только будем говорить, что выполнено или не выполнено, будем анализировать, почему не выполнено, что для этого не хватило. </w:t>
      </w:r>
      <w:r w:rsidR="008A2C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этом очень важна сопоставимость и однородность полученных данных. </w:t>
      </w: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связи с этим, нам необходимо находиться в непрерывном диалоге с Правительством Забайкальского края, быть полноценными партнерами</w:t>
      </w:r>
      <w:r w:rsidR="002A0B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2A0B02" w:rsidRDefault="002A0B02" w:rsidP="00DB0A3B">
      <w:pPr>
        <w:numPr>
          <w:ilvl w:val="12"/>
          <w:numId w:val="0"/>
        </w:numPr>
        <w:suppressAutoHyphens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и третья немаловажная задача: мы должны повышать потенциал и компетенцию сотрудников </w:t>
      </w:r>
      <w:r w:rsidR="00D22C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контрольно-счетных органов Забайкальского края.</w:t>
      </w:r>
      <w:bookmarkStart w:id="0" w:name="_GoBack"/>
      <w:bookmarkEnd w:id="0"/>
    </w:p>
    <w:p w:rsidR="008A2C3E" w:rsidRPr="00DB0A3B" w:rsidRDefault="008A2C3E" w:rsidP="00DB0A3B">
      <w:pPr>
        <w:numPr>
          <w:ilvl w:val="12"/>
          <w:numId w:val="0"/>
        </w:numPr>
        <w:suppressAutoHyphens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42B58" w:rsidRPr="00DB0A3B" w:rsidRDefault="00B42B58" w:rsidP="00DB0A3B">
      <w:pPr>
        <w:numPr>
          <w:ilvl w:val="12"/>
          <w:numId w:val="0"/>
        </w:numPr>
        <w:suppressAutoHyphens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Спасибо за внимание!</w:t>
      </w:r>
    </w:p>
    <w:sectPr w:rsidR="00B42B58" w:rsidRPr="00DB0A3B" w:rsidSect="00EA74B0">
      <w:headerReference w:type="default" r:id="rId8"/>
      <w:pgSz w:w="11906" w:h="16838"/>
      <w:pgMar w:top="851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21" w:rsidRDefault="00DC6B21" w:rsidP="00E469DB">
      <w:pPr>
        <w:spacing w:after="0" w:line="240" w:lineRule="auto"/>
      </w:pPr>
      <w:r>
        <w:separator/>
      </w:r>
    </w:p>
  </w:endnote>
  <w:endnote w:type="continuationSeparator" w:id="0">
    <w:p w:rsidR="00DC6B21" w:rsidRDefault="00DC6B21" w:rsidP="00E4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21" w:rsidRDefault="00DC6B21" w:rsidP="00E469DB">
      <w:pPr>
        <w:spacing w:after="0" w:line="240" w:lineRule="auto"/>
      </w:pPr>
      <w:r>
        <w:separator/>
      </w:r>
    </w:p>
  </w:footnote>
  <w:footnote w:type="continuationSeparator" w:id="0">
    <w:p w:rsidR="00DC6B21" w:rsidRDefault="00DC6B21" w:rsidP="00E4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865034"/>
      <w:docPartObj>
        <w:docPartGallery w:val="Page Numbers (Top of Page)"/>
        <w:docPartUnique/>
      </w:docPartObj>
    </w:sdtPr>
    <w:sdtEndPr/>
    <w:sdtContent>
      <w:p w:rsidR="005A6957" w:rsidRDefault="005A69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C2D">
          <w:rPr>
            <w:noProof/>
          </w:rPr>
          <w:t>8</w:t>
        </w:r>
        <w:r>
          <w:fldChar w:fldCharType="end"/>
        </w:r>
      </w:p>
    </w:sdtContent>
  </w:sdt>
  <w:p w:rsidR="00E469DB" w:rsidRDefault="00E469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C67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B3E59"/>
    <w:multiLevelType w:val="multilevel"/>
    <w:tmpl w:val="4FC011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1808" w:hanging="390"/>
      </w:pPr>
      <w:rPr>
        <w:rFonts w:hint="default"/>
        <w:b/>
        <w:i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i/>
        <w:sz w:val="26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  <w:b/>
        <w:i/>
        <w:sz w:val="26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i/>
        <w:sz w:val="26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i/>
        <w:sz w:val="26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  <w:b/>
        <w:i/>
        <w:sz w:val="26"/>
      </w:rPr>
    </w:lvl>
  </w:abstractNum>
  <w:abstractNum w:abstractNumId="2" w15:restartNumberingAfterBreak="0">
    <w:nsid w:val="073D6E4E"/>
    <w:multiLevelType w:val="multilevel"/>
    <w:tmpl w:val="0FB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2A66"/>
    <w:multiLevelType w:val="hybridMultilevel"/>
    <w:tmpl w:val="A28C3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FB102B"/>
    <w:multiLevelType w:val="hybridMultilevel"/>
    <w:tmpl w:val="65DAE99A"/>
    <w:lvl w:ilvl="0" w:tplc="CA3868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614980"/>
    <w:multiLevelType w:val="hybridMultilevel"/>
    <w:tmpl w:val="B09E2C6A"/>
    <w:lvl w:ilvl="0" w:tplc="2D7C5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BF64BE"/>
    <w:multiLevelType w:val="hybridMultilevel"/>
    <w:tmpl w:val="982E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73EAB"/>
    <w:multiLevelType w:val="hybridMultilevel"/>
    <w:tmpl w:val="B6405B40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 w15:restartNumberingAfterBreak="0">
    <w:nsid w:val="13420424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2478B"/>
    <w:multiLevelType w:val="multilevel"/>
    <w:tmpl w:val="CF08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D02C6"/>
    <w:multiLevelType w:val="hybridMultilevel"/>
    <w:tmpl w:val="36E2FF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B81556C"/>
    <w:multiLevelType w:val="hybridMultilevel"/>
    <w:tmpl w:val="56601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A6081F"/>
    <w:multiLevelType w:val="hybridMultilevel"/>
    <w:tmpl w:val="A55A109A"/>
    <w:lvl w:ilvl="0" w:tplc="1B2E3A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0F157A"/>
    <w:multiLevelType w:val="multilevel"/>
    <w:tmpl w:val="29E461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  <w:sz w:val="26"/>
      </w:rPr>
    </w:lvl>
    <w:lvl w:ilvl="1">
      <w:start w:val="1"/>
      <w:numFmt w:val="decimal"/>
      <w:lvlText w:val="%1.%2."/>
      <w:lvlJc w:val="left"/>
      <w:pPr>
        <w:ind w:left="2234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1808" w:hanging="390"/>
      </w:pPr>
      <w:rPr>
        <w:rFonts w:hint="default"/>
        <w:b/>
        <w:i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i/>
        <w:sz w:val="26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  <w:b/>
        <w:i/>
        <w:sz w:val="26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i/>
        <w:sz w:val="26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i/>
        <w:sz w:val="26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  <w:b/>
        <w:i/>
        <w:sz w:val="26"/>
      </w:rPr>
    </w:lvl>
  </w:abstractNum>
  <w:abstractNum w:abstractNumId="14" w15:restartNumberingAfterBreak="0">
    <w:nsid w:val="25B134C9"/>
    <w:multiLevelType w:val="hybridMultilevel"/>
    <w:tmpl w:val="A816F7DE"/>
    <w:lvl w:ilvl="0" w:tplc="FA24C484">
      <w:start w:val="2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6EF6A86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17388B"/>
    <w:multiLevelType w:val="hybridMultilevel"/>
    <w:tmpl w:val="68BC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92833"/>
    <w:multiLevelType w:val="hybridMultilevel"/>
    <w:tmpl w:val="CED0A12E"/>
    <w:lvl w:ilvl="0" w:tplc="F0826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8C21AE"/>
    <w:multiLevelType w:val="hybridMultilevel"/>
    <w:tmpl w:val="B8BA5DF8"/>
    <w:lvl w:ilvl="0" w:tplc="D6AE7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BC73E4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F6BAE"/>
    <w:multiLevelType w:val="hybridMultilevel"/>
    <w:tmpl w:val="1F2C615C"/>
    <w:lvl w:ilvl="0" w:tplc="1D7C7C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FC01A99"/>
    <w:multiLevelType w:val="hybridMultilevel"/>
    <w:tmpl w:val="4F1A1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6956A5"/>
    <w:multiLevelType w:val="hybridMultilevel"/>
    <w:tmpl w:val="87C63EEC"/>
    <w:lvl w:ilvl="0" w:tplc="7EF89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4C5645"/>
    <w:multiLevelType w:val="hybridMultilevel"/>
    <w:tmpl w:val="5186FDB4"/>
    <w:lvl w:ilvl="0" w:tplc="6A92B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015B03"/>
    <w:multiLevelType w:val="hybridMultilevel"/>
    <w:tmpl w:val="833E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6AC7459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92BE0"/>
    <w:multiLevelType w:val="multilevel"/>
    <w:tmpl w:val="BAC241E8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7" w15:restartNumberingAfterBreak="0">
    <w:nsid w:val="5A1E6F24"/>
    <w:multiLevelType w:val="hybridMultilevel"/>
    <w:tmpl w:val="DE8A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61D92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6D640F"/>
    <w:multiLevelType w:val="multilevel"/>
    <w:tmpl w:val="C00AE916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 w15:restartNumberingAfterBreak="0">
    <w:nsid w:val="64707B66"/>
    <w:multiLevelType w:val="hybridMultilevel"/>
    <w:tmpl w:val="DA66337C"/>
    <w:lvl w:ilvl="0" w:tplc="7B4A66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55A7C17"/>
    <w:multiLevelType w:val="hybridMultilevel"/>
    <w:tmpl w:val="37228DE2"/>
    <w:lvl w:ilvl="0" w:tplc="47CE1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E7437B"/>
    <w:multiLevelType w:val="hybridMultilevel"/>
    <w:tmpl w:val="D9A88D9E"/>
    <w:lvl w:ilvl="0" w:tplc="7A5A4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01B01D0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FC048B"/>
    <w:multiLevelType w:val="hybridMultilevel"/>
    <w:tmpl w:val="213A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A20E5"/>
    <w:multiLevelType w:val="hybridMultilevel"/>
    <w:tmpl w:val="554EE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B955DD1"/>
    <w:multiLevelType w:val="hybridMultilevel"/>
    <w:tmpl w:val="B22C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4324A"/>
    <w:multiLevelType w:val="hybridMultilevel"/>
    <w:tmpl w:val="D744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10"/>
  </w:num>
  <w:num w:numId="4">
    <w:abstractNumId w:val="14"/>
  </w:num>
  <w:num w:numId="5">
    <w:abstractNumId w:val="2"/>
  </w:num>
  <w:num w:numId="6">
    <w:abstractNumId w:val="9"/>
  </w:num>
  <w:num w:numId="7">
    <w:abstractNumId w:val="26"/>
  </w:num>
  <w:num w:numId="8">
    <w:abstractNumId w:val="16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36"/>
  </w:num>
  <w:num w:numId="14">
    <w:abstractNumId w:val="31"/>
  </w:num>
  <w:num w:numId="15">
    <w:abstractNumId w:val="11"/>
  </w:num>
  <w:num w:numId="16">
    <w:abstractNumId w:val="33"/>
  </w:num>
  <w:num w:numId="17">
    <w:abstractNumId w:val="0"/>
  </w:num>
  <w:num w:numId="18">
    <w:abstractNumId w:val="17"/>
  </w:num>
  <w:num w:numId="19">
    <w:abstractNumId w:val="15"/>
  </w:num>
  <w:num w:numId="20">
    <w:abstractNumId w:val="28"/>
  </w:num>
  <w:num w:numId="21">
    <w:abstractNumId w:val="24"/>
  </w:num>
  <w:num w:numId="22">
    <w:abstractNumId w:val="21"/>
  </w:num>
  <w:num w:numId="23">
    <w:abstractNumId w:val="3"/>
  </w:num>
  <w:num w:numId="24">
    <w:abstractNumId w:val="30"/>
  </w:num>
  <w:num w:numId="25">
    <w:abstractNumId w:val="35"/>
  </w:num>
  <w:num w:numId="26">
    <w:abstractNumId w:val="18"/>
  </w:num>
  <w:num w:numId="27">
    <w:abstractNumId w:val="12"/>
  </w:num>
  <w:num w:numId="28">
    <w:abstractNumId w:val="25"/>
  </w:num>
  <w:num w:numId="29">
    <w:abstractNumId w:val="8"/>
  </w:num>
  <w:num w:numId="30">
    <w:abstractNumId w:val="19"/>
  </w:num>
  <w:num w:numId="31">
    <w:abstractNumId w:val="34"/>
  </w:num>
  <w:num w:numId="32">
    <w:abstractNumId w:val="27"/>
  </w:num>
  <w:num w:numId="33">
    <w:abstractNumId w:val="6"/>
  </w:num>
  <w:num w:numId="34">
    <w:abstractNumId w:val="22"/>
  </w:num>
  <w:num w:numId="35">
    <w:abstractNumId w:val="7"/>
  </w:num>
  <w:num w:numId="36">
    <w:abstractNumId w:val="5"/>
  </w:num>
  <w:num w:numId="37">
    <w:abstractNumId w:val="1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F5"/>
    <w:rsid w:val="00011F0C"/>
    <w:rsid w:val="000128E8"/>
    <w:rsid w:val="000150C0"/>
    <w:rsid w:val="00021547"/>
    <w:rsid w:val="00027522"/>
    <w:rsid w:val="00033B71"/>
    <w:rsid w:val="000347F1"/>
    <w:rsid w:val="00035CB7"/>
    <w:rsid w:val="00051882"/>
    <w:rsid w:val="00056648"/>
    <w:rsid w:val="0006026C"/>
    <w:rsid w:val="0006300F"/>
    <w:rsid w:val="00064A19"/>
    <w:rsid w:val="00075A10"/>
    <w:rsid w:val="000807C0"/>
    <w:rsid w:val="00085FD0"/>
    <w:rsid w:val="00086176"/>
    <w:rsid w:val="00095290"/>
    <w:rsid w:val="000A47D4"/>
    <w:rsid w:val="000A5755"/>
    <w:rsid w:val="000B2582"/>
    <w:rsid w:val="000C0FFD"/>
    <w:rsid w:val="000C192D"/>
    <w:rsid w:val="000C5172"/>
    <w:rsid w:val="000D0D6D"/>
    <w:rsid w:val="000D420A"/>
    <w:rsid w:val="000D7DB1"/>
    <w:rsid w:val="000E2157"/>
    <w:rsid w:val="000F090E"/>
    <w:rsid w:val="000F0D7A"/>
    <w:rsid w:val="000F2C93"/>
    <w:rsid w:val="000F7429"/>
    <w:rsid w:val="001013EB"/>
    <w:rsid w:val="00102D74"/>
    <w:rsid w:val="00104A81"/>
    <w:rsid w:val="00106C6E"/>
    <w:rsid w:val="00110B38"/>
    <w:rsid w:val="00110CF1"/>
    <w:rsid w:val="00122758"/>
    <w:rsid w:val="0012763C"/>
    <w:rsid w:val="001311FA"/>
    <w:rsid w:val="00131899"/>
    <w:rsid w:val="00131E14"/>
    <w:rsid w:val="00135189"/>
    <w:rsid w:val="0013663A"/>
    <w:rsid w:val="0014147F"/>
    <w:rsid w:val="001428E3"/>
    <w:rsid w:val="00143C4E"/>
    <w:rsid w:val="001468F5"/>
    <w:rsid w:val="00152255"/>
    <w:rsid w:val="00156050"/>
    <w:rsid w:val="001577CE"/>
    <w:rsid w:val="00167ECE"/>
    <w:rsid w:val="00170382"/>
    <w:rsid w:val="0017129B"/>
    <w:rsid w:val="0017386A"/>
    <w:rsid w:val="00176363"/>
    <w:rsid w:val="00183B2B"/>
    <w:rsid w:val="00183B41"/>
    <w:rsid w:val="0018541F"/>
    <w:rsid w:val="00192933"/>
    <w:rsid w:val="00195B9A"/>
    <w:rsid w:val="00196852"/>
    <w:rsid w:val="00196B37"/>
    <w:rsid w:val="001978C5"/>
    <w:rsid w:val="001D5DD9"/>
    <w:rsid w:val="001D7642"/>
    <w:rsid w:val="001D79F6"/>
    <w:rsid w:val="001E48D4"/>
    <w:rsid w:val="002119B7"/>
    <w:rsid w:val="00212F25"/>
    <w:rsid w:val="002138DE"/>
    <w:rsid w:val="00215929"/>
    <w:rsid w:val="00221033"/>
    <w:rsid w:val="002262BD"/>
    <w:rsid w:val="00227C43"/>
    <w:rsid w:val="00230BE2"/>
    <w:rsid w:val="00234081"/>
    <w:rsid w:val="002343A8"/>
    <w:rsid w:val="002350F0"/>
    <w:rsid w:val="0023606B"/>
    <w:rsid w:val="0023621F"/>
    <w:rsid w:val="00236359"/>
    <w:rsid w:val="00237560"/>
    <w:rsid w:val="00237D90"/>
    <w:rsid w:val="00240B0B"/>
    <w:rsid w:val="00246CE2"/>
    <w:rsid w:val="00250D4F"/>
    <w:rsid w:val="0025183B"/>
    <w:rsid w:val="0025217E"/>
    <w:rsid w:val="002529F3"/>
    <w:rsid w:val="00253C75"/>
    <w:rsid w:val="00254935"/>
    <w:rsid w:val="00254E91"/>
    <w:rsid w:val="00260C53"/>
    <w:rsid w:val="00261F9A"/>
    <w:rsid w:val="00262ED5"/>
    <w:rsid w:val="002707C9"/>
    <w:rsid w:val="00275A91"/>
    <w:rsid w:val="002838EC"/>
    <w:rsid w:val="00285D03"/>
    <w:rsid w:val="00291D3F"/>
    <w:rsid w:val="0029553D"/>
    <w:rsid w:val="002A0B02"/>
    <w:rsid w:val="002A1034"/>
    <w:rsid w:val="002A7DD8"/>
    <w:rsid w:val="002B4841"/>
    <w:rsid w:val="002B5148"/>
    <w:rsid w:val="002B5D41"/>
    <w:rsid w:val="002B661A"/>
    <w:rsid w:val="002C189F"/>
    <w:rsid w:val="002C1983"/>
    <w:rsid w:val="002C35D3"/>
    <w:rsid w:val="002D2079"/>
    <w:rsid w:val="002D33D4"/>
    <w:rsid w:val="002D4984"/>
    <w:rsid w:val="002D664F"/>
    <w:rsid w:val="002D7BB1"/>
    <w:rsid w:val="002E2E31"/>
    <w:rsid w:val="002F1597"/>
    <w:rsid w:val="002F4975"/>
    <w:rsid w:val="002F5AB7"/>
    <w:rsid w:val="00302293"/>
    <w:rsid w:val="00305AE3"/>
    <w:rsid w:val="003076C4"/>
    <w:rsid w:val="00312320"/>
    <w:rsid w:val="00312ADA"/>
    <w:rsid w:val="00314447"/>
    <w:rsid w:val="00316B14"/>
    <w:rsid w:val="003170F4"/>
    <w:rsid w:val="003248BF"/>
    <w:rsid w:val="00326115"/>
    <w:rsid w:val="00331591"/>
    <w:rsid w:val="003379DF"/>
    <w:rsid w:val="00343496"/>
    <w:rsid w:val="003438B0"/>
    <w:rsid w:val="00350778"/>
    <w:rsid w:val="003525C5"/>
    <w:rsid w:val="0035325D"/>
    <w:rsid w:val="0036631C"/>
    <w:rsid w:val="003743B9"/>
    <w:rsid w:val="00374704"/>
    <w:rsid w:val="003748A4"/>
    <w:rsid w:val="00374FF2"/>
    <w:rsid w:val="0037586B"/>
    <w:rsid w:val="0037683E"/>
    <w:rsid w:val="003803A7"/>
    <w:rsid w:val="00385A4E"/>
    <w:rsid w:val="003867D0"/>
    <w:rsid w:val="003904EC"/>
    <w:rsid w:val="00394387"/>
    <w:rsid w:val="00395379"/>
    <w:rsid w:val="003953A1"/>
    <w:rsid w:val="003959FB"/>
    <w:rsid w:val="003971D4"/>
    <w:rsid w:val="003A3496"/>
    <w:rsid w:val="003A443E"/>
    <w:rsid w:val="003A533F"/>
    <w:rsid w:val="003A5AA2"/>
    <w:rsid w:val="003A5FC1"/>
    <w:rsid w:val="003B30C5"/>
    <w:rsid w:val="003B3EF6"/>
    <w:rsid w:val="003B5AED"/>
    <w:rsid w:val="003E15B2"/>
    <w:rsid w:val="003E3F42"/>
    <w:rsid w:val="003E629A"/>
    <w:rsid w:val="003E6F56"/>
    <w:rsid w:val="003F4C47"/>
    <w:rsid w:val="003F7DF2"/>
    <w:rsid w:val="00401A7E"/>
    <w:rsid w:val="004040F3"/>
    <w:rsid w:val="00405287"/>
    <w:rsid w:val="00413A5E"/>
    <w:rsid w:val="00417992"/>
    <w:rsid w:val="00420DB8"/>
    <w:rsid w:val="00421777"/>
    <w:rsid w:val="00424BA1"/>
    <w:rsid w:val="00427424"/>
    <w:rsid w:val="004304CD"/>
    <w:rsid w:val="00430AC5"/>
    <w:rsid w:val="00433D94"/>
    <w:rsid w:val="00441A63"/>
    <w:rsid w:val="00441AAD"/>
    <w:rsid w:val="0044366E"/>
    <w:rsid w:val="004439FC"/>
    <w:rsid w:val="00447096"/>
    <w:rsid w:val="004525B6"/>
    <w:rsid w:val="004548BF"/>
    <w:rsid w:val="0046146B"/>
    <w:rsid w:val="004623E7"/>
    <w:rsid w:val="004635DF"/>
    <w:rsid w:val="0046714A"/>
    <w:rsid w:val="00477B07"/>
    <w:rsid w:val="00477F0C"/>
    <w:rsid w:val="004844CE"/>
    <w:rsid w:val="0048646F"/>
    <w:rsid w:val="00490AAE"/>
    <w:rsid w:val="00491C82"/>
    <w:rsid w:val="00497FF7"/>
    <w:rsid w:val="004A2215"/>
    <w:rsid w:val="004A283A"/>
    <w:rsid w:val="004A54B3"/>
    <w:rsid w:val="004B12F7"/>
    <w:rsid w:val="004B1D29"/>
    <w:rsid w:val="004B52CB"/>
    <w:rsid w:val="004B536F"/>
    <w:rsid w:val="004B5469"/>
    <w:rsid w:val="004B59BD"/>
    <w:rsid w:val="004C39BE"/>
    <w:rsid w:val="004C6C52"/>
    <w:rsid w:val="004D0C99"/>
    <w:rsid w:val="004D2EDB"/>
    <w:rsid w:val="004D4466"/>
    <w:rsid w:val="004D5BEE"/>
    <w:rsid w:val="004F1C8B"/>
    <w:rsid w:val="004F3A8E"/>
    <w:rsid w:val="004F401C"/>
    <w:rsid w:val="004F57FD"/>
    <w:rsid w:val="004F6DB0"/>
    <w:rsid w:val="00502D4A"/>
    <w:rsid w:val="00507F03"/>
    <w:rsid w:val="0051193A"/>
    <w:rsid w:val="00511AEE"/>
    <w:rsid w:val="00511D6E"/>
    <w:rsid w:val="00517C86"/>
    <w:rsid w:val="005217A1"/>
    <w:rsid w:val="00534509"/>
    <w:rsid w:val="00534CF5"/>
    <w:rsid w:val="00540E0B"/>
    <w:rsid w:val="00541CAF"/>
    <w:rsid w:val="0054323C"/>
    <w:rsid w:val="00543BD5"/>
    <w:rsid w:val="005443A3"/>
    <w:rsid w:val="00545A05"/>
    <w:rsid w:val="00555178"/>
    <w:rsid w:val="00556F13"/>
    <w:rsid w:val="0056325A"/>
    <w:rsid w:val="00564170"/>
    <w:rsid w:val="00567193"/>
    <w:rsid w:val="005726BD"/>
    <w:rsid w:val="00577AAD"/>
    <w:rsid w:val="0059024A"/>
    <w:rsid w:val="00597EF9"/>
    <w:rsid w:val="005A34A7"/>
    <w:rsid w:val="005A3E0C"/>
    <w:rsid w:val="005A4386"/>
    <w:rsid w:val="005A6957"/>
    <w:rsid w:val="005B3BD9"/>
    <w:rsid w:val="005B4A6C"/>
    <w:rsid w:val="005C11B1"/>
    <w:rsid w:val="005F1AB1"/>
    <w:rsid w:val="005F6574"/>
    <w:rsid w:val="006003EB"/>
    <w:rsid w:val="00604527"/>
    <w:rsid w:val="00604FA8"/>
    <w:rsid w:val="00606972"/>
    <w:rsid w:val="006156AF"/>
    <w:rsid w:val="006161CA"/>
    <w:rsid w:val="006174B3"/>
    <w:rsid w:val="006203BB"/>
    <w:rsid w:val="0062072C"/>
    <w:rsid w:val="0062423A"/>
    <w:rsid w:val="00625341"/>
    <w:rsid w:val="00634211"/>
    <w:rsid w:val="00635C15"/>
    <w:rsid w:val="006417F7"/>
    <w:rsid w:val="00641C2B"/>
    <w:rsid w:val="0064286C"/>
    <w:rsid w:val="00643A72"/>
    <w:rsid w:val="00643F9E"/>
    <w:rsid w:val="006451F3"/>
    <w:rsid w:val="00645CF5"/>
    <w:rsid w:val="00654A9E"/>
    <w:rsid w:val="00655471"/>
    <w:rsid w:val="00656F97"/>
    <w:rsid w:val="00662795"/>
    <w:rsid w:val="006755B8"/>
    <w:rsid w:val="006818FF"/>
    <w:rsid w:val="00682163"/>
    <w:rsid w:val="0068320F"/>
    <w:rsid w:val="00685B58"/>
    <w:rsid w:val="00686AC0"/>
    <w:rsid w:val="00687376"/>
    <w:rsid w:val="00690B82"/>
    <w:rsid w:val="0069369E"/>
    <w:rsid w:val="00695594"/>
    <w:rsid w:val="0069601C"/>
    <w:rsid w:val="006A3250"/>
    <w:rsid w:val="006A7FC7"/>
    <w:rsid w:val="006B37AB"/>
    <w:rsid w:val="006B3A72"/>
    <w:rsid w:val="006B5CAB"/>
    <w:rsid w:val="006B720C"/>
    <w:rsid w:val="006C16FD"/>
    <w:rsid w:val="006C2C7B"/>
    <w:rsid w:val="006C61A2"/>
    <w:rsid w:val="006C75DD"/>
    <w:rsid w:val="006D3F84"/>
    <w:rsid w:val="006D7095"/>
    <w:rsid w:val="006E2C77"/>
    <w:rsid w:val="006E6FB2"/>
    <w:rsid w:val="006E756C"/>
    <w:rsid w:val="006F40E6"/>
    <w:rsid w:val="006F464E"/>
    <w:rsid w:val="006F7A8E"/>
    <w:rsid w:val="006F7F4C"/>
    <w:rsid w:val="00703C93"/>
    <w:rsid w:val="007044EF"/>
    <w:rsid w:val="00707DF1"/>
    <w:rsid w:val="00711B3A"/>
    <w:rsid w:val="007202E0"/>
    <w:rsid w:val="007209A8"/>
    <w:rsid w:val="00725878"/>
    <w:rsid w:val="00732C79"/>
    <w:rsid w:val="00732DB9"/>
    <w:rsid w:val="0073423E"/>
    <w:rsid w:val="00734D72"/>
    <w:rsid w:val="00734DF7"/>
    <w:rsid w:val="00736C88"/>
    <w:rsid w:val="00736FC3"/>
    <w:rsid w:val="00740D5A"/>
    <w:rsid w:val="007509C0"/>
    <w:rsid w:val="0075281A"/>
    <w:rsid w:val="00756716"/>
    <w:rsid w:val="00762DC4"/>
    <w:rsid w:val="00774E98"/>
    <w:rsid w:val="00775E2D"/>
    <w:rsid w:val="00775F0D"/>
    <w:rsid w:val="00777052"/>
    <w:rsid w:val="00780A0A"/>
    <w:rsid w:val="00783696"/>
    <w:rsid w:val="00783900"/>
    <w:rsid w:val="0078394D"/>
    <w:rsid w:val="00791387"/>
    <w:rsid w:val="007972C6"/>
    <w:rsid w:val="007A4225"/>
    <w:rsid w:val="007A735D"/>
    <w:rsid w:val="007B05EE"/>
    <w:rsid w:val="007B0B97"/>
    <w:rsid w:val="007B1116"/>
    <w:rsid w:val="007B2375"/>
    <w:rsid w:val="007B6AEE"/>
    <w:rsid w:val="007B7CDF"/>
    <w:rsid w:val="007C1450"/>
    <w:rsid w:val="007D1D0B"/>
    <w:rsid w:val="007F2209"/>
    <w:rsid w:val="007F3709"/>
    <w:rsid w:val="007F371D"/>
    <w:rsid w:val="007F3D3B"/>
    <w:rsid w:val="00810535"/>
    <w:rsid w:val="008137F1"/>
    <w:rsid w:val="008213F9"/>
    <w:rsid w:val="00823396"/>
    <w:rsid w:val="00832E55"/>
    <w:rsid w:val="00833C67"/>
    <w:rsid w:val="0084015F"/>
    <w:rsid w:val="00840EA6"/>
    <w:rsid w:val="00844436"/>
    <w:rsid w:val="008450CB"/>
    <w:rsid w:val="008474FA"/>
    <w:rsid w:val="00855100"/>
    <w:rsid w:val="0085528D"/>
    <w:rsid w:val="008640FE"/>
    <w:rsid w:val="00864862"/>
    <w:rsid w:val="00876079"/>
    <w:rsid w:val="00876922"/>
    <w:rsid w:val="008779E7"/>
    <w:rsid w:val="008819A6"/>
    <w:rsid w:val="00882400"/>
    <w:rsid w:val="00886AB6"/>
    <w:rsid w:val="008921DE"/>
    <w:rsid w:val="00895DBA"/>
    <w:rsid w:val="008A2668"/>
    <w:rsid w:val="008A2C3E"/>
    <w:rsid w:val="008A3571"/>
    <w:rsid w:val="008B287B"/>
    <w:rsid w:val="008C05E1"/>
    <w:rsid w:val="008C07B3"/>
    <w:rsid w:val="008C0A3F"/>
    <w:rsid w:val="008C499B"/>
    <w:rsid w:val="008C659B"/>
    <w:rsid w:val="008C766E"/>
    <w:rsid w:val="008C7BE7"/>
    <w:rsid w:val="008D5A3E"/>
    <w:rsid w:val="008E0BA0"/>
    <w:rsid w:val="008E18BE"/>
    <w:rsid w:val="008E4330"/>
    <w:rsid w:val="008E5088"/>
    <w:rsid w:val="008E5D31"/>
    <w:rsid w:val="008F3C09"/>
    <w:rsid w:val="008F7BE8"/>
    <w:rsid w:val="00901E38"/>
    <w:rsid w:val="009020ED"/>
    <w:rsid w:val="00911B93"/>
    <w:rsid w:val="00911BA4"/>
    <w:rsid w:val="00915466"/>
    <w:rsid w:val="00920BA3"/>
    <w:rsid w:val="00920F51"/>
    <w:rsid w:val="009226F4"/>
    <w:rsid w:val="00925165"/>
    <w:rsid w:val="00927819"/>
    <w:rsid w:val="00927D58"/>
    <w:rsid w:val="00931843"/>
    <w:rsid w:val="009339B9"/>
    <w:rsid w:val="009343AA"/>
    <w:rsid w:val="00940285"/>
    <w:rsid w:val="00943839"/>
    <w:rsid w:val="00945168"/>
    <w:rsid w:val="0095204A"/>
    <w:rsid w:val="00957B9F"/>
    <w:rsid w:val="00962B13"/>
    <w:rsid w:val="00963E37"/>
    <w:rsid w:val="009675D5"/>
    <w:rsid w:val="0097302D"/>
    <w:rsid w:val="009743E1"/>
    <w:rsid w:val="00976E68"/>
    <w:rsid w:val="009771D5"/>
    <w:rsid w:val="0098259C"/>
    <w:rsid w:val="00983EE7"/>
    <w:rsid w:val="009858E8"/>
    <w:rsid w:val="00985D89"/>
    <w:rsid w:val="00992935"/>
    <w:rsid w:val="009930DC"/>
    <w:rsid w:val="00994223"/>
    <w:rsid w:val="009A4F33"/>
    <w:rsid w:val="009A6544"/>
    <w:rsid w:val="009A671A"/>
    <w:rsid w:val="009B0547"/>
    <w:rsid w:val="009B3F4B"/>
    <w:rsid w:val="009B5F60"/>
    <w:rsid w:val="009B6785"/>
    <w:rsid w:val="009B7D24"/>
    <w:rsid w:val="009C16C4"/>
    <w:rsid w:val="009C1EA6"/>
    <w:rsid w:val="009C2369"/>
    <w:rsid w:val="009C4265"/>
    <w:rsid w:val="009C4540"/>
    <w:rsid w:val="009C4DDD"/>
    <w:rsid w:val="009C5EBC"/>
    <w:rsid w:val="009D0765"/>
    <w:rsid w:val="009D150D"/>
    <w:rsid w:val="009D2EE8"/>
    <w:rsid w:val="009D78D5"/>
    <w:rsid w:val="009E1B84"/>
    <w:rsid w:val="009E36B7"/>
    <w:rsid w:val="009E4B30"/>
    <w:rsid w:val="00A25B71"/>
    <w:rsid w:val="00A26579"/>
    <w:rsid w:val="00A315B1"/>
    <w:rsid w:val="00A34DAE"/>
    <w:rsid w:val="00A3650B"/>
    <w:rsid w:val="00A45940"/>
    <w:rsid w:val="00A53D06"/>
    <w:rsid w:val="00A55E9C"/>
    <w:rsid w:val="00A6210E"/>
    <w:rsid w:val="00A6388D"/>
    <w:rsid w:val="00A65A52"/>
    <w:rsid w:val="00A668EF"/>
    <w:rsid w:val="00A70BC8"/>
    <w:rsid w:val="00A72A53"/>
    <w:rsid w:val="00A9045F"/>
    <w:rsid w:val="00A93C74"/>
    <w:rsid w:val="00A94242"/>
    <w:rsid w:val="00A969C4"/>
    <w:rsid w:val="00A96FED"/>
    <w:rsid w:val="00AA6A48"/>
    <w:rsid w:val="00AA7FBB"/>
    <w:rsid w:val="00AB074D"/>
    <w:rsid w:val="00AB36A3"/>
    <w:rsid w:val="00AB64F5"/>
    <w:rsid w:val="00AB728E"/>
    <w:rsid w:val="00AB743F"/>
    <w:rsid w:val="00AC7002"/>
    <w:rsid w:val="00AD18E6"/>
    <w:rsid w:val="00AD2B34"/>
    <w:rsid w:val="00AD3706"/>
    <w:rsid w:val="00AD4353"/>
    <w:rsid w:val="00AE2805"/>
    <w:rsid w:val="00AE3752"/>
    <w:rsid w:val="00AE7407"/>
    <w:rsid w:val="00AF17C6"/>
    <w:rsid w:val="00AF29F8"/>
    <w:rsid w:val="00AF6549"/>
    <w:rsid w:val="00B0080C"/>
    <w:rsid w:val="00B1603F"/>
    <w:rsid w:val="00B175CC"/>
    <w:rsid w:val="00B223EA"/>
    <w:rsid w:val="00B22994"/>
    <w:rsid w:val="00B274E6"/>
    <w:rsid w:val="00B27D3C"/>
    <w:rsid w:val="00B27ED7"/>
    <w:rsid w:val="00B30247"/>
    <w:rsid w:val="00B32DA8"/>
    <w:rsid w:val="00B352A1"/>
    <w:rsid w:val="00B35C65"/>
    <w:rsid w:val="00B42A8E"/>
    <w:rsid w:val="00B42B16"/>
    <w:rsid w:val="00B42B58"/>
    <w:rsid w:val="00B44CE1"/>
    <w:rsid w:val="00B458CC"/>
    <w:rsid w:val="00B47655"/>
    <w:rsid w:val="00B5281C"/>
    <w:rsid w:val="00B52BEA"/>
    <w:rsid w:val="00B6164F"/>
    <w:rsid w:val="00B62EF7"/>
    <w:rsid w:val="00B63A2F"/>
    <w:rsid w:val="00B63FBE"/>
    <w:rsid w:val="00B64184"/>
    <w:rsid w:val="00B67D85"/>
    <w:rsid w:val="00B76C53"/>
    <w:rsid w:val="00B81495"/>
    <w:rsid w:val="00B83793"/>
    <w:rsid w:val="00B86AB5"/>
    <w:rsid w:val="00B92B35"/>
    <w:rsid w:val="00B933D6"/>
    <w:rsid w:val="00BA0B72"/>
    <w:rsid w:val="00BA1DD4"/>
    <w:rsid w:val="00BA5774"/>
    <w:rsid w:val="00BA601B"/>
    <w:rsid w:val="00BA7D98"/>
    <w:rsid w:val="00BB2598"/>
    <w:rsid w:val="00BB6230"/>
    <w:rsid w:val="00BC4075"/>
    <w:rsid w:val="00BC7EF5"/>
    <w:rsid w:val="00BD0FD3"/>
    <w:rsid w:val="00BD18BF"/>
    <w:rsid w:val="00BD5882"/>
    <w:rsid w:val="00BE1A49"/>
    <w:rsid w:val="00BE4241"/>
    <w:rsid w:val="00BE7884"/>
    <w:rsid w:val="00BF3546"/>
    <w:rsid w:val="00C03A61"/>
    <w:rsid w:val="00C03E06"/>
    <w:rsid w:val="00C03EFF"/>
    <w:rsid w:val="00C063E2"/>
    <w:rsid w:val="00C07B30"/>
    <w:rsid w:val="00C147E7"/>
    <w:rsid w:val="00C27B76"/>
    <w:rsid w:val="00C30478"/>
    <w:rsid w:val="00C328A3"/>
    <w:rsid w:val="00C32DCA"/>
    <w:rsid w:val="00C362E5"/>
    <w:rsid w:val="00C4590A"/>
    <w:rsid w:val="00C4656D"/>
    <w:rsid w:val="00C535B6"/>
    <w:rsid w:val="00C54018"/>
    <w:rsid w:val="00C60107"/>
    <w:rsid w:val="00C61E67"/>
    <w:rsid w:val="00C62556"/>
    <w:rsid w:val="00C7284F"/>
    <w:rsid w:val="00C72F18"/>
    <w:rsid w:val="00C74D4D"/>
    <w:rsid w:val="00C800F8"/>
    <w:rsid w:val="00C839EA"/>
    <w:rsid w:val="00C84718"/>
    <w:rsid w:val="00C9240D"/>
    <w:rsid w:val="00C93B2B"/>
    <w:rsid w:val="00CA389E"/>
    <w:rsid w:val="00CA3F5C"/>
    <w:rsid w:val="00CA7632"/>
    <w:rsid w:val="00CB102C"/>
    <w:rsid w:val="00CB2500"/>
    <w:rsid w:val="00CB4357"/>
    <w:rsid w:val="00CB503C"/>
    <w:rsid w:val="00CC7A7D"/>
    <w:rsid w:val="00CD1AE8"/>
    <w:rsid w:val="00CD393C"/>
    <w:rsid w:val="00CF0FBC"/>
    <w:rsid w:val="00CF647F"/>
    <w:rsid w:val="00CF6759"/>
    <w:rsid w:val="00D00BE6"/>
    <w:rsid w:val="00D00F67"/>
    <w:rsid w:val="00D07BA6"/>
    <w:rsid w:val="00D11409"/>
    <w:rsid w:val="00D12289"/>
    <w:rsid w:val="00D13810"/>
    <w:rsid w:val="00D149B7"/>
    <w:rsid w:val="00D179CD"/>
    <w:rsid w:val="00D229E7"/>
    <w:rsid w:val="00D22BF3"/>
    <w:rsid w:val="00D22C2D"/>
    <w:rsid w:val="00D233CD"/>
    <w:rsid w:val="00D26508"/>
    <w:rsid w:val="00D30B59"/>
    <w:rsid w:val="00D35513"/>
    <w:rsid w:val="00D35F07"/>
    <w:rsid w:val="00D362D9"/>
    <w:rsid w:val="00D406B9"/>
    <w:rsid w:val="00D43D78"/>
    <w:rsid w:val="00D44671"/>
    <w:rsid w:val="00D44942"/>
    <w:rsid w:val="00D449D6"/>
    <w:rsid w:val="00D462EF"/>
    <w:rsid w:val="00D5274E"/>
    <w:rsid w:val="00D53850"/>
    <w:rsid w:val="00D600B1"/>
    <w:rsid w:val="00D63BFD"/>
    <w:rsid w:val="00D64332"/>
    <w:rsid w:val="00D67A5A"/>
    <w:rsid w:val="00D722AD"/>
    <w:rsid w:val="00D740DB"/>
    <w:rsid w:val="00D7480C"/>
    <w:rsid w:val="00D810F6"/>
    <w:rsid w:val="00D95390"/>
    <w:rsid w:val="00D96404"/>
    <w:rsid w:val="00D964BB"/>
    <w:rsid w:val="00DA2829"/>
    <w:rsid w:val="00DA6CA2"/>
    <w:rsid w:val="00DB0A3B"/>
    <w:rsid w:val="00DB27F7"/>
    <w:rsid w:val="00DB4FC8"/>
    <w:rsid w:val="00DB54FC"/>
    <w:rsid w:val="00DB586A"/>
    <w:rsid w:val="00DB5C30"/>
    <w:rsid w:val="00DC6B21"/>
    <w:rsid w:val="00DC7BEB"/>
    <w:rsid w:val="00DD1385"/>
    <w:rsid w:val="00DD6C52"/>
    <w:rsid w:val="00DE261D"/>
    <w:rsid w:val="00DF7825"/>
    <w:rsid w:val="00E1300E"/>
    <w:rsid w:val="00E13376"/>
    <w:rsid w:val="00E1374D"/>
    <w:rsid w:val="00E13C4C"/>
    <w:rsid w:val="00E14952"/>
    <w:rsid w:val="00E15919"/>
    <w:rsid w:val="00E16E51"/>
    <w:rsid w:val="00E20185"/>
    <w:rsid w:val="00E2252C"/>
    <w:rsid w:val="00E3390E"/>
    <w:rsid w:val="00E33E7F"/>
    <w:rsid w:val="00E341B7"/>
    <w:rsid w:val="00E45BAB"/>
    <w:rsid w:val="00E469DB"/>
    <w:rsid w:val="00E544CE"/>
    <w:rsid w:val="00E54D19"/>
    <w:rsid w:val="00E57B5B"/>
    <w:rsid w:val="00E652D0"/>
    <w:rsid w:val="00E743FE"/>
    <w:rsid w:val="00E74441"/>
    <w:rsid w:val="00E76D50"/>
    <w:rsid w:val="00E770B9"/>
    <w:rsid w:val="00E90737"/>
    <w:rsid w:val="00EA1280"/>
    <w:rsid w:val="00EA2B06"/>
    <w:rsid w:val="00EA58B8"/>
    <w:rsid w:val="00EA74B0"/>
    <w:rsid w:val="00EB1C04"/>
    <w:rsid w:val="00EB2290"/>
    <w:rsid w:val="00EB34C3"/>
    <w:rsid w:val="00ED06E6"/>
    <w:rsid w:val="00ED72AB"/>
    <w:rsid w:val="00EE0699"/>
    <w:rsid w:val="00EE3E63"/>
    <w:rsid w:val="00EE749D"/>
    <w:rsid w:val="00EE7C0A"/>
    <w:rsid w:val="00EF080D"/>
    <w:rsid w:val="00EF1662"/>
    <w:rsid w:val="00EF2428"/>
    <w:rsid w:val="00EF2776"/>
    <w:rsid w:val="00EF717D"/>
    <w:rsid w:val="00F129F3"/>
    <w:rsid w:val="00F13AE2"/>
    <w:rsid w:val="00F167CA"/>
    <w:rsid w:val="00F212CB"/>
    <w:rsid w:val="00F329E5"/>
    <w:rsid w:val="00F365D9"/>
    <w:rsid w:val="00F37BF0"/>
    <w:rsid w:val="00F41F87"/>
    <w:rsid w:val="00F42B9B"/>
    <w:rsid w:val="00F43D07"/>
    <w:rsid w:val="00F44216"/>
    <w:rsid w:val="00F4631F"/>
    <w:rsid w:val="00F47563"/>
    <w:rsid w:val="00F47B3E"/>
    <w:rsid w:val="00F5324A"/>
    <w:rsid w:val="00F553B3"/>
    <w:rsid w:val="00F56EDB"/>
    <w:rsid w:val="00F57059"/>
    <w:rsid w:val="00F61CF5"/>
    <w:rsid w:val="00F6690D"/>
    <w:rsid w:val="00F735D9"/>
    <w:rsid w:val="00F754A2"/>
    <w:rsid w:val="00F762A9"/>
    <w:rsid w:val="00F85D0D"/>
    <w:rsid w:val="00F87371"/>
    <w:rsid w:val="00F90C55"/>
    <w:rsid w:val="00F93456"/>
    <w:rsid w:val="00F93BE4"/>
    <w:rsid w:val="00F940C6"/>
    <w:rsid w:val="00F941BF"/>
    <w:rsid w:val="00F967DB"/>
    <w:rsid w:val="00FA6D27"/>
    <w:rsid w:val="00FB20E2"/>
    <w:rsid w:val="00FB28FC"/>
    <w:rsid w:val="00FB42E9"/>
    <w:rsid w:val="00FB6106"/>
    <w:rsid w:val="00FB6B7D"/>
    <w:rsid w:val="00FC2EC5"/>
    <w:rsid w:val="00FC559C"/>
    <w:rsid w:val="00FE07A6"/>
    <w:rsid w:val="00FE7CC0"/>
    <w:rsid w:val="00FF1C23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42287C"/>
  <w15:docId w15:val="{2E4E04C4-20E1-448F-8BF9-E4EA3409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C3"/>
    <w:pPr>
      <w:keepNext/>
      <w:keepLine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36F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9DB"/>
  </w:style>
  <w:style w:type="paragraph" w:styleId="a7">
    <w:name w:val="footer"/>
    <w:basedOn w:val="a"/>
    <w:link w:val="a8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9DB"/>
  </w:style>
  <w:style w:type="paragraph" w:styleId="a9">
    <w:name w:val="List Paragraph"/>
    <w:basedOn w:val="a"/>
    <w:uiPriority w:val="34"/>
    <w:qFormat/>
    <w:rsid w:val="00CB503C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47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nhideWhenUsed/>
    <w:rsid w:val="009C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362E5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3E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E3F42"/>
  </w:style>
  <w:style w:type="character" w:customStyle="1" w:styleId="mw-editsection1">
    <w:name w:val="mw-editsection1"/>
    <w:basedOn w:val="a0"/>
    <w:rsid w:val="003E3F42"/>
  </w:style>
  <w:style w:type="character" w:customStyle="1" w:styleId="mw-editsection-bracket">
    <w:name w:val="mw-editsection-bracket"/>
    <w:basedOn w:val="a0"/>
    <w:rsid w:val="003E3F42"/>
  </w:style>
  <w:style w:type="character" w:customStyle="1" w:styleId="mw-editsection-divider1">
    <w:name w:val="mw-editsection-divider1"/>
    <w:basedOn w:val="a0"/>
    <w:rsid w:val="003E3F42"/>
    <w:rPr>
      <w:color w:val="555555"/>
    </w:rPr>
  </w:style>
  <w:style w:type="character" w:customStyle="1" w:styleId="50">
    <w:name w:val="Заголовок 5 Знак"/>
    <w:basedOn w:val="a0"/>
    <w:link w:val="5"/>
    <w:rsid w:val="00736F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6F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36FC3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36FC3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36FC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736FC3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36F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6F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6F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3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6F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6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96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1716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39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6182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3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2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4406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80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4606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1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9822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4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13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261243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76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060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2307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1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6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92720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805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12856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56975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76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697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6616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52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3379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5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96393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5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21103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4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23456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6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3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0510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1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72702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1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06266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6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30414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7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249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3147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62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1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230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4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9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23342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0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83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6680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75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0400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9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0778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0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94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20820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93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6231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3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0677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1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8559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5678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9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09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22491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6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92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80736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93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2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1220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0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279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155091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18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45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6776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19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082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0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7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2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6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39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579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275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11886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9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6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44774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109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2043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3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1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6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7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92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00826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554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9717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2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42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3507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1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2325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02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2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2543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0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48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08388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5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7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9029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5081-C282-41CB-A047-25B3F2AF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Григорьева</dc:creator>
  <cp:keywords/>
  <dc:description/>
  <cp:lastModifiedBy>Дарья Сергеевна Ляпина</cp:lastModifiedBy>
  <cp:revision>3</cp:revision>
  <cp:lastPrinted>2019-04-15T06:02:00Z</cp:lastPrinted>
  <dcterms:created xsi:type="dcterms:W3CDTF">2019-04-18T01:26:00Z</dcterms:created>
  <dcterms:modified xsi:type="dcterms:W3CDTF">2019-04-18T01:26:00Z</dcterms:modified>
</cp:coreProperties>
</file>