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Pr="00B83D6E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CB7A4B" w:rsidRPr="00B83D6E" w:rsidRDefault="00CB7A4B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B83D6E" w:rsidRDefault="00CB7A4B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13 сентября</w:t>
      </w:r>
      <w:r w:rsidR="00276050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B83D6E" w:rsidRDefault="000B449E" w:rsidP="00B83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</w:t>
      </w:r>
      <w:r w:rsidR="00CB7A4B">
        <w:rPr>
          <w:rFonts w:ascii="Times New Roman" w:eastAsia="Calibri" w:hAnsi="Times New Roman" w:cs="Times New Roman"/>
          <w:sz w:val="27"/>
          <w:szCs w:val="27"/>
        </w:rPr>
        <w:t>двух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7A4B">
        <w:rPr>
          <w:rFonts w:ascii="Times New Roman" w:eastAsia="Calibri" w:hAnsi="Times New Roman" w:cs="Times New Roman"/>
          <w:sz w:val="27"/>
          <w:szCs w:val="27"/>
        </w:rPr>
        <w:t>контрольных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 мероприятий</w:t>
      </w:r>
      <w:r w:rsidR="00FC565A" w:rsidRPr="00B83D6E">
        <w:rPr>
          <w:rFonts w:ascii="Times New Roman" w:eastAsia="Calibri" w:hAnsi="Times New Roman" w:cs="Times New Roman"/>
          <w:sz w:val="27"/>
          <w:szCs w:val="27"/>
        </w:rPr>
        <w:t>,</w:t>
      </w:r>
      <w:r w:rsidR="00B13C06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CB7A4B">
        <w:rPr>
          <w:rFonts w:ascii="Times New Roman" w:eastAsia="Calibri" w:hAnsi="Times New Roman" w:cs="Times New Roman"/>
          <w:sz w:val="27"/>
          <w:szCs w:val="27"/>
        </w:rPr>
        <w:t>пяти представлений</w:t>
      </w:r>
      <w:r w:rsidR="00051A2C" w:rsidRPr="00B83D6E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 w:rsidRPr="00B83D6E">
        <w:rPr>
          <w:rFonts w:ascii="Times New Roman" w:eastAsia="Calibri" w:hAnsi="Times New Roman" w:cs="Times New Roman"/>
          <w:sz w:val="27"/>
          <w:szCs w:val="27"/>
        </w:rPr>
        <w:t>т</w:t>
      </w:r>
      <w:r w:rsidR="00276050" w:rsidRPr="00B83D6E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, а </w:t>
      </w:r>
      <w:r w:rsidR="00B83D6E" w:rsidRPr="00946299">
        <w:rPr>
          <w:rFonts w:ascii="Times New Roman" w:eastAsia="Calibri" w:hAnsi="Times New Roman" w:cs="Times New Roman"/>
          <w:sz w:val="27"/>
          <w:szCs w:val="27"/>
        </w:rPr>
        <w:t>также согласованы изменения в План контрольных и экспертно-аналитических мероприятий КСП на 2018 год.</w:t>
      </w:r>
    </w:p>
    <w:p w:rsidR="00922597" w:rsidRPr="00B83D6E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93E3B" w:rsidRDefault="0050571C" w:rsidP="00012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693E3B">
        <w:rPr>
          <w:rFonts w:ascii="Times New Roman" w:eastAsia="Calibri" w:hAnsi="Times New Roman" w:cs="Times New Roman"/>
          <w:sz w:val="27"/>
          <w:szCs w:val="27"/>
        </w:rPr>
        <w:t xml:space="preserve">следующих </w:t>
      </w:r>
      <w:r w:rsidR="00BA4A81">
        <w:rPr>
          <w:rFonts w:ascii="Times New Roman" w:eastAsia="Calibri" w:hAnsi="Times New Roman" w:cs="Times New Roman"/>
          <w:sz w:val="27"/>
          <w:szCs w:val="27"/>
        </w:rPr>
        <w:t>контрольных</w:t>
      </w:r>
      <w:r w:rsidR="00693E3B">
        <w:rPr>
          <w:rFonts w:ascii="Times New Roman" w:eastAsia="Calibri" w:hAnsi="Times New Roman" w:cs="Times New Roman"/>
          <w:sz w:val="27"/>
          <w:szCs w:val="27"/>
        </w:rPr>
        <w:t xml:space="preserve"> мероприятий:</w:t>
      </w:r>
    </w:p>
    <w:p w:rsidR="00EF4808" w:rsidRPr="00EF4808" w:rsidRDefault="005E4945" w:rsidP="0019081F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6818AD" w:rsidRPr="006818AD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эффективности, обоснованности и целесообразности использования средств бюджета края, выделенных на приобретение в порядке долевого участия в строительстве 144 жилых помещений (благоустроенных квартир) в многоквартирном доме для обеспечения жилыми помещениями граждан по переселению из аварийного жилищного фонда из муниципальных районов Забайкальского края</w:t>
      </w:r>
      <w:r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C22CD9" w:rsidRPr="006818AD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C22CD9" w:rsidRPr="00EF4808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>201</w:t>
      </w:r>
      <w:r w:rsidR="006818AD">
        <w:rPr>
          <w:rFonts w:ascii="Times New Roman" w:eastAsia="Calibri" w:hAnsi="Times New Roman" w:cs="Times New Roman"/>
          <w:sz w:val="27"/>
          <w:szCs w:val="27"/>
        </w:rPr>
        <w:t>7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67B2">
        <w:rPr>
          <w:rFonts w:ascii="Times New Roman" w:eastAsia="Calibri" w:hAnsi="Times New Roman" w:cs="Times New Roman"/>
          <w:sz w:val="27"/>
          <w:szCs w:val="27"/>
        </w:rPr>
        <w:t>год</w:t>
      </w:r>
      <w:r w:rsidR="006818AD">
        <w:rPr>
          <w:rFonts w:ascii="Times New Roman" w:eastAsia="Calibri" w:hAnsi="Times New Roman" w:cs="Times New Roman"/>
          <w:sz w:val="27"/>
          <w:szCs w:val="27"/>
        </w:rPr>
        <w:t>.</w:t>
      </w:r>
      <w:r w:rsidR="00C567B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818AD">
        <w:rPr>
          <w:rFonts w:ascii="Times New Roman" w:eastAsia="Calibri" w:hAnsi="Times New Roman" w:cs="Times New Roman"/>
          <w:sz w:val="27"/>
          <w:szCs w:val="27"/>
        </w:rPr>
        <w:t xml:space="preserve">Контрольное </w:t>
      </w:r>
      <w:r w:rsidR="00DD75D1" w:rsidRPr="00EF4808">
        <w:rPr>
          <w:rFonts w:ascii="Times New Roman" w:eastAsia="Calibri" w:hAnsi="Times New Roman" w:cs="Times New Roman"/>
          <w:sz w:val="27"/>
          <w:szCs w:val="27"/>
        </w:rPr>
        <w:t>мероприятие проведено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818AD">
        <w:rPr>
          <w:rFonts w:ascii="Times New Roman" w:eastAsia="Calibri" w:hAnsi="Times New Roman" w:cs="Times New Roman"/>
          <w:sz w:val="27"/>
          <w:szCs w:val="27"/>
        </w:rPr>
        <w:t>по обращению</w:t>
      </w:r>
      <w:r w:rsidR="00C567B2" w:rsidRPr="00EF4808">
        <w:rPr>
          <w:rFonts w:ascii="Times New Roman" w:eastAsia="Calibri" w:hAnsi="Times New Roman" w:cs="Times New Roman"/>
          <w:sz w:val="27"/>
          <w:szCs w:val="27"/>
        </w:rPr>
        <w:t xml:space="preserve"> Счетной палат</w:t>
      </w:r>
      <w:r w:rsidR="006818AD">
        <w:rPr>
          <w:rFonts w:ascii="Times New Roman" w:eastAsia="Calibri" w:hAnsi="Times New Roman" w:cs="Times New Roman"/>
          <w:sz w:val="27"/>
          <w:szCs w:val="27"/>
        </w:rPr>
        <w:t>ы</w:t>
      </w:r>
      <w:r w:rsidR="00C567B2" w:rsidRPr="00EF4808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>в ГКУ «</w:t>
      </w:r>
      <w:r w:rsidR="006818AD">
        <w:rPr>
          <w:rFonts w:ascii="Times New Roman" w:eastAsia="Calibri" w:hAnsi="Times New Roman" w:cs="Times New Roman"/>
          <w:sz w:val="27"/>
          <w:szCs w:val="27"/>
        </w:rPr>
        <w:t>Служба единого заказчика» Забайкальского края</w:t>
      </w:r>
      <w:r w:rsidR="00EF480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A040D5" w:rsidRDefault="00A040D5" w:rsidP="00A0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контрольного мероприятия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выявлены </w:t>
      </w:r>
      <w:r w:rsidRPr="00A040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 требований законодательства о контрактной системе</w:t>
      </w:r>
      <w:r w:rsid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части определения цены контракта; </w:t>
      </w:r>
      <w:r w:rsidR="00D9257E" w:rsidRP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</w:t>
      </w:r>
      <w:r w:rsid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контракта</w:t>
      </w:r>
      <w:r w:rsidR="00D9257E" w:rsidRP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единственным поставщиком (подрядчиком), без применения конкурентных способов определения подрядчика</w:t>
      </w:r>
      <w:r w:rsid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D9257E" w:rsidRP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направл</w:t>
      </w:r>
      <w:r w:rsid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</w:t>
      </w:r>
      <w:r w:rsidR="00D9257E" w:rsidRP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</w:t>
      </w:r>
      <w:r w:rsid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подрядчика</w:t>
      </w:r>
      <w:r w:rsidR="00D9257E" w:rsidRP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требований об уплате неустойки за просрочку исполнения обязательств по передаче объектов долевого строительства</w:t>
      </w:r>
      <w:r w:rsidR="00D925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67B2" w:rsidRDefault="0070310A" w:rsidP="00A04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A040D5">
        <w:rPr>
          <w:rFonts w:ascii="Times New Roman" w:eastAsia="Calibri" w:hAnsi="Times New Roman" w:cs="Times New Roman"/>
          <w:sz w:val="27"/>
          <w:szCs w:val="27"/>
        </w:rPr>
        <w:t>:</w:t>
      </w:r>
      <w:r w:rsidR="00C84BF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040D5" w:rsidRPr="00A040D5" w:rsidRDefault="00C567B2" w:rsidP="00A04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C84BF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040D5" w:rsidRPr="00B83D6E">
        <w:rPr>
          <w:rFonts w:ascii="Times New Roman" w:eastAsia="Calibri" w:hAnsi="Times New Roman" w:cs="Times New Roman"/>
          <w:sz w:val="27"/>
          <w:szCs w:val="27"/>
        </w:rPr>
        <w:t>направи</w:t>
      </w:r>
      <w:r w:rsidR="00A040D5">
        <w:rPr>
          <w:rFonts w:ascii="Times New Roman" w:eastAsia="Calibri" w:hAnsi="Times New Roman" w:cs="Times New Roman"/>
          <w:sz w:val="27"/>
          <w:szCs w:val="27"/>
        </w:rPr>
        <w:t xml:space="preserve">ть </w:t>
      </w:r>
      <w:r w:rsidR="00A040D5" w:rsidRPr="00A040D5">
        <w:rPr>
          <w:rFonts w:ascii="Times New Roman" w:eastAsia="Calibri" w:hAnsi="Times New Roman" w:cs="Times New Roman"/>
          <w:sz w:val="27"/>
          <w:szCs w:val="27"/>
        </w:rPr>
        <w:t>информационные письма о результатах контрольного мероприятия депутату Государственной Думы Федерального Собрания Российской Федерации Гетте А.А. и в Счетную палату Российской Федерации</w:t>
      </w:r>
      <w:r w:rsidR="00A040D5">
        <w:rPr>
          <w:rFonts w:ascii="Times New Roman" w:eastAsia="Calibri" w:hAnsi="Times New Roman" w:cs="Times New Roman"/>
          <w:sz w:val="27"/>
          <w:szCs w:val="27"/>
        </w:rPr>
        <w:t>;</w:t>
      </w:r>
    </w:p>
    <w:p w:rsidR="00A040D5" w:rsidRDefault="00A040D5" w:rsidP="00A04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в</w:t>
      </w:r>
      <w:r w:rsidRPr="00A040D5">
        <w:rPr>
          <w:rFonts w:ascii="Times New Roman" w:eastAsia="Calibri" w:hAnsi="Times New Roman" w:cs="Times New Roman"/>
          <w:sz w:val="27"/>
          <w:szCs w:val="27"/>
        </w:rPr>
        <w:t>нести представление в ГКУ «Служба единого заказчика» о принятии мер по устранению и предупреждению выявленных нарушений.</w:t>
      </w:r>
      <w:r w:rsidR="00F75B8C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E57BCE" w:rsidRDefault="009D4FAB" w:rsidP="001456C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4945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5E4945" w:rsidRPr="005E4945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деятельности ГКУ «Служба единого заказчика» Забайкальского края</w:t>
      </w:r>
      <w:r w:rsidRPr="005E4945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DF19D3" w:rsidRPr="005E494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F19D3" w:rsidRPr="005E4945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5E4945" w:rsidRPr="005E4945">
        <w:rPr>
          <w:rFonts w:ascii="Times New Roman" w:eastAsia="Calibri" w:hAnsi="Times New Roman" w:cs="Times New Roman"/>
          <w:sz w:val="27"/>
          <w:szCs w:val="27"/>
        </w:rPr>
        <w:t>2016</w:t>
      </w:r>
      <w:r w:rsidR="005E4945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5E4945" w:rsidRPr="005E4945">
        <w:rPr>
          <w:rFonts w:ascii="Times New Roman" w:eastAsia="Calibri" w:hAnsi="Times New Roman" w:cs="Times New Roman"/>
          <w:sz w:val="27"/>
          <w:szCs w:val="27"/>
        </w:rPr>
        <w:t>- истекший период 2018 года</w:t>
      </w:r>
      <w:r w:rsidR="00DF19D3" w:rsidRPr="005E4945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5E4945" w:rsidRPr="005E4945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по обращению УФК по Забайкальскому краю.</w:t>
      </w:r>
    </w:p>
    <w:p w:rsidR="001456CF" w:rsidRDefault="001456CF" w:rsidP="00145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456CF">
        <w:rPr>
          <w:rFonts w:ascii="Times New Roman" w:eastAsia="Calibri" w:hAnsi="Times New Roman" w:cs="Times New Roman"/>
          <w:sz w:val="27"/>
          <w:szCs w:val="27"/>
        </w:rPr>
        <w:t>В ходе контрольного мероприятия выявлены нарушения требований законод</w:t>
      </w:r>
      <w:r w:rsidR="00142884">
        <w:rPr>
          <w:rFonts w:ascii="Times New Roman" w:eastAsia="Calibri" w:hAnsi="Times New Roman" w:cs="Times New Roman"/>
          <w:sz w:val="27"/>
          <w:szCs w:val="27"/>
        </w:rPr>
        <w:t xml:space="preserve">ательства о контрактной системе в части </w:t>
      </w:r>
      <w:r w:rsidR="00142884" w:rsidRPr="00142884">
        <w:rPr>
          <w:rFonts w:ascii="Times New Roman" w:eastAsia="Calibri" w:hAnsi="Times New Roman" w:cs="Times New Roman"/>
          <w:sz w:val="27"/>
          <w:szCs w:val="27"/>
        </w:rPr>
        <w:t>не предъявл</w:t>
      </w:r>
      <w:r w:rsidR="00142884">
        <w:rPr>
          <w:rFonts w:ascii="Times New Roman" w:eastAsia="Calibri" w:hAnsi="Times New Roman" w:cs="Times New Roman"/>
          <w:sz w:val="27"/>
          <w:szCs w:val="27"/>
        </w:rPr>
        <w:t>ения</w:t>
      </w:r>
      <w:r w:rsidR="00142884" w:rsidRPr="00142884">
        <w:rPr>
          <w:rFonts w:ascii="Times New Roman" w:eastAsia="Calibri" w:hAnsi="Times New Roman" w:cs="Times New Roman"/>
          <w:sz w:val="27"/>
          <w:szCs w:val="27"/>
        </w:rPr>
        <w:t xml:space="preserve"> требования по взысканию неустойки за просрочку исполнения обязательств, предусмотренных государственным контрактом</w:t>
      </w:r>
      <w:r w:rsidR="0014288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456CF" w:rsidRDefault="00B70CF6" w:rsidP="001456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CF6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1456CF">
        <w:rPr>
          <w:rFonts w:ascii="Times New Roman" w:eastAsia="Calibri" w:hAnsi="Times New Roman" w:cs="Times New Roman"/>
          <w:sz w:val="27"/>
          <w:szCs w:val="27"/>
        </w:rPr>
        <w:t>:</w:t>
      </w:r>
      <w:r w:rsidRPr="00B70CF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456CF" w:rsidRPr="001456CF" w:rsidRDefault="001456CF" w:rsidP="001456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>направ</w:t>
      </w:r>
      <w:r>
        <w:rPr>
          <w:rFonts w:ascii="Times New Roman" w:eastAsia="Calibri" w:hAnsi="Times New Roman" w:cs="Times New Roman"/>
          <w:sz w:val="27"/>
          <w:szCs w:val="27"/>
        </w:rPr>
        <w:t>ить о</w:t>
      </w:r>
      <w:r w:rsidRPr="001456CF">
        <w:rPr>
          <w:rFonts w:ascii="Times New Roman" w:eastAsia="Calibri" w:hAnsi="Times New Roman" w:cs="Times New Roman"/>
          <w:sz w:val="27"/>
          <w:szCs w:val="27"/>
        </w:rPr>
        <w:t>тчет о результатах контрольного мероприятия в Законодательное Собрание Забайкальского края для с</w:t>
      </w:r>
      <w:r>
        <w:rPr>
          <w:rFonts w:ascii="Times New Roman" w:eastAsia="Calibri" w:hAnsi="Times New Roman" w:cs="Times New Roman"/>
          <w:sz w:val="27"/>
          <w:szCs w:val="27"/>
        </w:rPr>
        <w:t>ведения,</w:t>
      </w:r>
      <w:r w:rsidRPr="001456CF">
        <w:rPr>
          <w:rFonts w:ascii="Times New Roman" w:eastAsia="Calibri" w:hAnsi="Times New Roman" w:cs="Times New Roman"/>
          <w:sz w:val="27"/>
          <w:szCs w:val="27"/>
        </w:rPr>
        <w:t xml:space="preserve"> в Правительство Забайкальского края для рассмотрения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1456CF" w:rsidRPr="001456CF" w:rsidRDefault="001456CF" w:rsidP="001456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н</w:t>
      </w:r>
      <w:r w:rsidRPr="001456CF">
        <w:rPr>
          <w:rFonts w:ascii="Times New Roman" w:eastAsia="Calibri" w:hAnsi="Times New Roman" w:cs="Times New Roman"/>
          <w:sz w:val="27"/>
          <w:szCs w:val="27"/>
        </w:rPr>
        <w:t>аправить в Управление Федерального казначейства по Забайкальскому краю определение об отказе в возбуждении административного правонарушения</w:t>
      </w:r>
      <w:r w:rsidR="00480C5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80C5E" w:rsidRPr="00480C5E">
        <w:rPr>
          <w:rFonts w:ascii="Times New Roman" w:eastAsia="Calibri" w:hAnsi="Times New Roman" w:cs="Times New Roman"/>
          <w:sz w:val="27"/>
          <w:szCs w:val="27"/>
        </w:rPr>
        <w:t>ответственность за которое предусмотрена статьей 15.11 КоАП РФ</w:t>
      </w:r>
      <w:r w:rsidR="00480C5E">
        <w:rPr>
          <w:rFonts w:ascii="Times New Roman" w:eastAsia="Calibri" w:hAnsi="Times New Roman" w:cs="Times New Roman"/>
          <w:sz w:val="27"/>
          <w:szCs w:val="27"/>
        </w:rPr>
        <w:t>;</w:t>
      </w:r>
    </w:p>
    <w:p w:rsidR="001456CF" w:rsidRDefault="001456CF" w:rsidP="001456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в</w:t>
      </w:r>
      <w:r w:rsidRPr="001456CF">
        <w:rPr>
          <w:rFonts w:ascii="Times New Roman" w:eastAsia="Calibri" w:hAnsi="Times New Roman" w:cs="Times New Roman"/>
          <w:sz w:val="27"/>
          <w:szCs w:val="27"/>
        </w:rPr>
        <w:t>нести представление в ГКУ «Служба единого заказчика» о принятии мер по устранению и недопущению впредь выявленного нарушения.</w:t>
      </w:r>
      <w:r w:rsidRPr="001456C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1456CF" w:rsidRDefault="001456CF" w:rsidP="001456CF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7058A1" w:rsidRDefault="009D4FAB" w:rsidP="007058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рассмотрена информация аудитора по полученн</w:t>
      </w:r>
      <w:r w:rsidR="00D70F5A">
        <w:rPr>
          <w:rFonts w:ascii="Times New Roman" w:eastAsia="Calibri" w:hAnsi="Times New Roman" w:cs="Times New Roman"/>
          <w:sz w:val="27"/>
          <w:szCs w:val="27"/>
        </w:rPr>
        <w:t>ым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ответ</w:t>
      </w:r>
      <w:r w:rsidR="00D70F5A">
        <w:rPr>
          <w:rFonts w:ascii="Times New Roman" w:eastAsia="Calibri" w:hAnsi="Times New Roman" w:cs="Times New Roman"/>
          <w:sz w:val="27"/>
          <w:szCs w:val="27"/>
        </w:rPr>
        <w:t>ам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D70F5A">
        <w:rPr>
          <w:rFonts w:ascii="Times New Roman" w:eastAsia="Calibri" w:hAnsi="Times New Roman" w:cs="Times New Roman"/>
          <w:sz w:val="27"/>
          <w:szCs w:val="27"/>
        </w:rPr>
        <w:t>представления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C05AC8">
        <w:rPr>
          <w:rFonts w:ascii="Times New Roman" w:eastAsia="Calibri" w:hAnsi="Times New Roman" w:cs="Times New Roman"/>
          <w:sz w:val="27"/>
          <w:szCs w:val="27"/>
        </w:rPr>
        <w:t>тной палаты Забайкальского края</w:t>
      </w:r>
      <w:r w:rsidR="007058A1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7058A1" w:rsidRPr="007058A1">
        <w:rPr>
          <w:rFonts w:ascii="Times New Roman" w:eastAsia="Calibri" w:hAnsi="Times New Roman" w:cs="Times New Roman"/>
          <w:sz w:val="27"/>
          <w:szCs w:val="27"/>
        </w:rPr>
        <w:t xml:space="preserve">законности, эффективности, обоснованности и целесообразности </w:t>
      </w:r>
      <w:r w:rsidR="007058A1" w:rsidRPr="007058A1">
        <w:rPr>
          <w:rFonts w:ascii="Times New Roman" w:eastAsia="Calibri" w:hAnsi="Times New Roman" w:cs="Times New Roman"/>
          <w:sz w:val="27"/>
          <w:szCs w:val="27"/>
        </w:rPr>
        <w:lastRenderedPageBreak/>
        <w:t>использования средств, выделенных на реализацию мероприятий</w:t>
      </w:r>
      <w:r w:rsidR="007058A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058A1" w:rsidRPr="007058A1">
        <w:rPr>
          <w:rFonts w:ascii="Times New Roman" w:eastAsia="Calibri" w:hAnsi="Times New Roman" w:cs="Times New Roman"/>
          <w:sz w:val="27"/>
          <w:szCs w:val="27"/>
        </w:rPr>
        <w:t>по содействию созданию в Забайкальском крае новых мест в общеобразовательных организациях в рамках государственной программы Забайкальского края</w:t>
      </w:r>
      <w:r w:rsidR="007058A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058A1" w:rsidRPr="007058A1">
        <w:rPr>
          <w:rFonts w:ascii="Times New Roman" w:eastAsia="Calibri" w:hAnsi="Times New Roman" w:cs="Times New Roman"/>
          <w:sz w:val="27"/>
          <w:szCs w:val="27"/>
        </w:rPr>
        <w:t>«Развитие образования Забайкальского края на 2014-2025 годы»</w:t>
      </w:r>
      <w:r w:rsidR="007058A1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D4FAB" w:rsidRDefault="007058A1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направленные в </w:t>
      </w:r>
      <w:r w:rsidRPr="007058A1">
        <w:rPr>
          <w:rFonts w:ascii="Times New Roman" w:eastAsia="Calibri" w:hAnsi="Times New Roman" w:cs="Times New Roman"/>
          <w:sz w:val="27"/>
          <w:szCs w:val="27"/>
        </w:rPr>
        <w:t>ГКУ «Служба единого заказчика»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058A1">
        <w:rPr>
          <w:rFonts w:ascii="Times New Roman" w:eastAsia="Calibri" w:hAnsi="Times New Roman" w:cs="Times New Roman"/>
          <w:sz w:val="27"/>
          <w:szCs w:val="27"/>
        </w:rPr>
        <w:t>Министерство образования, науки и молодежной политики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МОУ</w:t>
      </w:r>
      <w:r w:rsid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Билитуйская</w:t>
      </w:r>
      <w:proofErr w:type="spellEnd"/>
      <w:r w:rsidRP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средняя общеобразовательная школа»</w:t>
      </w:r>
      <w:r w:rsidR="007528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исполнены. </w:t>
      </w:r>
      <w:r w:rsidR="009D4FAB" w:rsidRPr="009D4FAB">
        <w:rPr>
          <w:rFonts w:ascii="Times New Roman" w:eastAsia="Calibri" w:hAnsi="Times New Roman" w:cs="Times New Roman"/>
          <w:sz w:val="27"/>
          <w:szCs w:val="27"/>
        </w:rPr>
        <w:t xml:space="preserve"> Принято решение </w:t>
      </w:r>
      <w:r w:rsidR="00752816">
        <w:rPr>
          <w:rFonts w:ascii="Times New Roman" w:eastAsia="Calibri" w:hAnsi="Times New Roman" w:cs="Times New Roman"/>
          <w:sz w:val="27"/>
          <w:szCs w:val="27"/>
        </w:rPr>
        <w:t>представления</w:t>
      </w:r>
      <w:r w:rsidR="009D4FAB" w:rsidRPr="009D4FAB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75281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752816" w:rsidRDefault="00752816" w:rsidP="00752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Pr="00752816">
        <w:rPr>
          <w:rFonts w:ascii="Times New Roman" w:eastAsia="Calibri" w:hAnsi="Times New Roman" w:cs="Times New Roman"/>
          <w:sz w:val="27"/>
          <w:szCs w:val="27"/>
        </w:rPr>
        <w:t>МОУ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52816">
        <w:rPr>
          <w:rFonts w:ascii="Times New Roman" w:eastAsia="Calibri" w:hAnsi="Times New Roman" w:cs="Times New Roman"/>
          <w:sz w:val="27"/>
          <w:szCs w:val="27"/>
        </w:rPr>
        <w:t xml:space="preserve">«Основная общеобразовательная школа с. </w:t>
      </w:r>
      <w:proofErr w:type="spellStart"/>
      <w:r w:rsidRPr="00752816">
        <w:rPr>
          <w:rFonts w:ascii="Times New Roman" w:eastAsia="Calibri" w:hAnsi="Times New Roman" w:cs="Times New Roman"/>
          <w:sz w:val="27"/>
          <w:szCs w:val="27"/>
        </w:rPr>
        <w:t>Кадахта</w:t>
      </w:r>
      <w:proofErr w:type="spellEnd"/>
      <w:r w:rsidRPr="00752816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исполнено частично. Принято решение продлить срок исполнения представления до 31.12.2018, направить </w:t>
      </w:r>
      <w:r w:rsidRPr="00752816">
        <w:rPr>
          <w:rFonts w:ascii="Times New Roman" w:eastAsia="Calibri" w:hAnsi="Times New Roman" w:cs="Times New Roman"/>
          <w:sz w:val="27"/>
          <w:szCs w:val="27"/>
        </w:rPr>
        <w:t>информационное письмо главе муниципального района «</w:t>
      </w:r>
      <w:proofErr w:type="spellStart"/>
      <w:r w:rsidRPr="00752816">
        <w:rPr>
          <w:rFonts w:ascii="Times New Roman" w:eastAsia="Calibri" w:hAnsi="Times New Roman" w:cs="Times New Roman"/>
          <w:sz w:val="27"/>
          <w:szCs w:val="27"/>
        </w:rPr>
        <w:t>Карымск</w:t>
      </w:r>
      <w:r>
        <w:rPr>
          <w:rFonts w:ascii="Times New Roman" w:eastAsia="Calibri" w:hAnsi="Times New Roman" w:cs="Times New Roman"/>
          <w:sz w:val="27"/>
          <w:szCs w:val="27"/>
        </w:rPr>
        <w:t>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район»;</w:t>
      </w:r>
    </w:p>
    <w:p w:rsidR="00752816" w:rsidRPr="009D4FAB" w:rsidRDefault="00752816" w:rsidP="00752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Pr="00752816">
        <w:rPr>
          <w:rFonts w:ascii="Times New Roman" w:eastAsia="Calibri" w:hAnsi="Times New Roman" w:cs="Times New Roman"/>
          <w:sz w:val="27"/>
          <w:szCs w:val="27"/>
        </w:rPr>
        <w:t>МОУ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52816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Pr="00752816">
        <w:rPr>
          <w:rFonts w:ascii="Times New Roman" w:eastAsia="Calibri" w:hAnsi="Times New Roman" w:cs="Times New Roman"/>
          <w:sz w:val="27"/>
          <w:szCs w:val="27"/>
        </w:rPr>
        <w:t>Даурская</w:t>
      </w:r>
      <w:proofErr w:type="spellEnd"/>
      <w:r w:rsidRPr="00752816">
        <w:rPr>
          <w:rFonts w:ascii="Times New Roman" w:eastAsia="Calibri" w:hAnsi="Times New Roman" w:cs="Times New Roman"/>
          <w:sz w:val="27"/>
          <w:szCs w:val="27"/>
        </w:rPr>
        <w:t xml:space="preserve"> средняя общеобразовательная школа»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исполнено. Принято решение представление снять с контроля, направить </w:t>
      </w:r>
      <w:r w:rsidRPr="00752816">
        <w:rPr>
          <w:rFonts w:ascii="Times New Roman" w:eastAsia="Calibri" w:hAnsi="Times New Roman" w:cs="Times New Roman"/>
          <w:sz w:val="27"/>
          <w:szCs w:val="27"/>
        </w:rPr>
        <w:t>информационное письмо директору МОУ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52816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Pr="00752816">
        <w:rPr>
          <w:rFonts w:ascii="Times New Roman" w:eastAsia="Calibri" w:hAnsi="Times New Roman" w:cs="Times New Roman"/>
          <w:sz w:val="27"/>
          <w:szCs w:val="27"/>
        </w:rPr>
        <w:t>Даурская</w:t>
      </w:r>
      <w:proofErr w:type="spellEnd"/>
      <w:r w:rsidRPr="00752816">
        <w:rPr>
          <w:rFonts w:ascii="Times New Roman" w:eastAsia="Calibri" w:hAnsi="Times New Roman" w:cs="Times New Roman"/>
          <w:sz w:val="27"/>
          <w:szCs w:val="27"/>
        </w:rPr>
        <w:t xml:space="preserve"> средняя общеобразовательная школа»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9D4FAB" w:rsidRP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третьему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2018 год.</w:t>
      </w:r>
    </w:p>
    <w:p w:rsidR="009D4FAB" w:rsidRPr="00B83D6E" w:rsidRDefault="009D4FAB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C1103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D2EBA" w:rsidRPr="00B83D6E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D2EBA" w:rsidRPr="00B83D6E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38">
          <w:rPr>
            <w:noProof/>
          </w:rPr>
          <w:t>2</w:t>
        </w:r>
        <w:r>
          <w:fldChar w:fldCharType="end"/>
        </w:r>
      </w:p>
    </w:sdtContent>
  </w:sdt>
  <w:p w:rsidR="00E07E3B" w:rsidRDefault="00204A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34A97"/>
    <w:multiLevelType w:val="hybridMultilevel"/>
    <w:tmpl w:val="284AFBD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3F12"/>
    <w:rsid w:val="000C5355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2884"/>
    <w:rsid w:val="00143DF8"/>
    <w:rsid w:val="001456CF"/>
    <w:rsid w:val="001545BD"/>
    <w:rsid w:val="00160215"/>
    <w:rsid w:val="00171BCA"/>
    <w:rsid w:val="001755DA"/>
    <w:rsid w:val="00177B23"/>
    <w:rsid w:val="00181D94"/>
    <w:rsid w:val="00183343"/>
    <w:rsid w:val="00190535"/>
    <w:rsid w:val="0019081F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45FFA"/>
    <w:rsid w:val="00357042"/>
    <w:rsid w:val="00357149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6B56"/>
    <w:rsid w:val="004C1940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3674"/>
    <w:rsid w:val="005D7CDA"/>
    <w:rsid w:val="005E4945"/>
    <w:rsid w:val="005F2344"/>
    <w:rsid w:val="00601F36"/>
    <w:rsid w:val="006154EF"/>
    <w:rsid w:val="00630777"/>
    <w:rsid w:val="00630DE3"/>
    <w:rsid w:val="0064087D"/>
    <w:rsid w:val="00646FDF"/>
    <w:rsid w:val="00654473"/>
    <w:rsid w:val="006621AA"/>
    <w:rsid w:val="006636A0"/>
    <w:rsid w:val="00677C0E"/>
    <w:rsid w:val="006818AD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58A1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2816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E4BBF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4FAB"/>
    <w:rsid w:val="009D7571"/>
    <w:rsid w:val="009E29DA"/>
    <w:rsid w:val="009E47ED"/>
    <w:rsid w:val="009F4B22"/>
    <w:rsid w:val="00A03E33"/>
    <w:rsid w:val="00A040D5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A7D68"/>
    <w:rsid w:val="00AB2B74"/>
    <w:rsid w:val="00AB2D42"/>
    <w:rsid w:val="00AD6073"/>
    <w:rsid w:val="00AE26CF"/>
    <w:rsid w:val="00AE7CCB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70CF6"/>
    <w:rsid w:val="00B82DB3"/>
    <w:rsid w:val="00B8307A"/>
    <w:rsid w:val="00B83892"/>
    <w:rsid w:val="00B83D6E"/>
    <w:rsid w:val="00B902F5"/>
    <w:rsid w:val="00BA0C7C"/>
    <w:rsid w:val="00BA279B"/>
    <w:rsid w:val="00BA4A81"/>
    <w:rsid w:val="00BC0018"/>
    <w:rsid w:val="00BC6A1D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2CD9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7B2"/>
    <w:rsid w:val="00C56A58"/>
    <w:rsid w:val="00C615EB"/>
    <w:rsid w:val="00C62C8D"/>
    <w:rsid w:val="00C63D5A"/>
    <w:rsid w:val="00C74F20"/>
    <w:rsid w:val="00C8471E"/>
    <w:rsid w:val="00C84BF2"/>
    <w:rsid w:val="00C94DA7"/>
    <w:rsid w:val="00C966F1"/>
    <w:rsid w:val="00CA0A94"/>
    <w:rsid w:val="00CA413B"/>
    <w:rsid w:val="00CB5258"/>
    <w:rsid w:val="00CB7A4B"/>
    <w:rsid w:val="00CC1F04"/>
    <w:rsid w:val="00CC341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57B0"/>
    <w:rsid w:val="00D53461"/>
    <w:rsid w:val="00D53724"/>
    <w:rsid w:val="00D56819"/>
    <w:rsid w:val="00D56DBB"/>
    <w:rsid w:val="00D571B2"/>
    <w:rsid w:val="00D60B21"/>
    <w:rsid w:val="00D70F5A"/>
    <w:rsid w:val="00D74DBB"/>
    <w:rsid w:val="00D81323"/>
    <w:rsid w:val="00D9257E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19D3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57BC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4808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D52"/>
    <w:rsid w:val="00FA50B1"/>
    <w:rsid w:val="00FA597E"/>
    <w:rsid w:val="00FB08BF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FFBC-13D1-4158-A4C6-94B7B6A8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Роман Владимирович Воронцов</cp:lastModifiedBy>
  <cp:revision>41</cp:revision>
  <cp:lastPrinted>2018-09-20T06:06:00Z</cp:lastPrinted>
  <dcterms:created xsi:type="dcterms:W3CDTF">2018-07-23T08:02:00Z</dcterms:created>
  <dcterms:modified xsi:type="dcterms:W3CDTF">2018-09-20T07:09:00Z</dcterms:modified>
</cp:coreProperties>
</file>