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0E1" w:rsidRPr="006B10E1" w:rsidRDefault="006B10E1" w:rsidP="006B10E1">
      <w:pPr>
        <w:spacing w:after="0" w:line="240" w:lineRule="auto"/>
        <w:jc w:val="center"/>
        <w:rPr>
          <w:rFonts w:ascii="Times New Roman" w:eastAsia="Calibri" w:hAnsi="Times New Roman" w:cs="Times New Roman"/>
          <w:sz w:val="26"/>
          <w:szCs w:val="26"/>
        </w:rPr>
      </w:pPr>
    </w:p>
    <w:p w:rsidR="00731386" w:rsidRDefault="00731386" w:rsidP="007528B9">
      <w:pPr>
        <w:spacing w:after="0" w:line="240" w:lineRule="auto"/>
        <w:jc w:val="both"/>
        <w:rPr>
          <w:rFonts w:ascii="Times New Roman" w:eastAsia="Calibri" w:hAnsi="Times New Roman" w:cs="Times New Roman"/>
          <w:sz w:val="26"/>
          <w:szCs w:val="26"/>
        </w:rPr>
      </w:pPr>
    </w:p>
    <w:p w:rsidR="00731386" w:rsidRPr="007452C4" w:rsidRDefault="00731386" w:rsidP="00731386">
      <w:pPr>
        <w:spacing w:after="0" w:line="240" w:lineRule="auto"/>
        <w:jc w:val="center"/>
        <w:rPr>
          <w:rFonts w:ascii="Times New Roman" w:eastAsia="Calibri" w:hAnsi="Times New Roman" w:cs="Times New Roman"/>
          <w:b/>
          <w:sz w:val="28"/>
          <w:szCs w:val="28"/>
        </w:rPr>
      </w:pPr>
      <w:r w:rsidRPr="007452C4">
        <w:rPr>
          <w:rFonts w:ascii="Times New Roman" w:eastAsia="Calibri" w:hAnsi="Times New Roman" w:cs="Times New Roman"/>
          <w:b/>
          <w:sz w:val="28"/>
          <w:szCs w:val="28"/>
        </w:rPr>
        <w:t>Тезисы</w:t>
      </w:r>
    </w:p>
    <w:p w:rsidR="00731386" w:rsidRPr="007452C4" w:rsidRDefault="00731386" w:rsidP="00731386">
      <w:pPr>
        <w:spacing w:after="0" w:line="240" w:lineRule="auto"/>
        <w:jc w:val="center"/>
        <w:rPr>
          <w:rFonts w:ascii="Times New Roman" w:eastAsia="Calibri" w:hAnsi="Times New Roman" w:cs="Times New Roman"/>
          <w:b/>
          <w:sz w:val="28"/>
          <w:szCs w:val="28"/>
        </w:rPr>
      </w:pPr>
      <w:r w:rsidRPr="007452C4">
        <w:rPr>
          <w:rFonts w:ascii="Times New Roman" w:eastAsia="Calibri" w:hAnsi="Times New Roman" w:cs="Times New Roman"/>
          <w:b/>
          <w:sz w:val="28"/>
          <w:szCs w:val="28"/>
        </w:rPr>
        <w:t xml:space="preserve">на публичные слушания </w:t>
      </w:r>
      <w:r w:rsidR="000D322C" w:rsidRPr="007452C4">
        <w:rPr>
          <w:rFonts w:ascii="Times New Roman" w:eastAsia="Calibri" w:hAnsi="Times New Roman" w:cs="Times New Roman"/>
          <w:b/>
          <w:sz w:val="28"/>
          <w:szCs w:val="28"/>
        </w:rPr>
        <w:t>по</w:t>
      </w:r>
      <w:r w:rsidRPr="007452C4">
        <w:rPr>
          <w:rFonts w:ascii="Times New Roman" w:eastAsia="Calibri" w:hAnsi="Times New Roman" w:cs="Times New Roman"/>
          <w:b/>
          <w:sz w:val="28"/>
          <w:szCs w:val="28"/>
        </w:rPr>
        <w:t xml:space="preserve"> проект</w:t>
      </w:r>
      <w:r w:rsidR="000D322C" w:rsidRPr="007452C4">
        <w:rPr>
          <w:rFonts w:ascii="Times New Roman" w:eastAsia="Calibri" w:hAnsi="Times New Roman" w:cs="Times New Roman"/>
          <w:b/>
          <w:sz w:val="28"/>
          <w:szCs w:val="28"/>
        </w:rPr>
        <w:t>у</w:t>
      </w:r>
      <w:r w:rsidRPr="007452C4">
        <w:rPr>
          <w:rFonts w:ascii="Times New Roman" w:eastAsia="Calibri" w:hAnsi="Times New Roman" w:cs="Times New Roman"/>
          <w:b/>
          <w:sz w:val="28"/>
          <w:szCs w:val="28"/>
        </w:rPr>
        <w:t xml:space="preserve"> закона Забайкальского края </w:t>
      </w:r>
    </w:p>
    <w:p w:rsidR="00731386" w:rsidRPr="007452C4" w:rsidRDefault="00731386" w:rsidP="00731386">
      <w:pPr>
        <w:spacing w:after="0" w:line="240" w:lineRule="auto"/>
        <w:jc w:val="center"/>
        <w:rPr>
          <w:rFonts w:ascii="Times New Roman" w:eastAsia="Calibri" w:hAnsi="Times New Roman" w:cs="Times New Roman"/>
          <w:b/>
          <w:sz w:val="28"/>
          <w:szCs w:val="28"/>
        </w:rPr>
      </w:pPr>
      <w:r w:rsidRPr="007452C4">
        <w:rPr>
          <w:rFonts w:ascii="Times New Roman" w:eastAsia="Calibri" w:hAnsi="Times New Roman" w:cs="Times New Roman"/>
          <w:b/>
          <w:sz w:val="28"/>
          <w:szCs w:val="28"/>
        </w:rPr>
        <w:t>«Об исполнении бюджета Забайкальского края за 201</w:t>
      </w:r>
      <w:r w:rsidR="000D322C" w:rsidRPr="007452C4">
        <w:rPr>
          <w:rFonts w:ascii="Times New Roman" w:eastAsia="Calibri" w:hAnsi="Times New Roman" w:cs="Times New Roman"/>
          <w:b/>
          <w:sz w:val="28"/>
          <w:szCs w:val="28"/>
        </w:rPr>
        <w:t>7</w:t>
      </w:r>
      <w:r w:rsidRPr="007452C4">
        <w:rPr>
          <w:rFonts w:ascii="Times New Roman" w:eastAsia="Calibri" w:hAnsi="Times New Roman" w:cs="Times New Roman"/>
          <w:b/>
          <w:sz w:val="28"/>
          <w:szCs w:val="28"/>
        </w:rPr>
        <w:t xml:space="preserve"> год» </w:t>
      </w:r>
    </w:p>
    <w:p w:rsidR="00731386" w:rsidRPr="007452C4" w:rsidRDefault="002C4A22" w:rsidP="00731386">
      <w:pPr>
        <w:spacing w:after="0" w:line="240" w:lineRule="auto"/>
        <w:jc w:val="center"/>
        <w:rPr>
          <w:rFonts w:ascii="Times New Roman" w:eastAsia="Calibri" w:hAnsi="Times New Roman" w:cs="Times New Roman"/>
          <w:b/>
          <w:sz w:val="28"/>
          <w:szCs w:val="28"/>
          <w:u w:val="single"/>
        </w:rPr>
      </w:pPr>
      <w:r w:rsidRPr="007452C4">
        <w:rPr>
          <w:rFonts w:ascii="Times New Roman" w:eastAsia="Calibri" w:hAnsi="Times New Roman" w:cs="Times New Roman"/>
          <w:b/>
          <w:sz w:val="28"/>
          <w:szCs w:val="28"/>
          <w:u w:val="single"/>
        </w:rPr>
        <w:t>0</w:t>
      </w:r>
      <w:r w:rsidR="000D322C" w:rsidRPr="007452C4">
        <w:rPr>
          <w:rFonts w:ascii="Times New Roman" w:eastAsia="Calibri" w:hAnsi="Times New Roman" w:cs="Times New Roman"/>
          <w:b/>
          <w:sz w:val="28"/>
          <w:szCs w:val="28"/>
          <w:u w:val="single"/>
        </w:rPr>
        <w:t>8</w:t>
      </w:r>
      <w:r w:rsidR="00731386" w:rsidRPr="007452C4">
        <w:rPr>
          <w:rFonts w:ascii="Times New Roman" w:eastAsia="Calibri" w:hAnsi="Times New Roman" w:cs="Times New Roman"/>
          <w:b/>
          <w:sz w:val="28"/>
          <w:szCs w:val="28"/>
          <w:u w:val="single"/>
        </w:rPr>
        <w:t xml:space="preserve"> июня 201</w:t>
      </w:r>
      <w:r w:rsidRPr="007452C4">
        <w:rPr>
          <w:rFonts w:ascii="Times New Roman" w:eastAsia="Calibri" w:hAnsi="Times New Roman" w:cs="Times New Roman"/>
          <w:b/>
          <w:sz w:val="28"/>
          <w:szCs w:val="28"/>
          <w:u w:val="single"/>
        </w:rPr>
        <w:t>8 года</w:t>
      </w:r>
    </w:p>
    <w:p w:rsidR="00731386" w:rsidRPr="007452C4" w:rsidRDefault="00731386" w:rsidP="00731386">
      <w:pPr>
        <w:spacing w:after="0" w:line="240" w:lineRule="auto"/>
        <w:jc w:val="both"/>
        <w:rPr>
          <w:rFonts w:ascii="Times New Roman" w:eastAsia="Calibri" w:hAnsi="Times New Roman" w:cs="Times New Roman"/>
          <w:b/>
          <w:sz w:val="28"/>
          <w:szCs w:val="28"/>
        </w:rPr>
      </w:pPr>
    </w:p>
    <w:p w:rsidR="00D21975" w:rsidRPr="007452C4" w:rsidRDefault="00D21975" w:rsidP="00D21975">
      <w:pPr>
        <w:tabs>
          <w:tab w:val="left" w:pos="0"/>
        </w:tabs>
        <w:autoSpaceDE w:val="0"/>
        <w:autoSpaceDN w:val="0"/>
        <w:adjustRightInd w:val="0"/>
        <w:spacing w:after="0" w:line="360" w:lineRule="auto"/>
        <w:jc w:val="center"/>
        <w:rPr>
          <w:rFonts w:ascii="Times New Roman" w:eastAsia="Times New Roman" w:hAnsi="Times New Roman" w:cs="Times New Roman"/>
          <w:b/>
          <w:sz w:val="32"/>
          <w:szCs w:val="32"/>
          <w:lang w:eastAsia="ru-RU"/>
        </w:rPr>
      </w:pPr>
      <w:r w:rsidRPr="007452C4">
        <w:rPr>
          <w:rFonts w:ascii="Times New Roman" w:eastAsia="Times New Roman" w:hAnsi="Times New Roman" w:cs="Times New Roman"/>
          <w:b/>
          <w:sz w:val="32"/>
          <w:szCs w:val="32"/>
          <w:lang w:eastAsia="ru-RU"/>
        </w:rPr>
        <w:t>Добрый день, уважаемые участники публичных слушаний!</w:t>
      </w:r>
    </w:p>
    <w:p w:rsidR="00731386" w:rsidRPr="007452C4" w:rsidRDefault="00731386" w:rsidP="007528B9">
      <w:pPr>
        <w:spacing w:after="0" w:line="240" w:lineRule="auto"/>
        <w:jc w:val="both"/>
        <w:rPr>
          <w:rFonts w:ascii="Times New Roman" w:eastAsia="Calibri" w:hAnsi="Times New Roman" w:cs="Times New Roman"/>
          <w:sz w:val="26"/>
          <w:szCs w:val="26"/>
        </w:rPr>
      </w:pPr>
    </w:p>
    <w:p w:rsidR="00AF22E1" w:rsidRPr="007452C4" w:rsidRDefault="00C54664" w:rsidP="00AF22E1">
      <w:pPr>
        <w:spacing w:after="0" w:line="360" w:lineRule="auto"/>
        <w:ind w:firstLine="708"/>
        <w:jc w:val="both"/>
        <w:rPr>
          <w:rFonts w:ascii="Times New Roman" w:eastAsia="SimSun" w:hAnsi="Times New Roman" w:cs="Times New Roman"/>
          <w:sz w:val="28"/>
          <w:szCs w:val="28"/>
          <w:lang w:eastAsia="ru-RU"/>
        </w:rPr>
      </w:pPr>
      <w:r w:rsidRPr="007452C4">
        <w:rPr>
          <w:rFonts w:ascii="Times New Roman" w:eastAsia="SimSun" w:hAnsi="Times New Roman" w:cs="Times New Roman"/>
          <w:sz w:val="28"/>
          <w:szCs w:val="28"/>
          <w:lang w:eastAsia="ru-RU"/>
        </w:rPr>
        <w:t xml:space="preserve">В </w:t>
      </w:r>
      <w:r w:rsidR="00AF22E1" w:rsidRPr="007452C4">
        <w:rPr>
          <w:rFonts w:ascii="Times New Roman" w:eastAsia="SimSun" w:hAnsi="Times New Roman" w:cs="Times New Roman"/>
          <w:sz w:val="28"/>
          <w:szCs w:val="28"/>
          <w:lang w:eastAsia="ru-RU"/>
        </w:rPr>
        <w:t xml:space="preserve">своем выступлении я хотела бы остановиться на </w:t>
      </w:r>
      <w:r w:rsidR="00EE59E2" w:rsidRPr="007452C4">
        <w:rPr>
          <w:rFonts w:ascii="Times New Roman" w:eastAsia="SimSun" w:hAnsi="Times New Roman" w:cs="Times New Roman"/>
          <w:sz w:val="28"/>
          <w:szCs w:val="28"/>
          <w:lang w:eastAsia="ru-RU"/>
        </w:rPr>
        <w:t>вопросах</w:t>
      </w:r>
      <w:r w:rsidR="000D322C" w:rsidRPr="007452C4">
        <w:rPr>
          <w:rFonts w:ascii="Times New Roman" w:eastAsia="SimSun" w:hAnsi="Times New Roman" w:cs="Times New Roman"/>
          <w:sz w:val="28"/>
          <w:szCs w:val="28"/>
          <w:lang w:eastAsia="ru-RU"/>
        </w:rPr>
        <w:t xml:space="preserve"> исполнения бюджета края 2017 года</w:t>
      </w:r>
      <w:r w:rsidR="00AF22E1" w:rsidRPr="007452C4">
        <w:rPr>
          <w:rFonts w:ascii="Times New Roman" w:eastAsia="SimSun" w:hAnsi="Times New Roman" w:cs="Times New Roman"/>
          <w:sz w:val="28"/>
          <w:szCs w:val="28"/>
          <w:lang w:eastAsia="ru-RU"/>
        </w:rPr>
        <w:t xml:space="preserve">, которые кажутся нам </w:t>
      </w:r>
      <w:r w:rsidR="004069D6" w:rsidRPr="007452C4">
        <w:rPr>
          <w:rFonts w:ascii="Times New Roman" w:eastAsia="SimSun" w:hAnsi="Times New Roman" w:cs="Times New Roman"/>
          <w:sz w:val="28"/>
          <w:szCs w:val="28"/>
          <w:lang w:eastAsia="ru-RU"/>
        </w:rPr>
        <w:t>актуальными</w:t>
      </w:r>
      <w:r w:rsidR="00AF22E1" w:rsidRPr="007452C4">
        <w:rPr>
          <w:rFonts w:ascii="Times New Roman" w:eastAsia="SimSun" w:hAnsi="Times New Roman" w:cs="Times New Roman"/>
          <w:sz w:val="28"/>
          <w:szCs w:val="28"/>
          <w:lang w:eastAsia="ru-RU"/>
        </w:rPr>
        <w:t xml:space="preserve">. </w:t>
      </w:r>
    </w:p>
    <w:p w:rsidR="00E248D1" w:rsidRPr="007452C4" w:rsidRDefault="00EC532C" w:rsidP="00E248D1">
      <w:pPr>
        <w:pStyle w:val="aff"/>
        <w:numPr>
          <w:ilvl w:val="0"/>
          <w:numId w:val="6"/>
        </w:numPr>
        <w:spacing w:line="360" w:lineRule="auto"/>
        <w:ind w:left="0" w:firstLine="852"/>
        <w:rPr>
          <w:rFonts w:eastAsia="Calibri"/>
          <w:sz w:val="28"/>
          <w:szCs w:val="28"/>
        </w:rPr>
      </w:pPr>
      <w:r w:rsidRPr="007452C4">
        <w:rPr>
          <w:rFonts w:eastAsia="Calibri"/>
          <w:sz w:val="28"/>
          <w:szCs w:val="28"/>
        </w:rPr>
        <w:t>Д</w:t>
      </w:r>
      <w:r w:rsidR="00B91D00" w:rsidRPr="007452C4">
        <w:rPr>
          <w:rFonts w:eastAsia="Calibri"/>
          <w:sz w:val="28"/>
          <w:szCs w:val="28"/>
        </w:rPr>
        <w:t>оход</w:t>
      </w:r>
      <w:r w:rsidRPr="007452C4">
        <w:rPr>
          <w:rFonts w:eastAsia="Calibri"/>
          <w:sz w:val="28"/>
          <w:szCs w:val="28"/>
        </w:rPr>
        <w:t>ы</w:t>
      </w:r>
      <w:r w:rsidR="00B91D00" w:rsidRPr="007452C4">
        <w:rPr>
          <w:rFonts w:eastAsia="Calibri"/>
          <w:sz w:val="28"/>
          <w:szCs w:val="28"/>
        </w:rPr>
        <w:t xml:space="preserve"> </w:t>
      </w:r>
      <w:r w:rsidRPr="007452C4">
        <w:rPr>
          <w:rFonts w:eastAsia="Calibri"/>
          <w:sz w:val="28"/>
          <w:szCs w:val="28"/>
        </w:rPr>
        <w:t>краевого бюджета</w:t>
      </w:r>
      <w:r w:rsidR="00B91D00" w:rsidRPr="007452C4">
        <w:rPr>
          <w:rFonts w:eastAsia="Calibri"/>
          <w:sz w:val="28"/>
          <w:szCs w:val="28"/>
        </w:rPr>
        <w:t xml:space="preserve"> </w:t>
      </w:r>
      <w:r w:rsidR="00F9526C" w:rsidRPr="007452C4">
        <w:rPr>
          <w:rFonts w:eastAsia="Calibri"/>
          <w:sz w:val="28"/>
          <w:szCs w:val="28"/>
        </w:rPr>
        <w:t>пересм</w:t>
      </w:r>
      <w:r w:rsidRPr="007452C4">
        <w:rPr>
          <w:rFonts w:eastAsia="Calibri"/>
          <w:sz w:val="28"/>
          <w:szCs w:val="28"/>
        </w:rPr>
        <w:t>а</w:t>
      </w:r>
      <w:r w:rsidR="00F9526C" w:rsidRPr="007452C4">
        <w:rPr>
          <w:rFonts w:eastAsia="Calibri"/>
          <w:sz w:val="28"/>
          <w:szCs w:val="28"/>
        </w:rPr>
        <w:t>тр</w:t>
      </w:r>
      <w:r w:rsidRPr="007452C4">
        <w:rPr>
          <w:rFonts w:eastAsia="Calibri"/>
          <w:sz w:val="28"/>
          <w:szCs w:val="28"/>
        </w:rPr>
        <w:t>ивались в течение</w:t>
      </w:r>
      <w:r w:rsidR="00F9526C" w:rsidRPr="007452C4">
        <w:rPr>
          <w:rFonts w:eastAsia="Calibri"/>
          <w:sz w:val="28"/>
          <w:szCs w:val="28"/>
        </w:rPr>
        <w:t xml:space="preserve"> 201</w:t>
      </w:r>
      <w:r w:rsidRPr="007452C4">
        <w:rPr>
          <w:rFonts w:eastAsia="Calibri"/>
          <w:sz w:val="28"/>
          <w:szCs w:val="28"/>
        </w:rPr>
        <w:t>7</w:t>
      </w:r>
      <w:r w:rsidR="00F9526C" w:rsidRPr="007452C4">
        <w:rPr>
          <w:rFonts w:eastAsia="Calibri"/>
          <w:sz w:val="28"/>
          <w:szCs w:val="28"/>
        </w:rPr>
        <w:t xml:space="preserve"> год</w:t>
      </w:r>
      <w:r w:rsidRPr="007452C4">
        <w:rPr>
          <w:rFonts w:eastAsia="Calibri"/>
          <w:sz w:val="28"/>
          <w:szCs w:val="28"/>
        </w:rPr>
        <w:t>а 5 раз</w:t>
      </w:r>
      <w:r w:rsidR="00F9526C" w:rsidRPr="007452C4">
        <w:rPr>
          <w:rFonts w:eastAsia="Calibri"/>
          <w:sz w:val="28"/>
          <w:szCs w:val="28"/>
        </w:rPr>
        <w:t xml:space="preserve"> </w:t>
      </w:r>
      <w:r w:rsidRPr="007452C4">
        <w:rPr>
          <w:rFonts w:eastAsia="Calibri"/>
          <w:sz w:val="28"/>
          <w:szCs w:val="28"/>
        </w:rPr>
        <w:t>и были</w:t>
      </w:r>
      <w:r w:rsidR="001A687D" w:rsidRPr="007452C4">
        <w:rPr>
          <w:rFonts w:eastAsia="Calibri"/>
          <w:sz w:val="28"/>
          <w:szCs w:val="28"/>
        </w:rPr>
        <w:t xml:space="preserve"> исполнены на </w:t>
      </w:r>
      <w:r w:rsidRPr="007452C4">
        <w:rPr>
          <w:rFonts w:eastAsia="Calibri"/>
          <w:sz w:val="28"/>
          <w:szCs w:val="28"/>
        </w:rPr>
        <w:t>100</w:t>
      </w:r>
      <w:r w:rsidR="001A687D" w:rsidRPr="007452C4">
        <w:rPr>
          <w:rFonts w:eastAsia="Calibri"/>
          <w:sz w:val="28"/>
          <w:szCs w:val="28"/>
        </w:rPr>
        <w:t>,</w:t>
      </w:r>
      <w:r w:rsidRPr="007452C4">
        <w:rPr>
          <w:rFonts w:eastAsia="Calibri"/>
          <w:sz w:val="28"/>
          <w:szCs w:val="28"/>
        </w:rPr>
        <w:t>7</w:t>
      </w:r>
      <w:r w:rsidR="001A687D" w:rsidRPr="007452C4">
        <w:rPr>
          <w:rFonts w:eastAsia="Calibri"/>
          <w:sz w:val="28"/>
          <w:szCs w:val="28"/>
        </w:rPr>
        <w:t>%</w:t>
      </w:r>
      <w:r w:rsidRPr="007452C4">
        <w:rPr>
          <w:rFonts w:eastAsia="Calibri"/>
          <w:sz w:val="28"/>
          <w:szCs w:val="28"/>
        </w:rPr>
        <w:t>.</w:t>
      </w:r>
      <w:r w:rsidR="009564D6" w:rsidRPr="007452C4">
        <w:rPr>
          <w:rFonts w:eastAsia="Calibri"/>
          <w:sz w:val="28"/>
          <w:szCs w:val="28"/>
        </w:rPr>
        <w:t xml:space="preserve"> </w:t>
      </w:r>
      <w:r w:rsidRPr="007452C4">
        <w:rPr>
          <w:rFonts w:eastAsia="Calibri"/>
          <w:sz w:val="28"/>
          <w:szCs w:val="28"/>
        </w:rPr>
        <w:t>П</w:t>
      </w:r>
      <w:r w:rsidR="009564D6" w:rsidRPr="007452C4">
        <w:rPr>
          <w:rFonts w:eastAsia="Calibri"/>
          <w:sz w:val="28"/>
          <w:szCs w:val="28"/>
        </w:rPr>
        <w:t xml:space="preserve">лан </w:t>
      </w:r>
      <w:r w:rsidRPr="007452C4">
        <w:rPr>
          <w:rFonts w:eastAsia="Calibri"/>
          <w:sz w:val="28"/>
          <w:szCs w:val="28"/>
        </w:rPr>
        <w:t xml:space="preserve">по налоговым и неналоговым доходам </w:t>
      </w:r>
      <w:r w:rsidR="009564D6" w:rsidRPr="007452C4">
        <w:rPr>
          <w:rFonts w:eastAsia="Calibri"/>
          <w:sz w:val="28"/>
          <w:szCs w:val="28"/>
        </w:rPr>
        <w:t xml:space="preserve">исполнен на </w:t>
      </w:r>
      <w:r w:rsidRPr="007452C4">
        <w:rPr>
          <w:rFonts w:eastAsia="Calibri"/>
          <w:sz w:val="28"/>
          <w:szCs w:val="28"/>
        </w:rPr>
        <w:t>1</w:t>
      </w:r>
      <w:r w:rsidR="009564D6" w:rsidRPr="007452C4">
        <w:rPr>
          <w:rFonts w:eastAsia="Calibri"/>
          <w:sz w:val="28"/>
          <w:szCs w:val="28"/>
        </w:rPr>
        <w:t>02</w:t>
      </w:r>
      <w:r w:rsidRPr="007452C4">
        <w:rPr>
          <w:rFonts w:eastAsia="Calibri"/>
          <w:sz w:val="28"/>
          <w:szCs w:val="28"/>
        </w:rPr>
        <w:t>,6</w:t>
      </w:r>
      <w:r w:rsidR="009564D6" w:rsidRPr="007452C4">
        <w:rPr>
          <w:rFonts w:eastAsia="Calibri"/>
          <w:sz w:val="28"/>
          <w:szCs w:val="28"/>
        </w:rPr>
        <w:t xml:space="preserve">%. </w:t>
      </w:r>
      <w:r w:rsidRPr="007452C4">
        <w:rPr>
          <w:rFonts w:eastAsia="Calibri"/>
          <w:sz w:val="28"/>
          <w:szCs w:val="28"/>
        </w:rPr>
        <w:t xml:space="preserve">Уточненные годовые бюджетные назначения исполнены практически по всем </w:t>
      </w:r>
      <w:proofErr w:type="spellStart"/>
      <w:r w:rsidRPr="007452C4">
        <w:rPr>
          <w:rFonts w:eastAsia="Calibri"/>
          <w:sz w:val="28"/>
          <w:szCs w:val="28"/>
        </w:rPr>
        <w:t>бюджетообразующим</w:t>
      </w:r>
      <w:proofErr w:type="spellEnd"/>
      <w:r w:rsidRPr="007452C4">
        <w:rPr>
          <w:rFonts w:eastAsia="Calibri"/>
          <w:sz w:val="28"/>
          <w:szCs w:val="28"/>
        </w:rPr>
        <w:t xml:space="preserve"> налогам, за исключением акцизов по подакцизным товарам, по которым исполнение составило 94,9%. На ситуацию повлияло не исполнение по доходам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Следует отметить, что </w:t>
      </w:r>
      <w:r w:rsidR="00E248D1" w:rsidRPr="007452C4">
        <w:rPr>
          <w:rFonts w:eastAsia="Calibri"/>
          <w:sz w:val="28"/>
          <w:szCs w:val="28"/>
        </w:rPr>
        <w:t xml:space="preserve">в результате неоднократного внесения изменений </w:t>
      </w:r>
      <w:r w:rsidRPr="007452C4">
        <w:rPr>
          <w:rFonts w:eastAsia="Calibri"/>
          <w:sz w:val="28"/>
          <w:szCs w:val="28"/>
        </w:rPr>
        <w:t xml:space="preserve">в 2017 году обеспечена достаточная реалистичность расчета налоговых </w:t>
      </w:r>
      <w:r w:rsidR="00E248D1" w:rsidRPr="007452C4">
        <w:rPr>
          <w:rFonts w:eastAsia="Calibri"/>
          <w:sz w:val="28"/>
          <w:szCs w:val="28"/>
        </w:rPr>
        <w:t xml:space="preserve">и неналоговых </w:t>
      </w:r>
      <w:r w:rsidRPr="007452C4">
        <w:rPr>
          <w:rFonts w:eastAsia="Calibri"/>
          <w:sz w:val="28"/>
          <w:szCs w:val="28"/>
        </w:rPr>
        <w:t>доходов к уточненным годовым бюджетным назначениям</w:t>
      </w:r>
      <w:r w:rsidR="00E248D1" w:rsidRPr="007452C4">
        <w:rPr>
          <w:rFonts w:eastAsia="Calibri"/>
          <w:sz w:val="28"/>
          <w:szCs w:val="28"/>
        </w:rPr>
        <w:t>.</w:t>
      </w:r>
      <w:r w:rsidRPr="007452C4">
        <w:rPr>
          <w:rFonts w:eastAsia="Calibri"/>
          <w:sz w:val="28"/>
          <w:szCs w:val="28"/>
        </w:rPr>
        <w:t xml:space="preserve"> </w:t>
      </w:r>
      <w:r w:rsidR="00E248D1" w:rsidRPr="007452C4">
        <w:rPr>
          <w:rFonts w:eastAsia="Calibri"/>
          <w:sz w:val="28"/>
          <w:szCs w:val="28"/>
        </w:rPr>
        <w:t>В то же время,</w:t>
      </w:r>
      <w:r w:rsidRPr="007452C4">
        <w:rPr>
          <w:rFonts w:eastAsia="Calibri"/>
          <w:sz w:val="28"/>
          <w:szCs w:val="28"/>
        </w:rPr>
        <w:t xml:space="preserve"> отклонение от первоначально прогнозируемых значений </w:t>
      </w:r>
      <w:r w:rsidR="00E248D1" w:rsidRPr="007452C4">
        <w:rPr>
          <w:rFonts w:eastAsia="Calibri"/>
          <w:sz w:val="28"/>
          <w:szCs w:val="28"/>
        </w:rPr>
        <w:t>довольно</w:t>
      </w:r>
      <w:r w:rsidRPr="007452C4">
        <w:rPr>
          <w:rFonts w:eastAsia="Calibri"/>
          <w:sz w:val="28"/>
          <w:szCs w:val="28"/>
        </w:rPr>
        <w:t xml:space="preserve"> существенное</w:t>
      </w:r>
      <w:r w:rsidR="00E248D1" w:rsidRPr="007452C4">
        <w:rPr>
          <w:rFonts w:eastAsia="Calibri"/>
          <w:sz w:val="28"/>
          <w:szCs w:val="28"/>
        </w:rPr>
        <w:t>: по налоговым доходам – 12,2%, по неналоговым доходам – 26,5%. В связи с этим, Контрольно-счетная палата обращает внимание на необходимость повышения качества прогнозных проектировок доходной части бюджета при составлении проекта бюджета края на очередной год и плановый период.</w:t>
      </w:r>
    </w:p>
    <w:p w:rsidR="002434E5" w:rsidRPr="007452C4" w:rsidRDefault="00EC532C" w:rsidP="00E248D1">
      <w:pPr>
        <w:pStyle w:val="aff"/>
        <w:spacing w:line="360" w:lineRule="auto"/>
        <w:ind w:left="0" w:firstLine="851"/>
        <w:rPr>
          <w:rFonts w:eastAsia="Calibri"/>
          <w:sz w:val="28"/>
          <w:szCs w:val="28"/>
        </w:rPr>
      </w:pPr>
      <w:r w:rsidRPr="007452C4">
        <w:rPr>
          <w:rFonts w:eastAsia="Calibri"/>
          <w:sz w:val="28"/>
          <w:szCs w:val="28"/>
        </w:rPr>
        <w:t>Н</w:t>
      </w:r>
      <w:r w:rsidR="00173923" w:rsidRPr="007452C4">
        <w:rPr>
          <w:rFonts w:eastAsia="Calibri"/>
          <w:sz w:val="28"/>
          <w:szCs w:val="28"/>
        </w:rPr>
        <w:t>е выполнен</w:t>
      </w:r>
      <w:r w:rsidRPr="007452C4">
        <w:rPr>
          <w:rFonts w:eastAsia="Calibri"/>
          <w:sz w:val="28"/>
          <w:szCs w:val="28"/>
        </w:rPr>
        <w:t xml:space="preserve"> план</w:t>
      </w:r>
      <w:r w:rsidR="00173923" w:rsidRPr="007452C4">
        <w:rPr>
          <w:rFonts w:eastAsia="Calibri"/>
          <w:sz w:val="28"/>
          <w:szCs w:val="28"/>
        </w:rPr>
        <w:t xml:space="preserve"> по </w:t>
      </w:r>
      <w:r w:rsidRPr="007452C4">
        <w:rPr>
          <w:rFonts w:eastAsia="Calibri"/>
          <w:sz w:val="28"/>
          <w:szCs w:val="28"/>
        </w:rPr>
        <w:t>безвозмездным поступлениям – исполнение составило 97,5%.</w:t>
      </w:r>
    </w:p>
    <w:p w:rsidR="00AB4132" w:rsidRPr="007452C4" w:rsidRDefault="00AB4132" w:rsidP="00AB4132">
      <w:pPr>
        <w:pStyle w:val="aff"/>
        <w:spacing w:line="360" w:lineRule="auto"/>
        <w:ind w:left="0" w:firstLine="851"/>
        <w:rPr>
          <w:rFonts w:eastAsia="Calibri"/>
          <w:sz w:val="28"/>
          <w:szCs w:val="28"/>
        </w:rPr>
      </w:pPr>
      <w:r w:rsidRPr="007452C4">
        <w:rPr>
          <w:rFonts w:eastAsia="Calibri"/>
          <w:sz w:val="28"/>
          <w:szCs w:val="28"/>
        </w:rPr>
        <w:t>Анализ данных статистической налоговой отчетности и представленной Управлением Федеральной налоговой службы информации показал наличие значительного объема задолженности: задолженность с учетом налоговых санкций и пени в краевой бюджет на конец года составила более 2,5 млрд. рублей и в сравнении с данными на начало года выросла на 12,0%; недоимка в бюджет края на конец года увеличилась на 23,4% и составила более 1,1 млрд. рублей.</w:t>
      </w:r>
    </w:p>
    <w:p w:rsidR="001C4048" w:rsidRPr="007452C4" w:rsidRDefault="00AB4132" w:rsidP="006A027D">
      <w:pPr>
        <w:pStyle w:val="aff"/>
        <w:spacing w:line="360" w:lineRule="auto"/>
        <w:ind w:left="0" w:firstLine="851"/>
        <w:rPr>
          <w:rFonts w:eastAsia="Calibri"/>
          <w:sz w:val="28"/>
          <w:szCs w:val="28"/>
        </w:rPr>
      </w:pPr>
      <w:r w:rsidRPr="007452C4">
        <w:rPr>
          <w:rFonts w:eastAsia="Calibri"/>
          <w:sz w:val="28"/>
          <w:szCs w:val="28"/>
        </w:rPr>
        <w:lastRenderedPageBreak/>
        <w:t xml:space="preserve">Задолженность перед бюджетом по основным </w:t>
      </w:r>
      <w:proofErr w:type="spellStart"/>
      <w:r w:rsidRPr="007452C4">
        <w:rPr>
          <w:rFonts w:eastAsia="Calibri"/>
          <w:sz w:val="28"/>
          <w:szCs w:val="28"/>
        </w:rPr>
        <w:t>бюджетообразующим</w:t>
      </w:r>
      <w:proofErr w:type="spellEnd"/>
      <w:r w:rsidRPr="007452C4">
        <w:rPr>
          <w:rFonts w:eastAsia="Calibri"/>
          <w:sz w:val="28"/>
          <w:szCs w:val="28"/>
        </w:rPr>
        <w:t xml:space="preserve"> налогам на конец года также возросла: по налогу на прибыль организаций – на 8,8%, по транспортному налогу – на 9,6%, по налогу на имущество организаций – на 16,2%.</w:t>
      </w:r>
      <w:r w:rsidR="004D5247" w:rsidRPr="007452C4">
        <w:rPr>
          <w:rFonts w:eastAsia="Calibri"/>
          <w:sz w:val="28"/>
          <w:szCs w:val="28"/>
        </w:rPr>
        <w:t xml:space="preserve"> Мы неоднократно отмечали, что совершенствование работы по взысканию недоимки и сокращению задолженности перед бюджетом по уплате налогов и сборов является р</w:t>
      </w:r>
      <w:r w:rsidR="00803EE6" w:rsidRPr="007452C4">
        <w:rPr>
          <w:rFonts w:eastAsia="Calibri"/>
          <w:sz w:val="28"/>
          <w:szCs w:val="28"/>
        </w:rPr>
        <w:t>езервом</w:t>
      </w:r>
      <w:r w:rsidR="001C4048" w:rsidRPr="007452C4">
        <w:rPr>
          <w:rFonts w:eastAsia="Calibri"/>
          <w:sz w:val="28"/>
          <w:szCs w:val="28"/>
        </w:rPr>
        <w:t xml:space="preserve"> </w:t>
      </w:r>
      <w:r w:rsidR="00803EE6" w:rsidRPr="007452C4">
        <w:rPr>
          <w:rFonts w:eastAsia="Calibri"/>
          <w:sz w:val="28"/>
          <w:szCs w:val="28"/>
        </w:rPr>
        <w:t>увеличения доходной части краевого бюджета</w:t>
      </w:r>
      <w:r w:rsidR="004D5247" w:rsidRPr="007452C4">
        <w:rPr>
          <w:rFonts w:eastAsia="Calibri"/>
          <w:sz w:val="28"/>
          <w:szCs w:val="28"/>
        </w:rPr>
        <w:t>.</w:t>
      </w:r>
    </w:p>
    <w:p w:rsidR="004D5247" w:rsidRPr="007452C4" w:rsidRDefault="004D5247" w:rsidP="006A027D">
      <w:pPr>
        <w:tabs>
          <w:tab w:val="num" w:pos="0"/>
          <w:tab w:val="left" w:pos="1080"/>
        </w:tabs>
        <w:spacing w:after="0" w:line="360" w:lineRule="auto"/>
        <w:ind w:firstLine="851"/>
        <w:jc w:val="both"/>
        <w:rPr>
          <w:rFonts w:ascii="Times New Roman" w:eastAsia="Calibri" w:hAnsi="Times New Roman" w:cs="Times New Roman"/>
          <w:sz w:val="28"/>
          <w:szCs w:val="28"/>
          <w:lang w:eastAsia="ru-RU"/>
        </w:rPr>
      </w:pPr>
      <w:r w:rsidRPr="007452C4">
        <w:rPr>
          <w:rFonts w:ascii="Times New Roman" w:eastAsia="Calibri" w:hAnsi="Times New Roman" w:cs="Times New Roman"/>
          <w:sz w:val="28"/>
          <w:szCs w:val="28"/>
          <w:lang w:eastAsia="ru-RU"/>
        </w:rPr>
        <w:t xml:space="preserve">Резервы имеются также </w:t>
      </w:r>
      <w:r w:rsidR="006A027D" w:rsidRPr="007452C4">
        <w:rPr>
          <w:rFonts w:ascii="Times New Roman" w:eastAsia="Calibri" w:hAnsi="Times New Roman" w:cs="Times New Roman"/>
          <w:sz w:val="28"/>
          <w:szCs w:val="28"/>
          <w:lang w:eastAsia="ru-RU"/>
        </w:rPr>
        <w:t xml:space="preserve">и </w:t>
      </w:r>
      <w:r w:rsidRPr="007452C4">
        <w:rPr>
          <w:rFonts w:ascii="Times New Roman" w:eastAsia="Calibri" w:hAnsi="Times New Roman" w:cs="Times New Roman"/>
          <w:sz w:val="28"/>
          <w:szCs w:val="28"/>
          <w:lang w:eastAsia="ru-RU"/>
        </w:rPr>
        <w:t xml:space="preserve">по неналоговым доходам. Следует отметить тот факт, что сумма числящейся </w:t>
      </w:r>
      <w:r w:rsidR="00D20A68" w:rsidRPr="007452C4">
        <w:rPr>
          <w:rFonts w:ascii="Times New Roman" w:eastAsia="Calibri" w:hAnsi="Times New Roman" w:cs="Times New Roman"/>
          <w:sz w:val="28"/>
          <w:szCs w:val="28"/>
          <w:lang w:eastAsia="ru-RU"/>
        </w:rPr>
        <w:t xml:space="preserve">на конец года в размере 103,2 млн. рублей </w:t>
      </w:r>
      <w:r w:rsidRPr="007452C4">
        <w:rPr>
          <w:rFonts w:ascii="Times New Roman" w:eastAsia="Calibri" w:hAnsi="Times New Roman" w:cs="Times New Roman"/>
          <w:sz w:val="28"/>
          <w:szCs w:val="28"/>
          <w:lang w:eastAsia="ru-RU"/>
        </w:rPr>
        <w:t>дебиторской задолженности по платежам в бюджет за использование лесов сопоставима с суммой платежей, ежегодн</w:t>
      </w:r>
      <w:r w:rsidR="00D20A68" w:rsidRPr="007452C4">
        <w:rPr>
          <w:rFonts w:ascii="Times New Roman" w:eastAsia="Calibri" w:hAnsi="Times New Roman" w:cs="Times New Roman"/>
          <w:sz w:val="28"/>
          <w:szCs w:val="28"/>
          <w:lang w:eastAsia="ru-RU"/>
        </w:rPr>
        <w:t>о поступающих в краевой бюджет</w:t>
      </w:r>
      <w:r w:rsidR="006A027D" w:rsidRPr="007452C4">
        <w:rPr>
          <w:rFonts w:ascii="Times New Roman" w:eastAsia="Calibri" w:hAnsi="Times New Roman" w:cs="Times New Roman"/>
          <w:sz w:val="28"/>
          <w:szCs w:val="28"/>
          <w:lang w:eastAsia="ru-RU"/>
        </w:rPr>
        <w:t>.</w:t>
      </w:r>
    </w:p>
    <w:p w:rsidR="004370A1" w:rsidRPr="007452C4" w:rsidRDefault="00847B27" w:rsidP="006A027D">
      <w:pPr>
        <w:tabs>
          <w:tab w:val="left" w:pos="0"/>
        </w:tabs>
        <w:spacing w:after="0" w:line="360" w:lineRule="auto"/>
        <w:ind w:firstLine="851"/>
        <w:jc w:val="both"/>
        <w:rPr>
          <w:rFonts w:ascii="Times New Roman" w:eastAsia="Calibri" w:hAnsi="Times New Roman" w:cs="Times New Roman"/>
          <w:sz w:val="28"/>
          <w:szCs w:val="28"/>
        </w:rPr>
      </w:pPr>
      <w:r w:rsidRPr="007452C4">
        <w:rPr>
          <w:rFonts w:ascii="Times New Roman" w:eastAsia="Calibri" w:hAnsi="Times New Roman" w:cs="Times New Roman"/>
          <w:sz w:val="28"/>
          <w:szCs w:val="28"/>
        </w:rPr>
        <w:t>Г</w:t>
      </w:r>
      <w:r w:rsidR="004370A1" w:rsidRPr="007452C4">
        <w:rPr>
          <w:rFonts w:ascii="Times New Roman" w:eastAsia="Calibri" w:hAnsi="Times New Roman" w:cs="Times New Roman"/>
          <w:sz w:val="28"/>
          <w:szCs w:val="28"/>
        </w:rPr>
        <w:t>лавным</w:t>
      </w:r>
      <w:r w:rsidRPr="007452C4">
        <w:rPr>
          <w:rFonts w:ascii="Times New Roman" w:eastAsia="Calibri" w:hAnsi="Times New Roman" w:cs="Times New Roman"/>
          <w:sz w:val="28"/>
          <w:szCs w:val="28"/>
        </w:rPr>
        <w:t xml:space="preserve"> </w:t>
      </w:r>
      <w:r w:rsidR="004370A1" w:rsidRPr="007452C4">
        <w:rPr>
          <w:rFonts w:ascii="Times New Roman" w:eastAsia="Calibri" w:hAnsi="Times New Roman" w:cs="Times New Roman"/>
          <w:sz w:val="28"/>
          <w:szCs w:val="28"/>
        </w:rPr>
        <w:t xml:space="preserve">администраторам доходов </w:t>
      </w:r>
      <w:r w:rsidRPr="007452C4">
        <w:rPr>
          <w:rFonts w:ascii="Times New Roman" w:eastAsia="Calibri" w:hAnsi="Times New Roman" w:cs="Times New Roman"/>
          <w:sz w:val="28"/>
          <w:szCs w:val="28"/>
        </w:rPr>
        <w:t xml:space="preserve">мы рекомендуем </w:t>
      </w:r>
      <w:r w:rsidR="005E70E7" w:rsidRPr="007452C4">
        <w:rPr>
          <w:rFonts w:ascii="Times New Roman" w:eastAsia="SimSun" w:hAnsi="Times New Roman" w:cs="Times New Roman"/>
          <w:sz w:val="28"/>
          <w:szCs w:val="28"/>
          <w:lang w:eastAsia="ru-RU"/>
        </w:rPr>
        <w:t>обеспечить эффективное исполнение полномочий в части контроля за поступлением доходов</w:t>
      </w:r>
      <w:r w:rsidR="005E70E7" w:rsidRPr="007452C4">
        <w:rPr>
          <w:rFonts w:ascii="Times New Roman" w:eastAsia="Calibri" w:hAnsi="Times New Roman" w:cs="Times New Roman"/>
          <w:sz w:val="28"/>
          <w:szCs w:val="28"/>
        </w:rPr>
        <w:t xml:space="preserve"> </w:t>
      </w:r>
      <w:r w:rsidR="005E70E7" w:rsidRPr="007452C4">
        <w:rPr>
          <w:rFonts w:ascii="Times New Roman" w:eastAsia="SimSun" w:hAnsi="Times New Roman" w:cs="Times New Roman"/>
          <w:sz w:val="28"/>
          <w:szCs w:val="28"/>
          <w:lang w:eastAsia="ru-RU"/>
        </w:rPr>
        <w:t>в запланированных объемах,</w:t>
      </w:r>
      <w:r w:rsidR="005E70E7" w:rsidRPr="007452C4">
        <w:rPr>
          <w:rFonts w:ascii="Times New Roman" w:eastAsia="Calibri" w:hAnsi="Times New Roman" w:cs="Times New Roman"/>
          <w:sz w:val="28"/>
          <w:szCs w:val="28"/>
        </w:rPr>
        <w:t xml:space="preserve"> </w:t>
      </w:r>
      <w:r w:rsidR="005E70E7" w:rsidRPr="007452C4">
        <w:rPr>
          <w:rFonts w:ascii="Times New Roman" w:eastAsia="SimSun" w:hAnsi="Times New Roman" w:cs="Times New Roman"/>
          <w:sz w:val="28"/>
          <w:szCs w:val="28"/>
          <w:lang w:eastAsia="ru-RU"/>
        </w:rPr>
        <w:t>осуществлять своевременное уточнение администрируемых доходов в ходе исполнения бюджета,</w:t>
      </w:r>
      <w:r w:rsidR="005E70E7" w:rsidRPr="007452C4">
        <w:rPr>
          <w:rFonts w:ascii="Times New Roman" w:eastAsia="Calibri" w:hAnsi="Times New Roman" w:cs="Times New Roman"/>
          <w:sz w:val="28"/>
          <w:szCs w:val="28"/>
        </w:rPr>
        <w:t xml:space="preserve"> </w:t>
      </w:r>
      <w:r w:rsidR="005E70E7" w:rsidRPr="007452C4">
        <w:rPr>
          <w:rFonts w:ascii="Times New Roman" w:eastAsia="SimSun" w:hAnsi="Times New Roman" w:cs="Times New Roman"/>
          <w:sz w:val="28"/>
          <w:szCs w:val="28"/>
          <w:lang w:eastAsia="ru-RU"/>
        </w:rPr>
        <w:t xml:space="preserve">принять более действенные меры по </w:t>
      </w:r>
      <w:r w:rsidR="006A027D" w:rsidRPr="007452C4">
        <w:rPr>
          <w:rFonts w:ascii="Times New Roman" w:eastAsia="SimSun" w:hAnsi="Times New Roman" w:cs="Times New Roman"/>
          <w:sz w:val="28"/>
          <w:szCs w:val="28"/>
          <w:lang w:eastAsia="ru-RU"/>
        </w:rPr>
        <w:t>сокращ</w:t>
      </w:r>
      <w:r w:rsidR="005E70E7" w:rsidRPr="007452C4">
        <w:rPr>
          <w:rFonts w:ascii="Times New Roman" w:eastAsia="SimSun" w:hAnsi="Times New Roman" w:cs="Times New Roman"/>
          <w:sz w:val="28"/>
          <w:szCs w:val="28"/>
          <w:lang w:eastAsia="ru-RU"/>
        </w:rPr>
        <w:t>ению (погашению) имеющейся задолженности по налогам и сборам, пеням и налоговым санкциям, рассроченным и отсроченным платежам, дебиторской задолженности.</w:t>
      </w:r>
      <w:r w:rsidR="005E70E7" w:rsidRPr="007452C4">
        <w:rPr>
          <w:rFonts w:ascii="Times New Roman" w:eastAsia="Calibri" w:hAnsi="Times New Roman" w:cs="Times New Roman"/>
          <w:sz w:val="28"/>
          <w:szCs w:val="28"/>
        </w:rPr>
        <w:t xml:space="preserve"> </w:t>
      </w:r>
    </w:p>
    <w:p w:rsidR="006C3DA2" w:rsidRPr="007452C4" w:rsidRDefault="005E70E7" w:rsidP="00167C02">
      <w:pPr>
        <w:pStyle w:val="aff"/>
        <w:numPr>
          <w:ilvl w:val="0"/>
          <w:numId w:val="6"/>
        </w:numPr>
        <w:spacing w:line="360" w:lineRule="auto"/>
        <w:ind w:left="0" w:firstLine="567"/>
        <w:rPr>
          <w:rFonts w:eastAsia="Calibri"/>
          <w:sz w:val="28"/>
          <w:szCs w:val="28"/>
        </w:rPr>
      </w:pPr>
      <w:r w:rsidRPr="007452C4">
        <w:rPr>
          <w:rFonts w:eastAsia="Calibri"/>
          <w:sz w:val="28"/>
          <w:szCs w:val="28"/>
        </w:rPr>
        <w:t xml:space="preserve">Переходя к расходной части </w:t>
      </w:r>
      <w:r w:rsidR="00A00EA5" w:rsidRPr="007452C4">
        <w:rPr>
          <w:rFonts w:eastAsia="Calibri"/>
          <w:sz w:val="28"/>
          <w:szCs w:val="28"/>
        </w:rPr>
        <w:t>краевого бюджета</w:t>
      </w:r>
      <w:r w:rsidRPr="007452C4">
        <w:rPr>
          <w:rFonts w:eastAsia="Calibri"/>
          <w:sz w:val="28"/>
          <w:szCs w:val="28"/>
        </w:rPr>
        <w:t xml:space="preserve">, </w:t>
      </w:r>
      <w:r w:rsidR="006C68DA" w:rsidRPr="007452C4">
        <w:rPr>
          <w:rFonts w:eastAsia="Calibri"/>
          <w:sz w:val="28"/>
          <w:szCs w:val="28"/>
        </w:rPr>
        <w:t>следует отметить</w:t>
      </w:r>
      <w:r w:rsidR="00A00EA5" w:rsidRPr="007452C4">
        <w:rPr>
          <w:rFonts w:eastAsia="Calibri"/>
          <w:sz w:val="28"/>
          <w:szCs w:val="28"/>
        </w:rPr>
        <w:t>, что бюджет должен обеспечивать устойчивость финансовой системы и социальную стабильность</w:t>
      </w:r>
      <w:r w:rsidR="006C68DA" w:rsidRPr="007452C4">
        <w:rPr>
          <w:rFonts w:eastAsia="Calibri"/>
          <w:sz w:val="28"/>
          <w:szCs w:val="28"/>
        </w:rPr>
        <w:t xml:space="preserve"> региона</w:t>
      </w:r>
      <w:r w:rsidR="00A00EA5" w:rsidRPr="007452C4">
        <w:rPr>
          <w:rFonts w:eastAsia="Calibri"/>
          <w:sz w:val="28"/>
          <w:szCs w:val="28"/>
        </w:rPr>
        <w:t xml:space="preserve">. </w:t>
      </w:r>
    </w:p>
    <w:p w:rsidR="006C68DA" w:rsidRPr="007452C4" w:rsidRDefault="00B80C2F" w:rsidP="006C68DA">
      <w:pPr>
        <w:pStyle w:val="aff"/>
        <w:spacing w:line="360" w:lineRule="auto"/>
        <w:ind w:left="0"/>
        <w:rPr>
          <w:rFonts w:eastAsia="Calibri"/>
          <w:sz w:val="28"/>
          <w:szCs w:val="28"/>
        </w:rPr>
      </w:pPr>
      <w:r w:rsidRPr="007452C4">
        <w:rPr>
          <w:rFonts w:eastAsia="Calibri"/>
          <w:sz w:val="28"/>
          <w:szCs w:val="28"/>
        </w:rPr>
        <w:t>В 201</w:t>
      </w:r>
      <w:r w:rsidR="006C68DA" w:rsidRPr="007452C4">
        <w:rPr>
          <w:rFonts w:eastAsia="Calibri"/>
          <w:sz w:val="28"/>
          <w:szCs w:val="28"/>
        </w:rPr>
        <w:t>7</w:t>
      </w:r>
      <w:r w:rsidRPr="007452C4">
        <w:rPr>
          <w:rFonts w:eastAsia="Calibri"/>
          <w:sz w:val="28"/>
          <w:szCs w:val="28"/>
        </w:rPr>
        <w:t xml:space="preserve"> году расходы бюджета края исполнены </w:t>
      </w:r>
      <w:r w:rsidR="006C68DA" w:rsidRPr="007452C4">
        <w:rPr>
          <w:rFonts w:eastAsia="Calibri"/>
          <w:sz w:val="28"/>
          <w:szCs w:val="28"/>
        </w:rPr>
        <w:t xml:space="preserve">на 98,6% к законодательно утвержденным бюджетным ассигнованиям, </w:t>
      </w:r>
      <w:r w:rsidRPr="007452C4">
        <w:rPr>
          <w:rFonts w:eastAsia="Calibri"/>
          <w:sz w:val="28"/>
          <w:szCs w:val="28"/>
        </w:rPr>
        <w:t>не исполнен</w:t>
      </w:r>
      <w:r w:rsidR="006C68DA" w:rsidRPr="007452C4">
        <w:rPr>
          <w:rFonts w:eastAsia="Calibri"/>
          <w:sz w:val="28"/>
          <w:szCs w:val="28"/>
        </w:rPr>
        <w:t>н</w:t>
      </w:r>
      <w:r w:rsidR="00264466" w:rsidRPr="007452C4">
        <w:rPr>
          <w:rFonts w:eastAsia="Calibri"/>
          <w:sz w:val="28"/>
          <w:szCs w:val="28"/>
        </w:rPr>
        <w:t>ы</w:t>
      </w:r>
      <w:r w:rsidR="006C68DA" w:rsidRPr="007452C4">
        <w:rPr>
          <w:rFonts w:eastAsia="Calibri"/>
          <w:sz w:val="28"/>
          <w:szCs w:val="28"/>
        </w:rPr>
        <w:t>ми остались</w:t>
      </w:r>
      <w:r w:rsidR="00264466" w:rsidRPr="007452C4">
        <w:rPr>
          <w:rFonts w:eastAsia="Calibri"/>
          <w:sz w:val="28"/>
          <w:szCs w:val="28"/>
        </w:rPr>
        <w:t xml:space="preserve"> расходы </w:t>
      </w:r>
      <w:r w:rsidR="006C68DA" w:rsidRPr="007452C4">
        <w:rPr>
          <w:rFonts w:eastAsia="Calibri"/>
          <w:sz w:val="28"/>
          <w:szCs w:val="28"/>
        </w:rPr>
        <w:t>в сумме 926,5 млн. рублей, что может свидетельствовать о нецелесообразности в ряде случаев принятия решений по увеличению годовых бюджетных ассигнований в процессе исполнения краевого бюджета, о необходимости более тщательной проработки законопроектов о внесении изменений в бюджет края.</w:t>
      </w:r>
    </w:p>
    <w:p w:rsidR="001D286C" w:rsidRPr="007452C4" w:rsidRDefault="006C68DA" w:rsidP="006C68DA">
      <w:pPr>
        <w:pStyle w:val="aff"/>
        <w:spacing w:line="360" w:lineRule="auto"/>
        <w:ind w:left="0"/>
        <w:rPr>
          <w:rFonts w:eastAsia="Calibri"/>
          <w:sz w:val="28"/>
          <w:szCs w:val="28"/>
        </w:rPr>
      </w:pPr>
      <w:r w:rsidRPr="007452C4">
        <w:rPr>
          <w:rFonts w:eastAsia="Calibri"/>
          <w:sz w:val="28"/>
          <w:szCs w:val="28"/>
        </w:rPr>
        <w:t xml:space="preserve">В ходе исполнения краевого бюджета сохранялась его </w:t>
      </w:r>
      <w:r w:rsidR="00610CEA" w:rsidRPr="007452C4">
        <w:rPr>
          <w:rFonts w:eastAsia="Calibri"/>
          <w:sz w:val="28"/>
          <w:szCs w:val="28"/>
        </w:rPr>
        <w:t>социальн</w:t>
      </w:r>
      <w:r w:rsidRPr="007452C4">
        <w:rPr>
          <w:rFonts w:eastAsia="Calibri"/>
          <w:sz w:val="28"/>
          <w:szCs w:val="28"/>
        </w:rPr>
        <w:t>ая</w:t>
      </w:r>
      <w:r w:rsidR="00610CEA" w:rsidRPr="007452C4">
        <w:rPr>
          <w:rFonts w:eastAsia="Calibri"/>
          <w:sz w:val="28"/>
          <w:szCs w:val="28"/>
        </w:rPr>
        <w:t xml:space="preserve"> направленност</w:t>
      </w:r>
      <w:r w:rsidRPr="007452C4">
        <w:rPr>
          <w:rFonts w:eastAsia="Calibri"/>
          <w:sz w:val="28"/>
          <w:szCs w:val="28"/>
        </w:rPr>
        <w:t>ь,</w:t>
      </w:r>
      <w:r w:rsidR="005C3A41" w:rsidRPr="007452C4">
        <w:rPr>
          <w:rFonts w:eastAsia="Calibri"/>
          <w:sz w:val="28"/>
          <w:szCs w:val="28"/>
        </w:rPr>
        <w:t xml:space="preserve"> </w:t>
      </w:r>
      <w:r w:rsidRPr="007452C4">
        <w:rPr>
          <w:rFonts w:eastAsia="Calibri"/>
          <w:sz w:val="28"/>
          <w:szCs w:val="28"/>
        </w:rPr>
        <w:t>бюджетные р</w:t>
      </w:r>
      <w:r w:rsidR="005C3A41" w:rsidRPr="007452C4">
        <w:rPr>
          <w:rFonts w:eastAsia="Calibri"/>
          <w:sz w:val="28"/>
          <w:szCs w:val="28"/>
        </w:rPr>
        <w:t>асходы предусматривали</w:t>
      </w:r>
      <w:r w:rsidR="001D286C" w:rsidRPr="007452C4">
        <w:rPr>
          <w:rFonts w:eastAsia="Calibri"/>
          <w:sz w:val="28"/>
          <w:szCs w:val="28"/>
        </w:rPr>
        <w:t xml:space="preserve"> выполнени</w:t>
      </w:r>
      <w:r w:rsidRPr="007452C4">
        <w:rPr>
          <w:rFonts w:eastAsia="Calibri"/>
          <w:sz w:val="28"/>
          <w:szCs w:val="28"/>
        </w:rPr>
        <w:t>е</w:t>
      </w:r>
      <w:r w:rsidR="001D286C" w:rsidRPr="007452C4">
        <w:rPr>
          <w:rFonts w:eastAsia="Calibri"/>
          <w:sz w:val="28"/>
          <w:szCs w:val="28"/>
        </w:rPr>
        <w:t xml:space="preserve"> всех </w:t>
      </w:r>
      <w:r w:rsidRPr="007452C4">
        <w:rPr>
          <w:rFonts w:eastAsia="Calibri"/>
          <w:sz w:val="28"/>
          <w:szCs w:val="28"/>
        </w:rPr>
        <w:t xml:space="preserve">предусмотренных законодательством </w:t>
      </w:r>
      <w:r w:rsidR="001D286C" w:rsidRPr="007452C4">
        <w:rPr>
          <w:rFonts w:eastAsia="Calibri"/>
          <w:sz w:val="28"/>
          <w:szCs w:val="28"/>
        </w:rPr>
        <w:t>социальны</w:t>
      </w:r>
      <w:r w:rsidRPr="007452C4">
        <w:rPr>
          <w:rFonts w:eastAsia="Calibri"/>
          <w:sz w:val="28"/>
          <w:szCs w:val="28"/>
        </w:rPr>
        <w:t>х обязательств перед гражданами</w:t>
      </w:r>
      <w:r w:rsidR="001D286C" w:rsidRPr="007452C4">
        <w:rPr>
          <w:rFonts w:eastAsia="Calibri"/>
          <w:sz w:val="28"/>
          <w:szCs w:val="28"/>
        </w:rPr>
        <w:t xml:space="preserve">. </w:t>
      </w:r>
    </w:p>
    <w:p w:rsidR="00BB0386" w:rsidRPr="007452C4" w:rsidRDefault="00F677F1" w:rsidP="00BB0386">
      <w:pPr>
        <w:pStyle w:val="aff"/>
        <w:spacing w:line="360" w:lineRule="auto"/>
        <w:ind w:left="0"/>
        <w:rPr>
          <w:rFonts w:eastAsia="Calibri"/>
          <w:sz w:val="28"/>
          <w:szCs w:val="28"/>
        </w:rPr>
      </w:pPr>
      <w:r w:rsidRPr="007452C4">
        <w:rPr>
          <w:rFonts w:eastAsia="Calibri"/>
          <w:sz w:val="28"/>
          <w:szCs w:val="28"/>
        </w:rPr>
        <w:t xml:space="preserve">Кассовые расходы бюджета Забайкальского края на публичные нормативные социальные выплаты гражданам (пособия, компенсации, меры социальной </w:t>
      </w:r>
      <w:r w:rsidRPr="007452C4">
        <w:rPr>
          <w:rFonts w:eastAsia="Calibri"/>
          <w:sz w:val="28"/>
          <w:szCs w:val="28"/>
        </w:rPr>
        <w:lastRenderedPageBreak/>
        <w:t xml:space="preserve">поддержки) в 2017 году составили </w:t>
      </w:r>
      <w:r w:rsidR="00BB0386" w:rsidRPr="007452C4">
        <w:rPr>
          <w:rFonts w:eastAsia="Calibri"/>
          <w:sz w:val="28"/>
          <w:szCs w:val="28"/>
        </w:rPr>
        <w:t xml:space="preserve">около </w:t>
      </w:r>
      <w:r w:rsidRPr="007452C4">
        <w:rPr>
          <w:rFonts w:eastAsia="Calibri"/>
          <w:sz w:val="28"/>
          <w:szCs w:val="28"/>
        </w:rPr>
        <w:t>5</w:t>
      </w:r>
      <w:r w:rsidR="00BB0386" w:rsidRPr="007452C4">
        <w:rPr>
          <w:rFonts w:eastAsia="Calibri"/>
          <w:sz w:val="28"/>
          <w:szCs w:val="28"/>
        </w:rPr>
        <w:t>,8 млрд.</w:t>
      </w:r>
      <w:r w:rsidRPr="007452C4">
        <w:rPr>
          <w:rFonts w:eastAsia="Calibri"/>
          <w:sz w:val="28"/>
          <w:szCs w:val="28"/>
        </w:rPr>
        <w:t xml:space="preserve"> рублей, или 99,9% к утверждённым бюджетным назначениям. </w:t>
      </w:r>
      <w:r w:rsidR="00BB0386" w:rsidRPr="007452C4">
        <w:rPr>
          <w:rFonts w:eastAsia="Calibri"/>
          <w:sz w:val="28"/>
          <w:szCs w:val="28"/>
        </w:rPr>
        <w:t>Небольшая</w:t>
      </w:r>
      <w:r w:rsidRPr="007452C4">
        <w:rPr>
          <w:rFonts w:eastAsia="Calibri"/>
          <w:sz w:val="28"/>
          <w:szCs w:val="28"/>
        </w:rPr>
        <w:t xml:space="preserve"> сумма неисполненных назначений </w:t>
      </w:r>
      <w:r w:rsidR="00BB0386" w:rsidRPr="007452C4">
        <w:rPr>
          <w:rFonts w:eastAsia="Calibri"/>
          <w:sz w:val="28"/>
          <w:szCs w:val="28"/>
        </w:rPr>
        <w:t xml:space="preserve">около </w:t>
      </w:r>
      <w:r w:rsidRPr="007452C4">
        <w:rPr>
          <w:rFonts w:eastAsia="Calibri"/>
          <w:sz w:val="28"/>
          <w:szCs w:val="28"/>
        </w:rPr>
        <w:t>8</w:t>
      </w:r>
      <w:r w:rsidR="00BB0386" w:rsidRPr="007452C4">
        <w:rPr>
          <w:rFonts w:eastAsia="Calibri"/>
          <w:sz w:val="28"/>
          <w:szCs w:val="28"/>
        </w:rPr>
        <w:t>,5</w:t>
      </w:r>
      <w:r w:rsidRPr="007452C4">
        <w:rPr>
          <w:rFonts w:eastAsia="Calibri"/>
          <w:sz w:val="28"/>
          <w:szCs w:val="28"/>
        </w:rPr>
        <w:t xml:space="preserve"> </w:t>
      </w:r>
      <w:r w:rsidR="00BB0386" w:rsidRPr="007452C4">
        <w:rPr>
          <w:rFonts w:eastAsia="Calibri"/>
          <w:sz w:val="28"/>
          <w:szCs w:val="28"/>
        </w:rPr>
        <w:t>млн</w:t>
      </w:r>
      <w:r w:rsidRPr="007452C4">
        <w:rPr>
          <w:rFonts w:eastAsia="Calibri"/>
          <w:sz w:val="28"/>
          <w:szCs w:val="28"/>
        </w:rPr>
        <w:t xml:space="preserve">. рублей приходится на публичные нормативные обязательства в соответствии с нормативными актами Российской Федерации. </w:t>
      </w:r>
    </w:p>
    <w:p w:rsidR="00900F9B" w:rsidRPr="007452C4" w:rsidRDefault="00BB0386" w:rsidP="00BB0386">
      <w:pPr>
        <w:pStyle w:val="aff"/>
        <w:spacing w:line="360" w:lineRule="auto"/>
        <w:ind w:left="0"/>
        <w:rPr>
          <w:rFonts w:eastAsia="Calibri"/>
          <w:sz w:val="28"/>
          <w:szCs w:val="28"/>
        </w:rPr>
      </w:pPr>
      <w:r w:rsidRPr="007452C4">
        <w:rPr>
          <w:rFonts w:eastAsia="Calibri"/>
          <w:sz w:val="28"/>
          <w:szCs w:val="28"/>
        </w:rPr>
        <w:t>Наблюдается положительная динамика по снижению объема кредиторской задолженности по публичным нормативным обязательствам: за 2017 год сумма задолженности уменьшилась в 4,9 раза.</w:t>
      </w:r>
    </w:p>
    <w:p w:rsidR="00BB0386" w:rsidRPr="007452C4" w:rsidRDefault="00BB0386" w:rsidP="00BB0386">
      <w:pPr>
        <w:pStyle w:val="aff"/>
        <w:numPr>
          <w:ilvl w:val="0"/>
          <w:numId w:val="6"/>
        </w:numPr>
        <w:spacing w:line="360" w:lineRule="auto"/>
        <w:ind w:left="0" w:firstLine="852"/>
        <w:rPr>
          <w:rFonts w:eastAsia="Calibri"/>
          <w:sz w:val="28"/>
          <w:szCs w:val="28"/>
        </w:rPr>
      </w:pPr>
      <w:r w:rsidRPr="007452C4">
        <w:rPr>
          <w:rFonts w:eastAsia="Calibri"/>
          <w:sz w:val="28"/>
          <w:szCs w:val="28"/>
        </w:rPr>
        <w:t>Правительством Забайкальского края в 2017 году продолжена работа по реализации мероприятий, определенных указами Президента РФ от 7 мая 2012 года №596-601, 606. В целом, фактические расходы на реализацию мероприятий Указов в структуре исполненных расходов краевого бюджета за 2017 год составили 15,2%.</w:t>
      </w:r>
    </w:p>
    <w:p w:rsidR="00BB0386" w:rsidRPr="007452C4" w:rsidRDefault="00BB0386" w:rsidP="00BB0386">
      <w:pPr>
        <w:pStyle w:val="aff"/>
        <w:spacing w:line="360" w:lineRule="auto"/>
        <w:ind w:left="0" w:firstLine="851"/>
        <w:rPr>
          <w:rFonts w:eastAsia="Calibri"/>
          <w:sz w:val="28"/>
          <w:szCs w:val="28"/>
        </w:rPr>
      </w:pPr>
      <w:r w:rsidRPr="007452C4">
        <w:rPr>
          <w:rFonts w:eastAsia="Calibri"/>
          <w:sz w:val="28"/>
          <w:szCs w:val="28"/>
        </w:rPr>
        <w:t>Контрольно-счетная палата на протяжении ряда лет в качестве недостатка организации работы по финансовому обеспечению исполнения указов обращает внимание на отсутствие уникальных кодов бюджетной классификации расходов на их реализацию, что не позволяет осуществлять полноценный контроль за их исполнением. По мнению Контрольно-счетной палаты, данный факт в совокупности с иными недостатками оказал отрицательное влияние на выполнение указов как в целом, так и по ряду наиболее значимых и имеющих высокий общественный резонанс мероприятий.</w:t>
      </w:r>
    </w:p>
    <w:p w:rsidR="00EF0DC5" w:rsidRPr="007452C4" w:rsidRDefault="00063566" w:rsidP="00EF0DC5">
      <w:pPr>
        <w:pStyle w:val="aff"/>
        <w:numPr>
          <w:ilvl w:val="0"/>
          <w:numId w:val="6"/>
        </w:numPr>
        <w:spacing w:line="360" w:lineRule="auto"/>
        <w:ind w:left="0" w:firstLine="851"/>
        <w:rPr>
          <w:rFonts w:eastAsia="Calibri"/>
          <w:sz w:val="28"/>
          <w:szCs w:val="28"/>
        </w:rPr>
      </w:pPr>
      <w:r w:rsidRPr="007452C4">
        <w:rPr>
          <w:rFonts w:eastAsia="Calibri"/>
          <w:sz w:val="28"/>
          <w:szCs w:val="28"/>
        </w:rPr>
        <w:t>По-прежнему актуальным вопросом при исполнении бюджета остаются б</w:t>
      </w:r>
      <w:r w:rsidR="00336081" w:rsidRPr="007452C4">
        <w:rPr>
          <w:rFonts w:eastAsia="Calibri"/>
          <w:sz w:val="28"/>
          <w:szCs w:val="28"/>
        </w:rPr>
        <w:t>юджетны</w:t>
      </w:r>
      <w:r w:rsidR="003758F0" w:rsidRPr="007452C4">
        <w:rPr>
          <w:rFonts w:eastAsia="Calibri"/>
          <w:sz w:val="28"/>
          <w:szCs w:val="28"/>
        </w:rPr>
        <w:t>е</w:t>
      </w:r>
      <w:r w:rsidR="00336081" w:rsidRPr="007452C4">
        <w:rPr>
          <w:rFonts w:eastAsia="Calibri"/>
          <w:sz w:val="28"/>
          <w:szCs w:val="28"/>
        </w:rPr>
        <w:t xml:space="preserve"> инвестиции в объекты капит</w:t>
      </w:r>
      <w:r w:rsidR="0056401F" w:rsidRPr="007452C4">
        <w:rPr>
          <w:rFonts w:eastAsia="Calibri"/>
          <w:sz w:val="28"/>
          <w:szCs w:val="28"/>
        </w:rPr>
        <w:t>а</w:t>
      </w:r>
      <w:r w:rsidR="00336081" w:rsidRPr="007452C4">
        <w:rPr>
          <w:rFonts w:eastAsia="Calibri"/>
          <w:sz w:val="28"/>
          <w:szCs w:val="28"/>
        </w:rPr>
        <w:t>льного строительства государственной (муниципальной) собственности</w:t>
      </w:r>
      <w:r w:rsidR="003758F0" w:rsidRPr="007452C4">
        <w:rPr>
          <w:rFonts w:eastAsia="Calibri"/>
          <w:sz w:val="28"/>
          <w:szCs w:val="28"/>
        </w:rPr>
        <w:t xml:space="preserve">. </w:t>
      </w:r>
      <w:r w:rsidR="00EF0DC5" w:rsidRPr="007452C4">
        <w:rPr>
          <w:rFonts w:eastAsia="Calibri"/>
          <w:sz w:val="28"/>
          <w:szCs w:val="28"/>
        </w:rPr>
        <w:t>Исполнение бюджетных назначений в отчетном году составило 87,5% с ростом к факту 2016 года на 19,3%. Наибольший удельный вес в структуре исполненных бюджетных ассигнований занимают расходы на бюджетные инвестиции по разделу «Национальная экономика» - 48,0%, в том числе по подразделу «Дорожное хозяйство (дорожные фонды)» - 47,5%. При этом остаток неиспользованных бюджетных ассигнований дорожного фонда Забайкальского края на конец года продолжает оставаться существенным: более 1,5 млрд. рублей в 2017 году, около 1,7 млрд. рублей в 2016 году, более 1,3 млрд. рублей в 2015 году.</w:t>
      </w:r>
    </w:p>
    <w:p w:rsidR="00EF0DC5" w:rsidRPr="007452C4" w:rsidRDefault="00EF0DC5" w:rsidP="00EF0DC5">
      <w:pPr>
        <w:pStyle w:val="aff"/>
        <w:spacing w:line="360" w:lineRule="auto"/>
        <w:ind w:left="0" w:firstLine="851"/>
        <w:rPr>
          <w:rFonts w:eastAsia="Calibri"/>
          <w:sz w:val="28"/>
          <w:szCs w:val="28"/>
        </w:rPr>
      </w:pPr>
      <w:r w:rsidRPr="007452C4">
        <w:rPr>
          <w:rFonts w:eastAsia="Calibri"/>
          <w:sz w:val="28"/>
          <w:szCs w:val="28"/>
        </w:rPr>
        <w:t xml:space="preserve">Контрольно-счетная палата неоднократно обращала внимание, что в Забайкальском крае ежегодно остаются неиспользованными бюджетные </w:t>
      </w:r>
      <w:r w:rsidRPr="007452C4">
        <w:rPr>
          <w:rFonts w:eastAsia="Calibri"/>
          <w:sz w:val="28"/>
          <w:szCs w:val="28"/>
        </w:rPr>
        <w:lastRenderedPageBreak/>
        <w:t>ассигнования дорожного фонда, средства фонда отвлекаются на цели, не связанные с дорожной деятельностью, что является нарушением федерального и регионального законодательства и ежегодно подтверждается результатами проведенных палатой контрольных мероприятий.</w:t>
      </w:r>
    </w:p>
    <w:p w:rsidR="00731B33" w:rsidRPr="007452C4" w:rsidRDefault="00103D8F" w:rsidP="00731B33">
      <w:pPr>
        <w:pStyle w:val="aff"/>
        <w:spacing w:line="360" w:lineRule="auto"/>
        <w:ind w:left="0"/>
        <w:rPr>
          <w:rFonts w:eastAsia="Calibri"/>
          <w:sz w:val="28"/>
          <w:szCs w:val="28"/>
        </w:rPr>
      </w:pPr>
      <w:r w:rsidRPr="007452C4">
        <w:rPr>
          <w:rFonts w:eastAsia="Calibri"/>
          <w:sz w:val="28"/>
          <w:szCs w:val="28"/>
        </w:rPr>
        <w:t xml:space="preserve">Ежегодно перечень объектов капитального строительства </w:t>
      </w:r>
      <w:r w:rsidR="000E72D9" w:rsidRPr="007452C4">
        <w:rPr>
          <w:rFonts w:eastAsia="Calibri"/>
          <w:sz w:val="28"/>
          <w:szCs w:val="28"/>
        </w:rPr>
        <w:t>претерпевает существенные изменения: если</w:t>
      </w:r>
      <w:r w:rsidR="00336081" w:rsidRPr="007452C4">
        <w:rPr>
          <w:rFonts w:eastAsia="Calibri"/>
          <w:sz w:val="28"/>
          <w:szCs w:val="28"/>
        </w:rPr>
        <w:t xml:space="preserve"> </w:t>
      </w:r>
      <w:r w:rsidR="000E72D9" w:rsidRPr="007452C4">
        <w:rPr>
          <w:rFonts w:eastAsia="Calibri"/>
          <w:sz w:val="28"/>
          <w:szCs w:val="28"/>
        </w:rPr>
        <w:t>в первоначальной редакции закона о бюджете на 2017 год перечень включал 33 объекта, то с учетом внесенных в течение года изменений на конец года перечень уже состоял из 42 объектов. При этом, значительная часть объектов капитального строительства инвестиционной программы Забайкальского края включается в перечень объектов капитального строительства государственной собственности, в которые осуществляются бюджетные инвестиции за счёт средств бюджета края, без тщательной проработки целесообразности.</w:t>
      </w:r>
      <w:r w:rsidR="00731B33" w:rsidRPr="007452C4">
        <w:rPr>
          <w:rFonts w:eastAsia="Calibri"/>
          <w:sz w:val="28"/>
          <w:szCs w:val="28"/>
        </w:rPr>
        <w:t xml:space="preserve"> Из 70 объектов капитального строительства, утверждённых к строительству в краевой инвестиционной программе, только по 22 объектам в 2017 году осуществлялось бюджетное финансирование. Общая сумма произведённых расходов составила 634 млн. рублей при</w:t>
      </w:r>
      <w:r w:rsidR="00731B33" w:rsidRPr="007452C4">
        <w:rPr>
          <w:sz w:val="28"/>
          <w:szCs w:val="28"/>
        </w:rPr>
        <w:t xml:space="preserve"> </w:t>
      </w:r>
      <w:r w:rsidR="00731B33" w:rsidRPr="007452C4">
        <w:rPr>
          <w:rFonts w:eastAsia="Calibri"/>
          <w:sz w:val="28"/>
          <w:szCs w:val="28"/>
        </w:rPr>
        <w:t xml:space="preserve">общей стоимости строительства объектов на 2017 год в размере 23,4 млрд. рублей. </w:t>
      </w:r>
    </w:p>
    <w:p w:rsidR="00154A9E" w:rsidRPr="007452C4" w:rsidRDefault="00731B33" w:rsidP="00731B33">
      <w:pPr>
        <w:pStyle w:val="aff"/>
        <w:spacing w:line="360" w:lineRule="auto"/>
        <w:ind w:left="0" w:firstLine="851"/>
        <w:rPr>
          <w:rFonts w:eastAsia="Calibri"/>
          <w:sz w:val="28"/>
          <w:szCs w:val="28"/>
        </w:rPr>
      </w:pPr>
      <w:r w:rsidRPr="007452C4">
        <w:rPr>
          <w:rFonts w:eastAsia="Calibri"/>
          <w:sz w:val="28"/>
          <w:szCs w:val="28"/>
        </w:rPr>
        <w:t xml:space="preserve">Таким образом, </w:t>
      </w:r>
      <w:r w:rsidR="00336081" w:rsidRPr="007452C4">
        <w:rPr>
          <w:rFonts w:eastAsia="Calibri"/>
          <w:sz w:val="28"/>
          <w:szCs w:val="28"/>
        </w:rPr>
        <w:t>увеличение количества объектов капитального строительства, не обеспеченных достаточным объёмом финансирования, не обосновано и, по сути, носит формальный характер.</w:t>
      </w:r>
    </w:p>
    <w:p w:rsidR="00E16C65" w:rsidRPr="007452C4" w:rsidRDefault="00E16C65" w:rsidP="00E16C65">
      <w:pPr>
        <w:pStyle w:val="aff"/>
        <w:spacing w:line="360" w:lineRule="auto"/>
        <w:ind w:left="0" w:firstLine="851"/>
        <w:rPr>
          <w:rFonts w:eastAsia="Calibri"/>
          <w:sz w:val="28"/>
          <w:szCs w:val="28"/>
        </w:rPr>
      </w:pPr>
      <w:r w:rsidRPr="007452C4">
        <w:rPr>
          <w:rFonts w:eastAsia="Calibri"/>
          <w:sz w:val="28"/>
          <w:szCs w:val="28"/>
        </w:rPr>
        <w:t xml:space="preserve">Как положительный момент, хотелось бы отметить существенное сокращение суммы кредиторской задолженности в течение отчетного года по всем объектам капитального строительства: если на начало года задолженность составляла 382,7 млн. рублей, то на конец года она составила 6,1 млн. рублей, при этом 5,0 млн. рублей текущей кредиторской задолженности Департамента государственного имущества и земельных отношений Забайкальского края на </w:t>
      </w:r>
      <w:r w:rsidR="008403EA" w:rsidRPr="007452C4">
        <w:rPr>
          <w:rFonts w:eastAsia="Calibri"/>
          <w:sz w:val="28"/>
          <w:szCs w:val="28"/>
        </w:rPr>
        <w:t>настоя</w:t>
      </w:r>
      <w:r w:rsidRPr="007452C4">
        <w:rPr>
          <w:rFonts w:eastAsia="Calibri"/>
          <w:sz w:val="28"/>
          <w:szCs w:val="28"/>
        </w:rPr>
        <w:t xml:space="preserve">щий момент </w:t>
      </w:r>
      <w:r w:rsidR="008403EA" w:rsidRPr="007452C4">
        <w:rPr>
          <w:rFonts w:eastAsia="Calibri"/>
          <w:sz w:val="28"/>
          <w:szCs w:val="28"/>
        </w:rPr>
        <w:t>тоже</w:t>
      </w:r>
      <w:r w:rsidRPr="007452C4">
        <w:rPr>
          <w:rFonts w:eastAsia="Calibri"/>
          <w:sz w:val="28"/>
          <w:szCs w:val="28"/>
        </w:rPr>
        <w:t xml:space="preserve"> погашена.</w:t>
      </w:r>
    </w:p>
    <w:p w:rsidR="00F16B0B" w:rsidRPr="007452C4" w:rsidRDefault="00F16B0B" w:rsidP="00EA4D66">
      <w:pPr>
        <w:pStyle w:val="aff"/>
        <w:numPr>
          <w:ilvl w:val="0"/>
          <w:numId w:val="6"/>
        </w:numPr>
        <w:spacing w:line="360" w:lineRule="auto"/>
        <w:ind w:left="0" w:firstLine="852"/>
        <w:rPr>
          <w:rFonts w:eastAsia="Calibri"/>
          <w:sz w:val="28"/>
          <w:szCs w:val="28"/>
        </w:rPr>
      </w:pPr>
      <w:r w:rsidRPr="007452C4">
        <w:rPr>
          <w:rFonts w:eastAsia="Calibri"/>
          <w:sz w:val="28"/>
          <w:szCs w:val="28"/>
        </w:rPr>
        <w:t>Э</w:t>
      </w:r>
      <w:r w:rsidR="00154A9E" w:rsidRPr="007452C4">
        <w:rPr>
          <w:rFonts w:eastAsia="Calibri"/>
          <w:sz w:val="28"/>
          <w:szCs w:val="28"/>
        </w:rPr>
        <w:t>ффективно</w:t>
      </w:r>
      <w:r w:rsidRPr="007452C4">
        <w:rPr>
          <w:rFonts w:eastAsia="Calibri"/>
          <w:sz w:val="28"/>
          <w:szCs w:val="28"/>
        </w:rPr>
        <w:t>е</w:t>
      </w:r>
      <w:r w:rsidR="00154A9E" w:rsidRPr="007452C4">
        <w:rPr>
          <w:rFonts w:eastAsia="Calibri"/>
          <w:sz w:val="28"/>
          <w:szCs w:val="28"/>
        </w:rPr>
        <w:t xml:space="preserve"> использовани</w:t>
      </w:r>
      <w:r w:rsidRPr="007452C4">
        <w:rPr>
          <w:rFonts w:eastAsia="Calibri"/>
          <w:sz w:val="28"/>
          <w:szCs w:val="28"/>
        </w:rPr>
        <w:t>е</w:t>
      </w:r>
      <w:r w:rsidR="00154A9E" w:rsidRPr="007452C4">
        <w:rPr>
          <w:rFonts w:eastAsia="Calibri"/>
          <w:sz w:val="28"/>
          <w:szCs w:val="28"/>
        </w:rPr>
        <w:t xml:space="preserve"> бюджетных ассигнований</w:t>
      </w:r>
      <w:r w:rsidR="00A5424D" w:rsidRPr="007452C4">
        <w:rPr>
          <w:rFonts w:eastAsia="Calibri"/>
          <w:sz w:val="28"/>
          <w:szCs w:val="28"/>
        </w:rPr>
        <w:t xml:space="preserve"> </w:t>
      </w:r>
      <w:r w:rsidRPr="007452C4">
        <w:rPr>
          <w:rFonts w:eastAsia="Calibri"/>
          <w:sz w:val="28"/>
          <w:szCs w:val="28"/>
        </w:rPr>
        <w:t>напрямую зависит от</w:t>
      </w:r>
      <w:r w:rsidR="00154A9E" w:rsidRPr="007452C4">
        <w:rPr>
          <w:rFonts w:eastAsia="Calibri"/>
          <w:sz w:val="28"/>
          <w:szCs w:val="28"/>
        </w:rPr>
        <w:t xml:space="preserve"> мер</w:t>
      </w:r>
      <w:r w:rsidR="00A5424D" w:rsidRPr="007452C4">
        <w:rPr>
          <w:rFonts w:eastAsia="Calibri"/>
          <w:sz w:val="28"/>
          <w:szCs w:val="28"/>
        </w:rPr>
        <w:t>,</w:t>
      </w:r>
      <w:r w:rsidR="00154A9E" w:rsidRPr="007452C4">
        <w:rPr>
          <w:rFonts w:eastAsia="Calibri"/>
          <w:sz w:val="28"/>
          <w:szCs w:val="28"/>
        </w:rPr>
        <w:t xml:space="preserve"> </w:t>
      </w:r>
      <w:r w:rsidR="00A5424D" w:rsidRPr="007452C4">
        <w:rPr>
          <w:rFonts w:eastAsia="Calibri"/>
          <w:sz w:val="28"/>
          <w:szCs w:val="28"/>
        </w:rPr>
        <w:t>принимаемы</w:t>
      </w:r>
      <w:r w:rsidRPr="007452C4">
        <w:rPr>
          <w:rFonts w:eastAsia="Calibri"/>
          <w:sz w:val="28"/>
          <w:szCs w:val="28"/>
        </w:rPr>
        <w:t>х</w:t>
      </w:r>
      <w:r w:rsidR="00A5424D" w:rsidRPr="007452C4">
        <w:rPr>
          <w:rFonts w:eastAsia="Calibri"/>
          <w:sz w:val="28"/>
          <w:szCs w:val="28"/>
        </w:rPr>
        <w:t xml:space="preserve"> </w:t>
      </w:r>
      <w:r w:rsidR="00154A9E" w:rsidRPr="007452C4">
        <w:rPr>
          <w:rFonts w:eastAsia="Calibri"/>
          <w:sz w:val="28"/>
          <w:szCs w:val="28"/>
        </w:rPr>
        <w:t xml:space="preserve">по предотвращению образования кредиторской задолженности. </w:t>
      </w:r>
      <w:r w:rsidRPr="007452C4">
        <w:rPr>
          <w:rFonts w:eastAsia="Calibri"/>
          <w:sz w:val="28"/>
          <w:szCs w:val="28"/>
        </w:rPr>
        <w:t>Р</w:t>
      </w:r>
      <w:r w:rsidR="001C110A" w:rsidRPr="007452C4">
        <w:rPr>
          <w:rFonts w:eastAsia="Calibri"/>
          <w:sz w:val="28"/>
          <w:szCs w:val="28"/>
        </w:rPr>
        <w:t xml:space="preserve">езультаты проведенных </w:t>
      </w:r>
      <w:r w:rsidRPr="007452C4">
        <w:rPr>
          <w:rFonts w:eastAsia="Calibri"/>
          <w:sz w:val="28"/>
          <w:szCs w:val="28"/>
        </w:rPr>
        <w:t xml:space="preserve">специалистами Контрольно-счетной палаты </w:t>
      </w:r>
      <w:r w:rsidR="001C110A" w:rsidRPr="007452C4">
        <w:rPr>
          <w:rFonts w:eastAsia="Calibri"/>
          <w:sz w:val="28"/>
          <w:szCs w:val="28"/>
        </w:rPr>
        <w:t>контрольных мероприятий показывают, что низк</w:t>
      </w:r>
      <w:r w:rsidR="008B1081" w:rsidRPr="007452C4">
        <w:rPr>
          <w:rFonts w:eastAsia="Calibri"/>
          <w:sz w:val="28"/>
          <w:szCs w:val="28"/>
        </w:rPr>
        <w:t>ий</w:t>
      </w:r>
      <w:r w:rsidR="001C110A" w:rsidRPr="007452C4">
        <w:rPr>
          <w:rFonts w:eastAsia="Calibri"/>
          <w:sz w:val="28"/>
          <w:szCs w:val="28"/>
        </w:rPr>
        <w:t xml:space="preserve"> уров</w:t>
      </w:r>
      <w:r w:rsidR="008B1081" w:rsidRPr="007452C4">
        <w:rPr>
          <w:rFonts w:eastAsia="Calibri"/>
          <w:sz w:val="28"/>
          <w:szCs w:val="28"/>
        </w:rPr>
        <w:t>ень</w:t>
      </w:r>
      <w:r w:rsidR="001C110A" w:rsidRPr="007452C4">
        <w:rPr>
          <w:rFonts w:eastAsia="Calibri"/>
          <w:sz w:val="28"/>
          <w:szCs w:val="28"/>
        </w:rPr>
        <w:t xml:space="preserve"> бюджетной </w:t>
      </w:r>
      <w:r w:rsidR="001C110A" w:rsidRPr="007452C4">
        <w:rPr>
          <w:rFonts w:eastAsia="Calibri"/>
          <w:sz w:val="28"/>
          <w:szCs w:val="28"/>
        </w:rPr>
        <w:lastRenderedPageBreak/>
        <w:t>дисциплины и приняти</w:t>
      </w:r>
      <w:r w:rsidR="008B1081" w:rsidRPr="007452C4">
        <w:rPr>
          <w:rFonts w:eastAsia="Calibri"/>
          <w:sz w:val="28"/>
          <w:szCs w:val="28"/>
        </w:rPr>
        <w:t>е</w:t>
      </w:r>
      <w:r w:rsidR="001C110A" w:rsidRPr="007452C4">
        <w:rPr>
          <w:rFonts w:eastAsia="Calibri"/>
          <w:sz w:val="28"/>
          <w:szCs w:val="28"/>
        </w:rPr>
        <w:t xml:space="preserve"> ряда некомпетентных управленческих решений</w:t>
      </w:r>
      <w:r w:rsidR="008B1081" w:rsidRPr="007452C4">
        <w:rPr>
          <w:rFonts w:eastAsia="Calibri"/>
          <w:sz w:val="28"/>
          <w:szCs w:val="28"/>
        </w:rPr>
        <w:t xml:space="preserve"> способствует несвоевременной оплате выполненных работ и услуг</w:t>
      </w:r>
      <w:r w:rsidR="001C110A" w:rsidRPr="007452C4">
        <w:rPr>
          <w:rFonts w:eastAsia="Calibri"/>
          <w:sz w:val="28"/>
          <w:szCs w:val="28"/>
        </w:rPr>
        <w:t>,</w:t>
      </w:r>
      <w:r w:rsidR="008B1081" w:rsidRPr="007452C4">
        <w:rPr>
          <w:rFonts w:eastAsia="Calibri"/>
          <w:sz w:val="28"/>
          <w:szCs w:val="28"/>
        </w:rPr>
        <w:t xml:space="preserve"> что приводит к блокировке счетов бюджетных учреждений и</w:t>
      </w:r>
      <w:r w:rsidR="00EA4D66" w:rsidRPr="007452C4">
        <w:rPr>
          <w:rFonts w:eastAsia="Calibri"/>
          <w:sz w:val="28"/>
          <w:szCs w:val="28"/>
        </w:rPr>
        <w:t>, в</w:t>
      </w:r>
      <w:r w:rsidR="008B1081" w:rsidRPr="007452C4">
        <w:rPr>
          <w:rFonts w:eastAsia="Calibri"/>
          <w:sz w:val="28"/>
          <w:szCs w:val="28"/>
        </w:rPr>
        <w:t xml:space="preserve"> свою очередь</w:t>
      </w:r>
      <w:r w:rsidR="00EA4D66" w:rsidRPr="007452C4">
        <w:rPr>
          <w:rFonts w:eastAsia="Calibri"/>
          <w:sz w:val="28"/>
          <w:szCs w:val="28"/>
        </w:rPr>
        <w:t>,</w:t>
      </w:r>
      <w:r w:rsidR="008B1081" w:rsidRPr="007452C4">
        <w:rPr>
          <w:rFonts w:eastAsia="Calibri"/>
          <w:sz w:val="28"/>
          <w:szCs w:val="28"/>
        </w:rPr>
        <w:t xml:space="preserve"> влечет негативные последствия по своевременной выплате заработной платы работникам бюджетной сферы.</w:t>
      </w:r>
      <w:r w:rsidRPr="007452C4">
        <w:rPr>
          <w:sz w:val="28"/>
          <w:szCs w:val="28"/>
        </w:rPr>
        <w:t xml:space="preserve"> </w:t>
      </w:r>
    </w:p>
    <w:p w:rsidR="008B1081" w:rsidRPr="007452C4" w:rsidRDefault="00F16B0B" w:rsidP="00EA4D66">
      <w:pPr>
        <w:pStyle w:val="aff"/>
        <w:spacing w:line="360" w:lineRule="auto"/>
        <w:ind w:left="0" w:firstLine="851"/>
        <w:rPr>
          <w:rFonts w:eastAsia="Calibri"/>
          <w:sz w:val="28"/>
          <w:szCs w:val="28"/>
        </w:rPr>
      </w:pPr>
      <w:r w:rsidRPr="007452C4">
        <w:rPr>
          <w:rFonts w:eastAsia="Calibri"/>
          <w:sz w:val="28"/>
          <w:szCs w:val="28"/>
        </w:rPr>
        <w:t>При сокращении количества главных администраторов бюджетных средств, у которых установлены факты наличия просроченной кредиторской задолженности</w:t>
      </w:r>
      <w:r w:rsidR="008D006F" w:rsidRPr="007452C4">
        <w:rPr>
          <w:rFonts w:eastAsia="Calibri"/>
          <w:sz w:val="28"/>
          <w:szCs w:val="28"/>
        </w:rPr>
        <w:t>,</w:t>
      </w:r>
      <w:r w:rsidRPr="007452C4">
        <w:rPr>
          <w:rFonts w:eastAsia="Calibri"/>
          <w:sz w:val="28"/>
          <w:szCs w:val="28"/>
        </w:rPr>
        <w:t xml:space="preserve"> и уменьшении ее суммы почти в 2 раза по сравнению с 2016 годом, объем просроченной кредиторской задолженности на конец отчетного года остается существенным и составляет 1,7 млрд. рублей. Как и в предыдущие годы, в 2017 году имеют место факты наличия просроченной дебиторской задолженности</w:t>
      </w:r>
      <w:r w:rsidR="00EA4D66" w:rsidRPr="007452C4">
        <w:rPr>
          <w:rFonts w:eastAsia="Calibri"/>
          <w:sz w:val="28"/>
          <w:szCs w:val="28"/>
        </w:rPr>
        <w:t>,</w:t>
      </w:r>
      <w:r w:rsidRPr="007452C4">
        <w:rPr>
          <w:rFonts w:eastAsia="Calibri"/>
          <w:sz w:val="28"/>
          <w:szCs w:val="28"/>
        </w:rPr>
        <w:t xml:space="preserve"> </w:t>
      </w:r>
      <w:r w:rsidR="00EA4D66" w:rsidRPr="007452C4">
        <w:rPr>
          <w:rFonts w:eastAsia="Calibri"/>
          <w:sz w:val="28"/>
          <w:szCs w:val="28"/>
        </w:rPr>
        <w:t>которая</w:t>
      </w:r>
      <w:r w:rsidRPr="007452C4">
        <w:rPr>
          <w:rFonts w:eastAsia="Calibri"/>
          <w:sz w:val="28"/>
          <w:szCs w:val="28"/>
        </w:rPr>
        <w:t xml:space="preserve"> </w:t>
      </w:r>
      <w:r w:rsidR="00EA4D66" w:rsidRPr="007452C4">
        <w:rPr>
          <w:rFonts w:eastAsia="Calibri"/>
          <w:sz w:val="28"/>
          <w:szCs w:val="28"/>
        </w:rPr>
        <w:t xml:space="preserve">по сравнению с 2016 годом </w:t>
      </w:r>
      <w:r w:rsidRPr="007452C4">
        <w:rPr>
          <w:rFonts w:eastAsia="Calibri"/>
          <w:sz w:val="28"/>
          <w:szCs w:val="28"/>
        </w:rPr>
        <w:t>уменьш</w:t>
      </w:r>
      <w:r w:rsidR="00EA4D66" w:rsidRPr="007452C4">
        <w:rPr>
          <w:rFonts w:eastAsia="Calibri"/>
          <w:sz w:val="28"/>
          <w:szCs w:val="28"/>
        </w:rPr>
        <w:t>илась</w:t>
      </w:r>
      <w:r w:rsidRPr="007452C4">
        <w:rPr>
          <w:rFonts w:eastAsia="Calibri"/>
          <w:sz w:val="28"/>
          <w:szCs w:val="28"/>
        </w:rPr>
        <w:t xml:space="preserve"> на 8,5%</w:t>
      </w:r>
      <w:r w:rsidR="00EA4D66" w:rsidRPr="007452C4">
        <w:rPr>
          <w:rFonts w:eastAsia="Calibri"/>
          <w:sz w:val="28"/>
          <w:szCs w:val="28"/>
        </w:rPr>
        <w:t xml:space="preserve"> и</w:t>
      </w:r>
      <w:r w:rsidRPr="007452C4">
        <w:rPr>
          <w:rFonts w:eastAsia="Calibri"/>
          <w:sz w:val="28"/>
          <w:szCs w:val="28"/>
        </w:rPr>
        <w:t xml:space="preserve"> на конец </w:t>
      </w:r>
      <w:r w:rsidR="00EA4D66" w:rsidRPr="007452C4">
        <w:rPr>
          <w:rFonts w:eastAsia="Calibri"/>
          <w:sz w:val="28"/>
          <w:szCs w:val="28"/>
        </w:rPr>
        <w:t>года</w:t>
      </w:r>
      <w:r w:rsidRPr="007452C4">
        <w:rPr>
          <w:rFonts w:eastAsia="Calibri"/>
          <w:sz w:val="28"/>
          <w:szCs w:val="28"/>
        </w:rPr>
        <w:t xml:space="preserve"> составила 126</w:t>
      </w:r>
      <w:r w:rsidR="00EA4D66" w:rsidRPr="007452C4">
        <w:rPr>
          <w:rFonts w:eastAsia="Calibri"/>
          <w:sz w:val="28"/>
          <w:szCs w:val="28"/>
        </w:rPr>
        <w:t>,</w:t>
      </w:r>
      <w:r w:rsidRPr="007452C4">
        <w:rPr>
          <w:rFonts w:eastAsia="Calibri"/>
          <w:sz w:val="28"/>
          <w:szCs w:val="28"/>
        </w:rPr>
        <w:t xml:space="preserve">5 </w:t>
      </w:r>
      <w:r w:rsidR="00EA4D66" w:rsidRPr="007452C4">
        <w:rPr>
          <w:rFonts w:eastAsia="Calibri"/>
          <w:sz w:val="28"/>
          <w:szCs w:val="28"/>
        </w:rPr>
        <w:t>млн</w:t>
      </w:r>
      <w:r w:rsidRPr="007452C4">
        <w:rPr>
          <w:rFonts w:eastAsia="Calibri"/>
          <w:sz w:val="28"/>
          <w:szCs w:val="28"/>
        </w:rPr>
        <w:t>. рублей.</w:t>
      </w:r>
    </w:p>
    <w:p w:rsidR="00190D71" w:rsidRPr="007452C4" w:rsidRDefault="00EA4D66" w:rsidP="00EA4D66">
      <w:pPr>
        <w:pStyle w:val="aff"/>
        <w:numPr>
          <w:ilvl w:val="0"/>
          <w:numId w:val="6"/>
        </w:numPr>
        <w:spacing w:line="360" w:lineRule="auto"/>
        <w:ind w:left="0" w:firstLine="852"/>
        <w:rPr>
          <w:rFonts w:eastAsia="Calibri"/>
          <w:sz w:val="28"/>
          <w:szCs w:val="28"/>
        </w:rPr>
      </w:pPr>
      <w:r w:rsidRPr="007452C4">
        <w:rPr>
          <w:rFonts w:eastAsia="Calibri"/>
          <w:sz w:val="28"/>
          <w:szCs w:val="28"/>
        </w:rPr>
        <w:t>Несмотря на то, что бюджет Забайкальского края уже несколько лет является «программным», постоянно п</w:t>
      </w:r>
      <w:r w:rsidR="008256E5" w:rsidRPr="007452C4">
        <w:rPr>
          <w:rFonts w:eastAsia="Calibri"/>
          <w:sz w:val="28"/>
          <w:szCs w:val="28"/>
        </w:rPr>
        <w:t>ров</w:t>
      </w:r>
      <w:r w:rsidRPr="007452C4">
        <w:rPr>
          <w:rFonts w:eastAsia="Calibri"/>
          <w:sz w:val="28"/>
          <w:szCs w:val="28"/>
        </w:rPr>
        <w:t>о</w:t>
      </w:r>
      <w:r w:rsidR="008256E5" w:rsidRPr="007452C4">
        <w:rPr>
          <w:rFonts w:eastAsia="Calibri"/>
          <w:sz w:val="28"/>
          <w:szCs w:val="28"/>
        </w:rPr>
        <w:t>д</w:t>
      </w:r>
      <w:r w:rsidRPr="007452C4">
        <w:rPr>
          <w:rFonts w:eastAsia="Calibri"/>
          <w:sz w:val="28"/>
          <w:szCs w:val="28"/>
        </w:rPr>
        <w:t>им</w:t>
      </w:r>
      <w:r w:rsidR="008256E5" w:rsidRPr="007452C4">
        <w:rPr>
          <w:rFonts w:eastAsia="Calibri"/>
          <w:sz w:val="28"/>
          <w:szCs w:val="28"/>
        </w:rPr>
        <w:t>ая работа по экспертизе</w:t>
      </w:r>
      <w:r w:rsidR="0016490A" w:rsidRPr="007452C4">
        <w:rPr>
          <w:rFonts w:eastAsia="Calibri"/>
          <w:sz w:val="28"/>
          <w:szCs w:val="28"/>
        </w:rPr>
        <w:t xml:space="preserve"> государственных программ позвол</w:t>
      </w:r>
      <w:r w:rsidRPr="007452C4">
        <w:rPr>
          <w:rFonts w:eastAsia="Calibri"/>
          <w:sz w:val="28"/>
          <w:szCs w:val="28"/>
        </w:rPr>
        <w:t>яет</w:t>
      </w:r>
      <w:r w:rsidR="0016490A" w:rsidRPr="007452C4">
        <w:rPr>
          <w:rFonts w:eastAsia="Calibri"/>
          <w:sz w:val="28"/>
          <w:szCs w:val="28"/>
        </w:rPr>
        <w:t xml:space="preserve"> сделать вывод, что государственные программы </w:t>
      </w:r>
      <w:r w:rsidRPr="007452C4">
        <w:rPr>
          <w:rFonts w:eastAsia="Calibri"/>
          <w:sz w:val="28"/>
          <w:szCs w:val="28"/>
        </w:rPr>
        <w:t>не являются</w:t>
      </w:r>
      <w:r w:rsidR="0016490A" w:rsidRPr="007452C4">
        <w:rPr>
          <w:rFonts w:eastAsia="Calibri"/>
          <w:sz w:val="28"/>
          <w:szCs w:val="28"/>
        </w:rPr>
        <w:t xml:space="preserve"> инструментом надлежащего бюджетного планирования</w:t>
      </w:r>
      <w:r w:rsidR="00BA51A0" w:rsidRPr="007452C4">
        <w:rPr>
          <w:rFonts w:eastAsia="Calibri"/>
          <w:sz w:val="28"/>
          <w:szCs w:val="28"/>
        </w:rPr>
        <w:t xml:space="preserve">, так как </w:t>
      </w:r>
      <w:r w:rsidRPr="007452C4">
        <w:rPr>
          <w:rFonts w:eastAsia="Calibri"/>
          <w:sz w:val="28"/>
          <w:szCs w:val="28"/>
        </w:rPr>
        <w:t xml:space="preserve">до сих пор </w:t>
      </w:r>
      <w:r w:rsidR="00BA51A0" w:rsidRPr="007452C4">
        <w:rPr>
          <w:rFonts w:eastAsia="Calibri"/>
          <w:sz w:val="28"/>
          <w:szCs w:val="28"/>
        </w:rPr>
        <w:t>не удалось установить четкую взаимосвязь</w:t>
      </w:r>
      <w:r w:rsidR="00190D71" w:rsidRPr="007452C4">
        <w:rPr>
          <w:rFonts w:eastAsia="Calibri"/>
          <w:sz w:val="28"/>
          <w:szCs w:val="28"/>
        </w:rPr>
        <w:t xml:space="preserve"> между </w:t>
      </w:r>
      <w:r w:rsidR="0048252A" w:rsidRPr="007452C4">
        <w:rPr>
          <w:rFonts w:eastAsia="Calibri"/>
          <w:sz w:val="28"/>
          <w:szCs w:val="28"/>
        </w:rPr>
        <w:t xml:space="preserve">бюджетными ассигнованиями </w:t>
      </w:r>
      <w:r w:rsidR="006F5A2F" w:rsidRPr="007452C4">
        <w:rPr>
          <w:rFonts w:eastAsia="Calibri"/>
          <w:sz w:val="28"/>
          <w:szCs w:val="28"/>
        </w:rPr>
        <w:t>и результатами</w:t>
      </w:r>
      <w:r w:rsidR="0048252A" w:rsidRPr="007452C4">
        <w:rPr>
          <w:rFonts w:eastAsia="Calibri"/>
          <w:sz w:val="28"/>
          <w:szCs w:val="28"/>
        </w:rPr>
        <w:t>, которые за эти ассигнования достигаются.</w:t>
      </w:r>
      <w:r w:rsidRPr="007452C4">
        <w:rPr>
          <w:rFonts w:eastAsia="Calibri"/>
          <w:sz w:val="28"/>
          <w:szCs w:val="28"/>
        </w:rPr>
        <w:t xml:space="preserve"> </w:t>
      </w:r>
      <w:r w:rsidRPr="007452C4">
        <w:rPr>
          <w:sz w:val="28"/>
          <w:szCs w:val="28"/>
        </w:rPr>
        <w:t>Н</w:t>
      </w:r>
      <w:r w:rsidRPr="007452C4">
        <w:rPr>
          <w:rFonts w:eastAsia="Calibri"/>
          <w:sz w:val="28"/>
          <w:szCs w:val="28"/>
        </w:rPr>
        <w:t>есмотря на значительное количество вносимых ответственными исполнителями в течение отчетного периода изменений в государственные программы, установлено несоответствие объемов бюджетных ассигнований, предусмотренных паспортами госпрограмм, утвержденному законом о бюджете края объему финансирования, что свидетельствует о низкой результативности работы в «программном формате».</w:t>
      </w:r>
      <w:r w:rsidR="0048252A" w:rsidRPr="007452C4">
        <w:rPr>
          <w:rFonts w:eastAsia="Calibri"/>
          <w:sz w:val="28"/>
          <w:szCs w:val="28"/>
        </w:rPr>
        <w:t xml:space="preserve"> </w:t>
      </w:r>
      <w:r w:rsidR="00BA51A0" w:rsidRPr="007452C4">
        <w:rPr>
          <w:rFonts w:eastAsia="Calibri"/>
          <w:sz w:val="28"/>
          <w:szCs w:val="28"/>
        </w:rPr>
        <w:t>Поэтому инвентаризаци</w:t>
      </w:r>
      <w:r w:rsidR="0048252A" w:rsidRPr="007452C4">
        <w:rPr>
          <w:rFonts w:eastAsia="Calibri"/>
          <w:sz w:val="28"/>
          <w:szCs w:val="28"/>
        </w:rPr>
        <w:t>я</w:t>
      </w:r>
      <w:r w:rsidR="008256E5" w:rsidRPr="007452C4">
        <w:rPr>
          <w:rFonts w:eastAsia="Calibri"/>
          <w:sz w:val="28"/>
          <w:szCs w:val="28"/>
        </w:rPr>
        <w:t xml:space="preserve"> </w:t>
      </w:r>
      <w:r w:rsidR="00BA51A0" w:rsidRPr="007452C4">
        <w:rPr>
          <w:rFonts w:eastAsia="Calibri"/>
          <w:sz w:val="28"/>
          <w:szCs w:val="28"/>
        </w:rPr>
        <w:t xml:space="preserve">всех действующих </w:t>
      </w:r>
      <w:r w:rsidRPr="007452C4">
        <w:rPr>
          <w:rFonts w:eastAsia="Calibri"/>
          <w:sz w:val="28"/>
          <w:szCs w:val="28"/>
        </w:rPr>
        <w:t>гос</w:t>
      </w:r>
      <w:r w:rsidR="00BA51A0" w:rsidRPr="007452C4">
        <w:rPr>
          <w:rFonts w:eastAsia="Calibri"/>
          <w:sz w:val="28"/>
          <w:szCs w:val="28"/>
        </w:rPr>
        <w:t xml:space="preserve">программ </w:t>
      </w:r>
      <w:r w:rsidR="008256E5" w:rsidRPr="007452C4">
        <w:rPr>
          <w:rFonts w:eastAsia="Calibri"/>
          <w:sz w:val="28"/>
          <w:szCs w:val="28"/>
        </w:rPr>
        <w:t>для</w:t>
      </w:r>
      <w:r w:rsidR="00BA51A0" w:rsidRPr="007452C4">
        <w:rPr>
          <w:rFonts w:eastAsia="Calibri"/>
          <w:sz w:val="28"/>
          <w:szCs w:val="28"/>
        </w:rPr>
        <w:t xml:space="preserve"> ликвидаци</w:t>
      </w:r>
      <w:r w:rsidR="008256E5" w:rsidRPr="007452C4">
        <w:rPr>
          <w:rFonts w:eastAsia="Calibri"/>
          <w:sz w:val="28"/>
          <w:szCs w:val="28"/>
        </w:rPr>
        <w:t>и</w:t>
      </w:r>
      <w:r w:rsidR="00BA51A0" w:rsidRPr="007452C4">
        <w:rPr>
          <w:rFonts w:eastAsia="Calibri"/>
          <w:sz w:val="28"/>
          <w:szCs w:val="28"/>
        </w:rPr>
        <w:t xml:space="preserve"> неэффективных, нефинансируемых либо неисп</w:t>
      </w:r>
      <w:r w:rsidR="00752889" w:rsidRPr="007452C4">
        <w:rPr>
          <w:rFonts w:eastAsia="Calibri"/>
          <w:sz w:val="28"/>
          <w:szCs w:val="28"/>
        </w:rPr>
        <w:t xml:space="preserve">олняемых программных </w:t>
      </w:r>
      <w:r w:rsidRPr="007452C4">
        <w:rPr>
          <w:rFonts w:eastAsia="Calibri"/>
          <w:sz w:val="28"/>
          <w:szCs w:val="28"/>
        </w:rPr>
        <w:t>мероприятий</w:t>
      </w:r>
      <w:r w:rsidR="006F5A2F" w:rsidRPr="007452C4">
        <w:rPr>
          <w:rFonts w:eastAsia="Calibri"/>
          <w:sz w:val="28"/>
          <w:szCs w:val="28"/>
        </w:rPr>
        <w:t xml:space="preserve">, </w:t>
      </w:r>
      <w:r w:rsidRPr="007452C4">
        <w:rPr>
          <w:rFonts w:eastAsia="Calibri"/>
          <w:sz w:val="28"/>
          <w:szCs w:val="28"/>
        </w:rPr>
        <w:t>остается</w:t>
      </w:r>
      <w:r w:rsidR="0048252A" w:rsidRPr="007452C4">
        <w:rPr>
          <w:rFonts w:eastAsia="Calibri"/>
          <w:sz w:val="28"/>
          <w:szCs w:val="28"/>
        </w:rPr>
        <w:t xml:space="preserve"> актуальн</w:t>
      </w:r>
      <w:r w:rsidRPr="007452C4">
        <w:rPr>
          <w:rFonts w:eastAsia="Calibri"/>
          <w:sz w:val="28"/>
          <w:szCs w:val="28"/>
        </w:rPr>
        <w:t>ой</w:t>
      </w:r>
      <w:r w:rsidR="00BA51A0" w:rsidRPr="007452C4">
        <w:rPr>
          <w:rFonts w:eastAsia="Calibri"/>
          <w:sz w:val="28"/>
          <w:szCs w:val="28"/>
        </w:rPr>
        <w:t xml:space="preserve">. </w:t>
      </w:r>
    </w:p>
    <w:p w:rsidR="00A004CF" w:rsidRPr="007452C4" w:rsidRDefault="00A004CF" w:rsidP="00A004CF">
      <w:pPr>
        <w:pStyle w:val="aff"/>
        <w:numPr>
          <w:ilvl w:val="0"/>
          <w:numId w:val="6"/>
        </w:numPr>
        <w:autoSpaceDE w:val="0"/>
        <w:autoSpaceDN w:val="0"/>
        <w:adjustRightInd w:val="0"/>
        <w:spacing w:line="360" w:lineRule="auto"/>
        <w:ind w:left="0" w:firstLine="851"/>
        <w:rPr>
          <w:sz w:val="28"/>
          <w:szCs w:val="28"/>
        </w:rPr>
      </w:pPr>
      <w:r w:rsidRPr="007452C4">
        <w:rPr>
          <w:rFonts w:eastAsia="Calibri"/>
          <w:sz w:val="28"/>
          <w:szCs w:val="28"/>
        </w:rPr>
        <w:t xml:space="preserve">Анализ соблюдения условий дополнительных соглашений по реструктуризации обязательств по бюджетным кредитам, предоставленным из федерального бюджета, заключенных в отчетном году, и выполнения Плана мероприятий по сокращению государственного долга Забайкальского края показал, </w:t>
      </w:r>
      <w:r w:rsidRPr="007452C4">
        <w:rPr>
          <w:rFonts w:eastAsia="Calibri"/>
          <w:sz w:val="28"/>
          <w:szCs w:val="28"/>
        </w:rPr>
        <w:lastRenderedPageBreak/>
        <w:t>что размер дефицита бюджета края, установленный на уровне не более 10% суммы доходов бюджета субъекта РФ без учета безвозмездных поступлений, не превышен. Государственный долг Забайкальского края по состоянию на конец 2017 года составил 28,3 млрд. рублей, увеличившись за год на 6,5%.</w:t>
      </w:r>
    </w:p>
    <w:p w:rsidR="00A004CF" w:rsidRPr="007452C4" w:rsidRDefault="00A004CF" w:rsidP="0056367D">
      <w:pPr>
        <w:pStyle w:val="aff"/>
        <w:numPr>
          <w:ilvl w:val="0"/>
          <w:numId w:val="6"/>
        </w:numPr>
        <w:autoSpaceDE w:val="0"/>
        <w:autoSpaceDN w:val="0"/>
        <w:adjustRightInd w:val="0"/>
        <w:spacing w:line="360" w:lineRule="auto"/>
        <w:ind w:left="0" w:firstLine="851"/>
        <w:rPr>
          <w:rFonts w:eastAsia="Calibri"/>
          <w:sz w:val="28"/>
          <w:szCs w:val="28"/>
        </w:rPr>
      </w:pPr>
      <w:r w:rsidRPr="007452C4">
        <w:rPr>
          <w:rFonts w:eastAsia="Calibri"/>
          <w:sz w:val="28"/>
          <w:szCs w:val="28"/>
        </w:rPr>
        <w:t>Результаты проведения внешней проверки годовой бюджетной отчётности главных администраторов бюджетных средств за последние три года показал некоторое улучшение ситуации в данной сфере: снизилось как общее количество, так и сумма финансовых нарушений - в 1,4 раза к 2015 году, в 2 раза к 2016 году. Однако Контрольно-счетная палата констатирует, что по результатам проведенной внешней проверки бюджетной отчетности за 2017 год, общая сумма финансовых нарушений продолжает оставаться значительной – 1,8 млрд. рублей, в том числе выявлено расхождение значений показателей в формах годовой бюджетной отчетности, неверное отражение показателей, наличие просроченной и необоснованной дебиторской задолженности, просроченной кредиторской задолженности. Установлены также нефинансовые нарушения и недостатки в составлении и представлении годовой бюджетной отчетности, а именно отсутствие отдельных форм отчетности, ошибки в заполнении форм отчетности, не проведение инвентаризации обязательств перед составлением годовой отчетности, не отражение информации по осуществлению внутреннего финансового контроля и внутреннего финансового аудита, неисполнение в полном объеме данного бюджетного полномочия.</w:t>
      </w:r>
      <w:r w:rsidR="00EE74A2" w:rsidRPr="007452C4">
        <w:rPr>
          <w:rFonts w:eastAsia="Calibri"/>
          <w:sz w:val="28"/>
          <w:szCs w:val="28"/>
        </w:rPr>
        <w:t xml:space="preserve"> </w:t>
      </w:r>
      <w:r w:rsidRPr="007452C4">
        <w:rPr>
          <w:rFonts w:eastAsia="Calibri"/>
          <w:sz w:val="28"/>
          <w:szCs w:val="28"/>
        </w:rPr>
        <w:t>Таким образом, отдельными главными администраторами бюджетных средств бюджетные полномочия осуществляются не на должном уровне.</w:t>
      </w:r>
    </w:p>
    <w:p w:rsidR="00C9596C" w:rsidRPr="007452C4" w:rsidRDefault="00EE74A2" w:rsidP="008E66B9">
      <w:pPr>
        <w:pStyle w:val="aff"/>
        <w:numPr>
          <w:ilvl w:val="0"/>
          <w:numId w:val="6"/>
        </w:numPr>
        <w:autoSpaceDE w:val="0"/>
        <w:autoSpaceDN w:val="0"/>
        <w:adjustRightInd w:val="0"/>
        <w:spacing w:line="360" w:lineRule="auto"/>
        <w:ind w:left="0" w:firstLine="852"/>
        <w:rPr>
          <w:rFonts w:eastAsia="Calibri"/>
          <w:sz w:val="28"/>
          <w:szCs w:val="28"/>
        </w:rPr>
      </w:pPr>
      <w:r w:rsidRPr="007452C4">
        <w:rPr>
          <w:sz w:val="28"/>
          <w:szCs w:val="28"/>
        </w:rPr>
        <w:t xml:space="preserve">Контрольно-счетная палата всегда отмечает, что </w:t>
      </w:r>
      <w:r w:rsidR="00682CB8" w:rsidRPr="007452C4">
        <w:rPr>
          <w:sz w:val="28"/>
          <w:szCs w:val="28"/>
        </w:rPr>
        <w:t xml:space="preserve">имеются </w:t>
      </w:r>
      <w:r w:rsidR="00584F0E" w:rsidRPr="007452C4">
        <w:rPr>
          <w:sz w:val="28"/>
          <w:szCs w:val="28"/>
        </w:rPr>
        <w:t>внутренни</w:t>
      </w:r>
      <w:r w:rsidR="00682CB8" w:rsidRPr="007452C4">
        <w:rPr>
          <w:sz w:val="28"/>
          <w:szCs w:val="28"/>
        </w:rPr>
        <w:t>е</w:t>
      </w:r>
      <w:r w:rsidR="00584F0E" w:rsidRPr="007452C4">
        <w:rPr>
          <w:sz w:val="28"/>
          <w:szCs w:val="28"/>
        </w:rPr>
        <w:t xml:space="preserve"> резерв</w:t>
      </w:r>
      <w:r w:rsidR="00682CB8" w:rsidRPr="007452C4">
        <w:rPr>
          <w:sz w:val="28"/>
          <w:szCs w:val="28"/>
        </w:rPr>
        <w:t xml:space="preserve">ы в части недопущения и предупреждения </w:t>
      </w:r>
      <w:r w:rsidR="0034553A" w:rsidRPr="007452C4">
        <w:rPr>
          <w:sz w:val="28"/>
          <w:szCs w:val="28"/>
        </w:rPr>
        <w:t>нарушени</w:t>
      </w:r>
      <w:r w:rsidR="00C34358" w:rsidRPr="007452C4">
        <w:rPr>
          <w:sz w:val="28"/>
          <w:szCs w:val="28"/>
        </w:rPr>
        <w:t>й в финансово-бюджетной сфере</w:t>
      </w:r>
      <w:r w:rsidR="0034553A" w:rsidRPr="007452C4">
        <w:rPr>
          <w:sz w:val="28"/>
          <w:szCs w:val="28"/>
        </w:rPr>
        <w:t xml:space="preserve">. </w:t>
      </w:r>
      <w:r w:rsidRPr="007452C4">
        <w:rPr>
          <w:sz w:val="28"/>
          <w:szCs w:val="28"/>
        </w:rPr>
        <w:t xml:space="preserve">Мы </w:t>
      </w:r>
      <w:r w:rsidR="00682CB8" w:rsidRPr="007452C4">
        <w:rPr>
          <w:sz w:val="28"/>
          <w:szCs w:val="28"/>
        </w:rPr>
        <w:t>продолжае</w:t>
      </w:r>
      <w:r w:rsidRPr="007452C4">
        <w:rPr>
          <w:sz w:val="28"/>
          <w:szCs w:val="28"/>
        </w:rPr>
        <w:t>м</w:t>
      </w:r>
      <w:r w:rsidR="00682CB8" w:rsidRPr="007452C4">
        <w:rPr>
          <w:sz w:val="28"/>
          <w:szCs w:val="28"/>
        </w:rPr>
        <w:t xml:space="preserve"> выявлять факты нецелевого</w:t>
      </w:r>
      <w:r w:rsidRPr="007452C4">
        <w:rPr>
          <w:sz w:val="28"/>
          <w:szCs w:val="28"/>
        </w:rPr>
        <w:t xml:space="preserve"> и</w:t>
      </w:r>
      <w:r w:rsidR="00682CB8" w:rsidRPr="007452C4">
        <w:rPr>
          <w:sz w:val="28"/>
          <w:szCs w:val="28"/>
        </w:rPr>
        <w:t xml:space="preserve"> неэффективного использования бюджетных средств. </w:t>
      </w:r>
      <w:r w:rsidR="0034553A" w:rsidRPr="007452C4">
        <w:rPr>
          <w:sz w:val="28"/>
          <w:szCs w:val="28"/>
        </w:rPr>
        <w:t xml:space="preserve">Так, в ходе </w:t>
      </w:r>
      <w:r w:rsidR="00C9596C" w:rsidRPr="007452C4">
        <w:rPr>
          <w:sz w:val="28"/>
          <w:szCs w:val="28"/>
        </w:rPr>
        <w:t xml:space="preserve">проведенных </w:t>
      </w:r>
      <w:r w:rsidRPr="007452C4">
        <w:rPr>
          <w:sz w:val="28"/>
          <w:szCs w:val="28"/>
        </w:rPr>
        <w:t xml:space="preserve">в 2017 году </w:t>
      </w:r>
      <w:r w:rsidR="00C9596C" w:rsidRPr="007452C4">
        <w:rPr>
          <w:sz w:val="28"/>
          <w:szCs w:val="28"/>
        </w:rPr>
        <w:t xml:space="preserve">контрольных мероприятий </w:t>
      </w:r>
      <w:r w:rsidR="006458AA" w:rsidRPr="007452C4">
        <w:rPr>
          <w:sz w:val="28"/>
          <w:szCs w:val="28"/>
        </w:rPr>
        <w:t>установлен</w:t>
      </w:r>
      <w:r w:rsidR="008E66B9" w:rsidRPr="007452C4">
        <w:rPr>
          <w:sz w:val="28"/>
          <w:szCs w:val="28"/>
        </w:rPr>
        <w:t>о</w:t>
      </w:r>
      <w:r w:rsidR="006458AA" w:rsidRPr="007452C4">
        <w:rPr>
          <w:sz w:val="28"/>
          <w:szCs w:val="28"/>
        </w:rPr>
        <w:t xml:space="preserve"> </w:t>
      </w:r>
      <w:r w:rsidRPr="007452C4">
        <w:rPr>
          <w:rFonts w:eastAsia="Calibri"/>
          <w:bCs/>
          <w:sz w:val="28"/>
          <w:szCs w:val="28"/>
        </w:rPr>
        <w:t>нецелево</w:t>
      </w:r>
      <w:r w:rsidR="008E66B9" w:rsidRPr="007452C4">
        <w:rPr>
          <w:rFonts w:eastAsia="Calibri"/>
          <w:bCs/>
          <w:sz w:val="28"/>
          <w:szCs w:val="28"/>
        </w:rPr>
        <w:t>е</w:t>
      </w:r>
      <w:r w:rsidRPr="007452C4">
        <w:rPr>
          <w:rFonts w:eastAsia="Calibri"/>
          <w:bCs/>
          <w:sz w:val="28"/>
          <w:szCs w:val="28"/>
        </w:rPr>
        <w:t xml:space="preserve"> использовани</w:t>
      </w:r>
      <w:r w:rsidR="008E66B9" w:rsidRPr="007452C4">
        <w:rPr>
          <w:rFonts w:eastAsia="Calibri"/>
          <w:bCs/>
          <w:sz w:val="28"/>
          <w:szCs w:val="28"/>
        </w:rPr>
        <w:t>е</w:t>
      </w:r>
      <w:r w:rsidRPr="007452C4">
        <w:rPr>
          <w:rFonts w:eastAsia="Calibri"/>
          <w:bCs/>
          <w:sz w:val="28"/>
          <w:szCs w:val="28"/>
        </w:rPr>
        <w:t xml:space="preserve"> бюджетных средств на сумму</w:t>
      </w:r>
      <w:r w:rsidR="00482A33" w:rsidRPr="007452C4">
        <w:rPr>
          <w:rFonts w:eastAsia="Calibri"/>
          <w:bCs/>
          <w:sz w:val="28"/>
          <w:szCs w:val="28"/>
        </w:rPr>
        <w:t xml:space="preserve"> 11,6 млн. рублей (в части использования средств Дорожного фонда Забайкальского края и муниципальных Дорожных фондов, а также в части использования средств, предоставленных из бюджета Забайкальского края бюджетам муниципальных образований на реализацию мероприятий по </w:t>
      </w:r>
      <w:r w:rsidR="00482A33" w:rsidRPr="007452C4">
        <w:rPr>
          <w:rFonts w:eastAsia="Calibri"/>
          <w:bCs/>
          <w:sz w:val="28"/>
          <w:szCs w:val="28"/>
        </w:rPr>
        <w:lastRenderedPageBreak/>
        <w:t>модернизации объектов коммунальной инфраструктуры</w:t>
      </w:r>
      <w:r w:rsidR="008E66B9" w:rsidRPr="007452C4">
        <w:rPr>
          <w:rFonts w:eastAsia="Calibri"/>
          <w:bCs/>
          <w:sz w:val="28"/>
          <w:szCs w:val="28"/>
        </w:rPr>
        <w:t>),</w:t>
      </w:r>
      <w:r w:rsidRPr="007452C4">
        <w:rPr>
          <w:rFonts w:eastAsia="Calibri"/>
          <w:bCs/>
          <w:sz w:val="28"/>
          <w:szCs w:val="28"/>
        </w:rPr>
        <w:t xml:space="preserve"> </w:t>
      </w:r>
      <w:r w:rsidR="00E565D5" w:rsidRPr="007452C4">
        <w:rPr>
          <w:rFonts w:eastAsia="Calibri"/>
          <w:bCs/>
          <w:sz w:val="28"/>
          <w:szCs w:val="28"/>
        </w:rPr>
        <w:t>неэффективн</w:t>
      </w:r>
      <w:r w:rsidR="008E66B9" w:rsidRPr="007452C4">
        <w:rPr>
          <w:rFonts w:eastAsia="Calibri"/>
          <w:bCs/>
          <w:sz w:val="28"/>
          <w:szCs w:val="28"/>
        </w:rPr>
        <w:t>ое</w:t>
      </w:r>
      <w:r w:rsidR="00E565D5" w:rsidRPr="007452C4">
        <w:rPr>
          <w:rFonts w:eastAsia="Calibri"/>
          <w:bCs/>
          <w:sz w:val="28"/>
          <w:szCs w:val="28"/>
        </w:rPr>
        <w:t xml:space="preserve"> использовани</w:t>
      </w:r>
      <w:r w:rsidR="008E66B9" w:rsidRPr="007452C4">
        <w:rPr>
          <w:rFonts w:eastAsia="Calibri"/>
          <w:bCs/>
          <w:sz w:val="28"/>
          <w:szCs w:val="28"/>
        </w:rPr>
        <w:t>е</w:t>
      </w:r>
      <w:r w:rsidR="00E565D5" w:rsidRPr="007452C4">
        <w:rPr>
          <w:rFonts w:eastAsia="Calibri"/>
          <w:bCs/>
          <w:sz w:val="28"/>
          <w:szCs w:val="28"/>
        </w:rPr>
        <w:t xml:space="preserve"> бюджетных средств на сумму </w:t>
      </w:r>
      <w:r w:rsidR="008E66B9" w:rsidRPr="007452C4">
        <w:rPr>
          <w:rFonts w:eastAsia="Calibri"/>
          <w:bCs/>
          <w:sz w:val="28"/>
          <w:szCs w:val="28"/>
        </w:rPr>
        <w:t>98,4</w:t>
      </w:r>
      <w:r w:rsidR="00E565D5" w:rsidRPr="007452C4">
        <w:rPr>
          <w:rFonts w:eastAsia="Calibri"/>
          <w:bCs/>
          <w:sz w:val="28"/>
          <w:szCs w:val="28"/>
        </w:rPr>
        <w:t xml:space="preserve"> млн. рублей (</w:t>
      </w:r>
      <w:r w:rsidR="008E66B9" w:rsidRPr="007452C4">
        <w:rPr>
          <w:rFonts w:eastAsia="Calibri"/>
          <w:bCs/>
          <w:sz w:val="28"/>
          <w:szCs w:val="28"/>
        </w:rPr>
        <w:t>в части использования бюджетных средств в ходе исполнения Государственной программы Забайкальского края по переселению граждан из аварийного жилищного фонда,</w:t>
      </w:r>
      <w:r w:rsidR="008E66B9" w:rsidRPr="007452C4">
        <w:rPr>
          <w:sz w:val="28"/>
          <w:szCs w:val="28"/>
        </w:rPr>
        <w:t xml:space="preserve"> </w:t>
      </w:r>
      <w:r w:rsidR="008E66B9" w:rsidRPr="007452C4">
        <w:rPr>
          <w:rFonts w:eastAsia="Calibri"/>
          <w:bCs/>
          <w:sz w:val="28"/>
          <w:szCs w:val="28"/>
        </w:rPr>
        <w:t>в части использования средств Дорожного фонда Забайкальского края и муниципальных Дорожных фондов,</w:t>
      </w:r>
      <w:r w:rsidR="00E565D5" w:rsidRPr="007452C4">
        <w:rPr>
          <w:rFonts w:eastAsia="Calibri"/>
          <w:bCs/>
          <w:sz w:val="28"/>
          <w:szCs w:val="28"/>
        </w:rPr>
        <w:t>)</w:t>
      </w:r>
      <w:r w:rsidR="00FB6368" w:rsidRPr="007452C4">
        <w:rPr>
          <w:rFonts w:eastAsia="Calibri"/>
          <w:bCs/>
          <w:sz w:val="28"/>
          <w:szCs w:val="28"/>
        </w:rPr>
        <w:t xml:space="preserve">; </w:t>
      </w:r>
      <w:r w:rsidR="00C9596C" w:rsidRPr="007452C4">
        <w:rPr>
          <w:rFonts w:eastAsia="Calibri"/>
          <w:bCs/>
          <w:sz w:val="28"/>
          <w:szCs w:val="28"/>
        </w:rPr>
        <w:t>нарушения законодательства о конт</w:t>
      </w:r>
      <w:r w:rsidR="008403EA" w:rsidRPr="007452C4">
        <w:rPr>
          <w:rFonts w:eastAsia="Calibri"/>
          <w:bCs/>
          <w:sz w:val="28"/>
          <w:szCs w:val="28"/>
        </w:rPr>
        <w:t>р</w:t>
      </w:r>
      <w:r w:rsidR="00C9596C" w:rsidRPr="007452C4">
        <w:rPr>
          <w:rFonts w:eastAsia="Calibri"/>
          <w:bCs/>
          <w:sz w:val="28"/>
          <w:szCs w:val="28"/>
        </w:rPr>
        <w:t>актной системе в сфере закупок</w:t>
      </w:r>
      <w:r w:rsidR="00E565D5" w:rsidRPr="007452C4">
        <w:rPr>
          <w:rFonts w:eastAsia="Calibri"/>
          <w:bCs/>
          <w:sz w:val="28"/>
          <w:szCs w:val="28"/>
        </w:rPr>
        <w:t xml:space="preserve"> </w:t>
      </w:r>
      <w:r w:rsidR="00C9596C" w:rsidRPr="007452C4">
        <w:rPr>
          <w:rFonts w:eastAsia="Calibri"/>
          <w:bCs/>
          <w:sz w:val="28"/>
          <w:szCs w:val="28"/>
        </w:rPr>
        <w:t xml:space="preserve">на сумму более </w:t>
      </w:r>
      <w:r w:rsidR="008E66B9" w:rsidRPr="007452C4">
        <w:rPr>
          <w:rFonts w:eastAsia="Calibri"/>
          <w:bCs/>
          <w:sz w:val="28"/>
          <w:szCs w:val="28"/>
        </w:rPr>
        <w:t>70,5</w:t>
      </w:r>
      <w:r w:rsidR="00C9596C" w:rsidRPr="007452C4">
        <w:rPr>
          <w:rFonts w:eastAsia="Calibri"/>
          <w:bCs/>
          <w:sz w:val="28"/>
          <w:szCs w:val="28"/>
        </w:rPr>
        <w:t xml:space="preserve"> млн. рублей</w:t>
      </w:r>
      <w:r w:rsidR="00FB6368" w:rsidRPr="007452C4">
        <w:rPr>
          <w:rFonts w:eastAsia="Calibri"/>
          <w:bCs/>
          <w:sz w:val="28"/>
          <w:szCs w:val="28"/>
        </w:rPr>
        <w:t xml:space="preserve"> (</w:t>
      </w:r>
      <w:r w:rsidR="00C9596C" w:rsidRPr="007452C4">
        <w:rPr>
          <w:rFonts w:eastAsia="Calibri"/>
          <w:bCs/>
          <w:sz w:val="28"/>
          <w:szCs w:val="28"/>
        </w:rPr>
        <w:t xml:space="preserve">нарушения при определении начальной (максимальной) цены контракта; заключение </w:t>
      </w:r>
      <w:proofErr w:type="spellStart"/>
      <w:r w:rsidR="00C9596C" w:rsidRPr="007452C4">
        <w:rPr>
          <w:rFonts w:eastAsia="Calibri"/>
          <w:bCs/>
          <w:sz w:val="28"/>
          <w:szCs w:val="28"/>
        </w:rPr>
        <w:t>госконтрактов</w:t>
      </w:r>
      <w:proofErr w:type="spellEnd"/>
      <w:r w:rsidR="00C9596C" w:rsidRPr="007452C4">
        <w:rPr>
          <w:rFonts w:eastAsia="Calibri"/>
          <w:bCs/>
          <w:sz w:val="28"/>
          <w:szCs w:val="28"/>
        </w:rPr>
        <w:t xml:space="preserve"> на выполнение работ не конкурентным способом с единственным поставщиком; отсутствие санкций к недобросовестному исполнителю контракта; нарушения при формировании планов-графиков, при размещении их в единой информационной сети в сфере закупок и т.д.</w:t>
      </w:r>
      <w:r w:rsidR="00FB6368" w:rsidRPr="007452C4">
        <w:rPr>
          <w:rFonts w:eastAsia="Calibri"/>
          <w:bCs/>
          <w:sz w:val="28"/>
          <w:szCs w:val="28"/>
        </w:rPr>
        <w:t>).</w:t>
      </w:r>
    </w:p>
    <w:p w:rsidR="00E73F14" w:rsidRPr="007452C4" w:rsidRDefault="008E66B9" w:rsidP="00E73F14">
      <w:pPr>
        <w:pStyle w:val="aff"/>
        <w:spacing w:line="360" w:lineRule="auto"/>
        <w:ind w:left="0" w:firstLine="852"/>
        <w:rPr>
          <w:rFonts w:eastAsia="Calibri"/>
          <w:sz w:val="28"/>
          <w:szCs w:val="28"/>
        </w:rPr>
      </w:pPr>
      <w:r w:rsidRPr="007452C4">
        <w:rPr>
          <w:rFonts w:eastAsia="Calibri"/>
          <w:sz w:val="28"/>
          <w:szCs w:val="28"/>
        </w:rPr>
        <w:t>П</w:t>
      </w:r>
      <w:r w:rsidR="00E73F14" w:rsidRPr="007452C4">
        <w:rPr>
          <w:rFonts w:eastAsia="Calibri"/>
          <w:sz w:val="28"/>
          <w:szCs w:val="28"/>
        </w:rPr>
        <w:t>ри подготовке заключения на годовой отчет</w:t>
      </w:r>
      <w:r w:rsidRPr="007452C4">
        <w:rPr>
          <w:rFonts w:eastAsia="Calibri"/>
          <w:sz w:val="28"/>
          <w:szCs w:val="28"/>
        </w:rPr>
        <w:t xml:space="preserve"> об исполнении краевого бюджета</w:t>
      </w:r>
      <w:r w:rsidR="00E73F14" w:rsidRPr="007452C4">
        <w:rPr>
          <w:rFonts w:eastAsia="Calibri"/>
          <w:sz w:val="28"/>
          <w:szCs w:val="28"/>
        </w:rPr>
        <w:t xml:space="preserve"> </w:t>
      </w:r>
      <w:r w:rsidRPr="007452C4">
        <w:rPr>
          <w:rFonts w:eastAsia="Calibri"/>
          <w:sz w:val="28"/>
          <w:szCs w:val="28"/>
        </w:rPr>
        <w:t xml:space="preserve">Контрольно-счетная палата </w:t>
      </w:r>
      <w:r w:rsidR="00E73F14" w:rsidRPr="007452C4">
        <w:rPr>
          <w:rFonts w:eastAsia="Calibri"/>
          <w:sz w:val="28"/>
          <w:szCs w:val="28"/>
        </w:rPr>
        <w:t xml:space="preserve">внесла предложения </w:t>
      </w:r>
      <w:r w:rsidR="00D15338" w:rsidRPr="007452C4">
        <w:rPr>
          <w:rFonts w:eastAsia="Calibri"/>
          <w:sz w:val="28"/>
          <w:szCs w:val="28"/>
        </w:rPr>
        <w:t xml:space="preserve">Правительству края и главным администраторам бюджетных средств </w:t>
      </w:r>
      <w:r w:rsidR="00E73F14" w:rsidRPr="007452C4">
        <w:rPr>
          <w:rFonts w:eastAsia="Calibri"/>
          <w:sz w:val="28"/>
          <w:szCs w:val="28"/>
        </w:rPr>
        <w:t xml:space="preserve">усилить </w:t>
      </w:r>
      <w:r w:rsidR="00911CC3" w:rsidRPr="007452C4">
        <w:rPr>
          <w:rFonts w:eastAsia="Calibri"/>
          <w:sz w:val="28"/>
          <w:szCs w:val="28"/>
        </w:rPr>
        <w:t xml:space="preserve">внутренний </w:t>
      </w:r>
      <w:r w:rsidR="00E73F14" w:rsidRPr="007452C4">
        <w:rPr>
          <w:rFonts w:eastAsia="Calibri"/>
          <w:sz w:val="28"/>
          <w:szCs w:val="28"/>
        </w:rPr>
        <w:t xml:space="preserve">контроль и принять </w:t>
      </w:r>
      <w:r w:rsidR="00911CC3" w:rsidRPr="007452C4">
        <w:rPr>
          <w:rFonts w:eastAsia="Calibri"/>
          <w:sz w:val="28"/>
          <w:szCs w:val="28"/>
        </w:rPr>
        <w:t xml:space="preserve">исчерпывающие </w:t>
      </w:r>
      <w:r w:rsidR="00E73F14" w:rsidRPr="007452C4">
        <w:rPr>
          <w:rFonts w:eastAsia="Calibri"/>
          <w:sz w:val="28"/>
          <w:szCs w:val="28"/>
        </w:rPr>
        <w:t>меры по обеспечению уст</w:t>
      </w:r>
      <w:r w:rsidR="00911CC3" w:rsidRPr="007452C4">
        <w:rPr>
          <w:rFonts w:eastAsia="Calibri"/>
          <w:sz w:val="28"/>
          <w:szCs w:val="28"/>
        </w:rPr>
        <w:t>ойчивости финансовой системы региона</w:t>
      </w:r>
      <w:r w:rsidR="00E73F14" w:rsidRPr="007452C4">
        <w:rPr>
          <w:rFonts w:eastAsia="Calibri"/>
          <w:sz w:val="28"/>
          <w:szCs w:val="28"/>
        </w:rPr>
        <w:t xml:space="preserve">. </w:t>
      </w:r>
    </w:p>
    <w:p w:rsidR="00DA40EB" w:rsidRPr="007452C4" w:rsidRDefault="00CB420C" w:rsidP="00A910C1">
      <w:pPr>
        <w:pStyle w:val="aff"/>
        <w:numPr>
          <w:ilvl w:val="0"/>
          <w:numId w:val="6"/>
        </w:numPr>
        <w:spacing w:line="360" w:lineRule="auto"/>
        <w:ind w:left="0" w:firstLine="851"/>
        <w:rPr>
          <w:rFonts w:eastAsia="Calibri"/>
          <w:sz w:val="28"/>
          <w:szCs w:val="28"/>
        </w:rPr>
      </w:pPr>
      <w:r w:rsidRPr="007452C4">
        <w:rPr>
          <w:rFonts w:eastAsia="Calibri"/>
          <w:sz w:val="28"/>
          <w:szCs w:val="28"/>
        </w:rPr>
        <w:t xml:space="preserve">В заключении я хотела </w:t>
      </w:r>
      <w:r w:rsidR="007F364A" w:rsidRPr="007452C4">
        <w:rPr>
          <w:rFonts w:eastAsia="Calibri"/>
          <w:sz w:val="28"/>
          <w:szCs w:val="28"/>
        </w:rPr>
        <w:t xml:space="preserve">отметить, что </w:t>
      </w:r>
      <w:r w:rsidR="00C72771" w:rsidRPr="007452C4">
        <w:rPr>
          <w:rFonts w:eastAsia="Calibri"/>
          <w:sz w:val="28"/>
          <w:szCs w:val="28"/>
        </w:rPr>
        <w:t xml:space="preserve">требования к участникам бюджетного процесса </w:t>
      </w:r>
      <w:r w:rsidR="007F364A" w:rsidRPr="007452C4">
        <w:rPr>
          <w:rFonts w:eastAsia="Calibri"/>
          <w:sz w:val="28"/>
          <w:szCs w:val="28"/>
        </w:rPr>
        <w:t xml:space="preserve">постоянно </w:t>
      </w:r>
      <w:r w:rsidR="00C72771" w:rsidRPr="007452C4">
        <w:rPr>
          <w:rFonts w:eastAsia="Calibri"/>
          <w:sz w:val="28"/>
          <w:szCs w:val="28"/>
        </w:rPr>
        <w:t xml:space="preserve">повышаются, </w:t>
      </w:r>
      <w:r w:rsidR="007F364A" w:rsidRPr="007452C4">
        <w:rPr>
          <w:rFonts w:eastAsia="Calibri"/>
          <w:sz w:val="28"/>
          <w:szCs w:val="28"/>
        </w:rPr>
        <w:t>меняются требова</w:t>
      </w:r>
      <w:r w:rsidR="00C72771" w:rsidRPr="007452C4">
        <w:rPr>
          <w:rFonts w:eastAsia="Calibri"/>
          <w:sz w:val="28"/>
          <w:szCs w:val="28"/>
        </w:rPr>
        <w:t>ния бюджетного законодательства</w:t>
      </w:r>
      <w:r w:rsidR="007F364A" w:rsidRPr="007452C4">
        <w:rPr>
          <w:rFonts w:eastAsia="Calibri"/>
          <w:sz w:val="28"/>
          <w:szCs w:val="28"/>
        </w:rPr>
        <w:t>.</w:t>
      </w:r>
      <w:r w:rsidR="00C72771" w:rsidRPr="007452C4">
        <w:rPr>
          <w:rFonts w:eastAsia="Calibri"/>
          <w:sz w:val="28"/>
          <w:szCs w:val="28"/>
        </w:rPr>
        <w:t xml:space="preserve"> Особое внимание уделяется </w:t>
      </w:r>
      <w:r w:rsidR="00AC7B1D" w:rsidRPr="007452C4">
        <w:rPr>
          <w:rFonts w:eastAsia="Calibri"/>
          <w:sz w:val="28"/>
          <w:szCs w:val="28"/>
        </w:rPr>
        <w:t>приоритетны</w:t>
      </w:r>
      <w:r w:rsidR="00C72771" w:rsidRPr="007452C4">
        <w:rPr>
          <w:rFonts w:eastAsia="Calibri"/>
          <w:sz w:val="28"/>
          <w:szCs w:val="28"/>
        </w:rPr>
        <w:t>м</w:t>
      </w:r>
      <w:r w:rsidR="00AC7B1D" w:rsidRPr="007452C4">
        <w:rPr>
          <w:rFonts w:eastAsia="Calibri"/>
          <w:sz w:val="28"/>
          <w:szCs w:val="28"/>
        </w:rPr>
        <w:t xml:space="preserve"> проект</w:t>
      </w:r>
      <w:r w:rsidR="00C72771" w:rsidRPr="007452C4">
        <w:rPr>
          <w:rFonts w:eastAsia="Calibri"/>
          <w:sz w:val="28"/>
          <w:szCs w:val="28"/>
        </w:rPr>
        <w:t>ам</w:t>
      </w:r>
      <w:r w:rsidR="00AC7B1D" w:rsidRPr="007452C4">
        <w:rPr>
          <w:rFonts w:eastAsia="Calibri"/>
          <w:sz w:val="28"/>
          <w:szCs w:val="28"/>
        </w:rPr>
        <w:t>, которые должны быть тесно взаимоувязаны с государственными программами.</w:t>
      </w:r>
      <w:r w:rsidR="005D7764" w:rsidRPr="007452C4">
        <w:rPr>
          <w:rFonts w:eastAsia="Calibri"/>
          <w:sz w:val="28"/>
          <w:szCs w:val="28"/>
        </w:rPr>
        <w:t xml:space="preserve"> </w:t>
      </w:r>
    </w:p>
    <w:p w:rsidR="00EB2F8E" w:rsidRPr="007452C4" w:rsidRDefault="00B303A3" w:rsidP="00DA40EB">
      <w:pPr>
        <w:pStyle w:val="aff"/>
        <w:spacing w:line="360" w:lineRule="auto"/>
        <w:ind w:left="0" w:firstLine="851"/>
        <w:rPr>
          <w:rFonts w:eastAsia="Calibri"/>
          <w:sz w:val="28"/>
          <w:szCs w:val="28"/>
        </w:rPr>
      </w:pPr>
      <w:r w:rsidRPr="007452C4">
        <w:rPr>
          <w:rFonts w:eastAsia="Calibri"/>
          <w:sz w:val="28"/>
          <w:szCs w:val="28"/>
        </w:rPr>
        <w:t>Основн</w:t>
      </w:r>
      <w:r w:rsidR="003F3D2A" w:rsidRPr="007452C4">
        <w:rPr>
          <w:rFonts w:eastAsia="Calibri"/>
          <w:sz w:val="28"/>
          <w:szCs w:val="28"/>
        </w:rPr>
        <w:t>ыми</w:t>
      </w:r>
      <w:r w:rsidRPr="007452C4">
        <w:rPr>
          <w:rFonts w:eastAsia="Calibri"/>
          <w:sz w:val="28"/>
          <w:szCs w:val="28"/>
        </w:rPr>
        <w:t xml:space="preserve"> задач</w:t>
      </w:r>
      <w:r w:rsidR="003F3D2A" w:rsidRPr="007452C4">
        <w:rPr>
          <w:rFonts w:eastAsia="Calibri"/>
          <w:sz w:val="28"/>
          <w:szCs w:val="28"/>
        </w:rPr>
        <w:t>ами</w:t>
      </w:r>
      <w:r w:rsidRPr="007452C4">
        <w:rPr>
          <w:rFonts w:eastAsia="Calibri"/>
          <w:sz w:val="28"/>
          <w:szCs w:val="28"/>
        </w:rPr>
        <w:t xml:space="preserve"> </w:t>
      </w:r>
      <w:r w:rsidR="005D7764" w:rsidRPr="007452C4">
        <w:rPr>
          <w:rFonts w:eastAsia="Calibri"/>
          <w:sz w:val="28"/>
          <w:szCs w:val="28"/>
        </w:rPr>
        <w:t xml:space="preserve">на текущий </w:t>
      </w:r>
      <w:r w:rsidR="00C72771" w:rsidRPr="007452C4">
        <w:rPr>
          <w:rFonts w:eastAsia="Calibri"/>
          <w:sz w:val="28"/>
          <w:szCs w:val="28"/>
        </w:rPr>
        <w:t>момент</w:t>
      </w:r>
      <w:r w:rsidR="005D7764" w:rsidRPr="007452C4">
        <w:rPr>
          <w:rFonts w:eastAsia="Calibri"/>
          <w:sz w:val="28"/>
          <w:szCs w:val="28"/>
        </w:rPr>
        <w:t xml:space="preserve"> являются </w:t>
      </w:r>
      <w:r w:rsidR="00C72771" w:rsidRPr="007452C4">
        <w:rPr>
          <w:rFonts w:eastAsia="Calibri"/>
          <w:sz w:val="28"/>
          <w:szCs w:val="28"/>
        </w:rPr>
        <w:t xml:space="preserve">исполнение очередных «майских» указов Президента России; </w:t>
      </w:r>
      <w:r w:rsidR="005D7764" w:rsidRPr="007452C4">
        <w:rPr>
          <w:rFonts w:eastAsia="Calibri"/>
          <w:sz w:val="28"/>
          <w:szCs w:val="28"/>
        </w:rPr>
        <w:t xml:space="preserve">выявление  </w:t>
      </w:r>
      <w:r w:rsidRPr="007452C4">
        <w:rPr>
          <w:rFonts w:eastAsia="Calibri"/>
          <w:sz w:val="28"/>
          <w:szCs w:val="28"/>
        </w:rPr>
        <w:t xml:space="preserve"> </w:t>
      </w:r>
      <w:r w:rsidR="005D7764" w:rsidRPr="007452C4">
        <w:rPr>
          <w:rFonts w:eastAsia="Calibri"/>
          <w:sz w:val="28"/>
          <w:szCs w:val="28"/>
        </w:rPr>
        <w:t>внутренних резервов бюджета</w:t>
      </w:r>
      <w:r w:rsidR="00EB2F8E" w:rsidRPr="007452C4">
        <w:rPr>
          <w:rFonts w:eastAsia="Calibri"/>
          <w:sz w:val="28"/>
          <w:szCs w:val="28"/>
        </w:rPr>
        <w:t>;</w:t>
      </w:r>
      <w:r w:rsidR="005D7764" w:rsidRPr="007452C4">
        <w:rPr>
          <w:rFonts w:eastAsia="Calibri"/>
          <w:sz w:val="28"/>
          <w:szCs w:val="28"/>
        </w:rPr>
        <w:t xml:space="preserve"> </w:t>
      </w:r>
      <w:r w:rsidR="00EB2F8E" w:rsidRPr="007452C4">
        <w:rPr>
          <w:rFonts w:eastAsia="Calibri"/>
          <w:sz w:val="28"/>
          <w:szCs w:val="28"/>
        </w:rPr>
        <w:t>усиление контроля за реализацией государственн</w:t>
      </w:r>
      <w:r w:rsidR="000D322C" w:rsidRPr="007452C4">
        <w:rPr>
          <w:rFonts w:eastAsia="Calibri"/>
          <w:sz w:val="28"/>
          <w:szCs w:val="28"/>
        </w:rPr>
        <w:t>ых</w:t>
      </w:r>
      <w:r w:rsidR="00EB2F8E" w:rsidRPr="007452C4">
        <w:rPr>
          <w:rFonts w:eastAsia="Calibri"/>
          <w:sz w:val="28"/>
          <w:szCs w:val="28"/>
        </w:rPr>
        <w:t xml:space="preserve"> программ; осуществление бюджетной политики, направленной на повышение эффективности и резу</w:t>
      </w:r>
      <w:r w:rsidR="006D2749" w:rsidRPr="007452C4">
        <w:rPr>
          <w:rFonts w:eastAsia="Calibri"/>
          <w:sz w:val="28"/>
          <w:szCs w:val="28"/>
        </w:rPr>
        <w:t>льтативности бюджетных расходов;</w:t>
      </w:r>
      <w:r w:rsidR="00EB2F8E" w:rsidRPr="007452C4">
        <w:rPr>
          <w:rFonts w:eastAsia="Calibri"/>
          <w:sz w:val="28"/>
          <w:szCs w:val="28"/>
        </w:rPr>
        <w:t xml:space="preserve"> сокращение государственного долга края и усиление контроля за </w:t>
      </w:r>
      <w:r w:rsidR="000D322C" w:rsidRPr="007452C4">
        <w:rPr>
          <w:rFonts w:eastAsia="Calibri"/>
          <w:sz w:val="28"/>
          <w:szCs w:val="28"/>
        </w:rPr>
        <w:t xml:space="preserve">эффективным </w:t>
      </w:r>
      <w:r w:rsidR="00EB2F8E" w:rsidRPr="007452C4">
        <w:rPr>
          <w:rFonts w:eastAsia="Calibri"/>
          <w:sz w:val="28"/>
          <w:szCs w:val="28"/>
        </w:rPr>
        <w:t xml:space="preserve">использованием бюджетных средств.  </w:t>
      </w:r>
    </w:p>
    <w:p w:rsidR="008403EA" w:rsidRPr="007452C4" w:rsidRDefault="008403EA" w:rsidP="000D322C">
      <w:pPr>
        <w:spacing w:after="0" w:line="360" w:lineRule="auto"/>
        <w:ind w:firstLine="567"/>
        <w:jc w:val="center"/>
        <w:rPr>
          <w:rFonts w:ascii="Times New Roman" w:eastAsia="Calibri" w:hAnsi="Times New Roman" w:cs="Times New Roman"/>
          <w:sz w:val="28"/>
          <w:szCs w:val="28"/>
        </w:rPr>
      </w:pPr>
    </w:p>
    <w:p w:rsidR="001F4988" w:rsidRPr="007452C4" w:rsidRDefault="008403EA" w:rsidP="00C72771">
      <w:pPr>
        <w:spacing w:after="0" w:line="360" w:lineRule="auto"/>
        <w:jc w:val="center"/>
        <w:rPr>
          <w:rFonts w:ascii="Times New Roman" w:eastAsia="Calibri" w:hAnsi="Times New Roman" w:cs="Times New Roman"/>
          <w:sz w:val="28"/>
          <w:szCs w:val="28"/>
        </w:rPr>
      </w:pPr>
      <w:r w:rsidRPr="007452C4">
        <w:rPr>
          <w:rFonts w:ascii="Times New Roman" w:eastAsia="Calibri" w:hAnsi="Times New Roman" w:cs="Times New Roman"/>
          <w:sz w:val="28"/>
          <w:szCs w:val="28"/>
        </w:rPr>
        <w:t>Благодарю</w:t>
      </w:r>
      <w:r w:rsidR="000D322C" w:rsidRPr="007452C4">
        <w:rPr>
          <w:rFonts w:ascii="Times New Roman" w:eastAsia="Calibri" w:hAnsi="Times New Roman" w:cs="Times New Roman"/>
          <w:sz w:val="28"/>
          <w:szCs w:val="28"/>
        </w:rPr>
        <w:t xml:space="preserve"> за внимание!</w:t>
      </w:r>
      <w:bookmarkStart w:id="0" w:name="_GoBack"/>
      <w:bookmarkEnd w:id="0"/>
    </w:p>
    <w:sectPr w:rsidR="001F4988" w:rsidRPr="007452C4" w:rsidSect="00D21975">
      <w:headerReference w:type="default" r:id="rId7"/>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428" w:rsidRDefault="00982428" w:rsidP="00EC7DCF">
      <w:pPr>
        <w:spacing w:after="0" w:line="240" w:lineRule="auto"/>
      </w:pPr>
      <w:r>
        <w:separator/>
      </w:r>
    </w:p>
  </w:endnote>
  <w:endnote w:type="continuationSeparator" w:id="0">
    <w:p w:rsidR="00982428" w:rsidRDefault="00982428" w:rsidP="00EC7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428" w:rsidRDefault="00982428" w:rsidP="00EC7DCF">
      <w:pPr>
        <w:spacing w:after="0" w:line="240" w:lineRule="auto"/>
      </w:pPr>
      <w:r>
        <w:separator/>
      </w:r>
    </w:p>
  </w:footnote>
  <w:footnote w:type="continuationSeparator" w:id="0">
    <w:p w:rsidR="00982428" w:rsidRDefault="00982428" w:rsidP="00EC7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501807"/>
      <w:docPartObj>
        <w:docPartGallery w:val="Page Numbers (Top of Page)"/>
        <w:docPartUnique/>
      </w:docPartObj>
    </w:sdtPr>
    <w:sdtEndPr/>
    <w:sdtContent>
      <w:p w:rsidR="00EC7DCF" w:rsidRDefault="00EC7DCF">
        <w:pPr>
          <w:pStyle w:val="a5"/>
          <w:jc w:val="right"/>
        </w:pPr>
        <w:r>
          <w:fldChar w:fldCharType="begin"/>
        </w:r>
        <w:r>
          <w:instrText>PAGE   \* MERGEFORMAT</w:instrText>
        </w:r>
        <w:r>
          <w:fldChar w:fldCharType="separate"/>
        </w:r>
        <w:r w:rsidR="007452C4">
          <w:rPr>
            <w:noProof/>
          </w:rPr>
          <w:t>7</w:t>
        </w:r>
        <w:r>
          <w:fldChar w:fldCharType="end"/>
        </w:r>
      </w:p>
    </w:sdtContent>
  </w:sdt>
  <w:p w:rsidR="00EC7DCF" w:rsidRDefault="00EC7DC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741C"/>
    <w:multiLevelType w:val="hybridMultilevel"/>
    <w:tmpl w:val="EEACE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927D5D"/>
    <w:multiLevelType w:val="hybridMultilevel"/>
    <w:tmpl w:val="B4AC99B6"/>
    <w:lvl w:ilvl="0" w:tplc="FE9093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D007C29"/>
    <w:multiLevelType w:val="hybridMultilevel"/>
    <w:tmpl w:val="F71A590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15:restartNumberingAfterBreak="0">
    <w:nsid w:val="1EDA5AC3"/>
    <w:multiLevelType w:val="multilevel"/>
    <w:tmpl w:val="794A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8C21AE"/>
    <w:multiLevelType w:val="hybridMultilevel"/>
    <w:tmpl w:val="B8BA5DF8"/>
    <w:lvl w:ilvl="0" w:tplc="D6AE7C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24D1426"/>
    <w:multiLevelType w:val="hybridMultilevel"/>
    <w:tmpl w:val="EEACE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0582560"/>
    <w:multiLevelType w:val="hybridMultilevel"/>
    <w:tmpl w:val="5FBE636E"/>
    <w:lvl w:ilvl="0" w:tplc="09046132">
      <w:start w:val="1"/>
      <w:numFmt w:val="decimal"/>
      <w:lvlText w:val="%1."/>
      <w:lvlJc w:val="left"/>
      <w:pPr>
        <w:ind w:left="1212"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3"/>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692"/>
    <w:rsid w:val="00001344"/>
    <w:rsid w:val="00016A4F"/>
    <w:rsid w:val="0003506D"/>
    <w:rsid w:val="000377E0"/>
    <w:rsid w:val="00056C27"/>
    <w:rsid w:val="00062107"/>
    <w:rsid w:val="00062FC1"/>
    <w:rsid w:val="00063544"/>
    <w:rsid w:val="00063566"/>
    <w:rsid w:val="00077E0C"/>
    <w:rsid w:val="00085E9E"/>
    <w:rsid w:val="000A6A40"/>
    <w:rsid w:val="000A7AFC"/>
    <w:rsid w:val="000C439E"/>
    <w:rsid w:val="000D322C"/>
    <w:rsid w:val="000E72D9"/>
    <w:rsid w:val="00103D8F"/>
    <w:rsid w:val="00110386"/>
    <w:rsid w:val="00115E4A"/>
    <w:rsid w:val="00116C07"/>
    <w:rsid w:val="001253F2"/>
    <w:rsid w:val="00132423"/>
    <w:rsid w:val="00152608"/>
    <w:rsid w:val="00154A9E"/>
    <w:rsid w:val="001561C6"/>
    <w:rsid w:val="0016490A"/>
    <w:rsid w:val="00167C02"/>
    <w:rsid w:val="00173923"/>
    <w:rsid w:val="00180863"/>
    <w:rsid w:val="0018474F"/>
    <w:rsid w:val="00190D71"/>
    <w:rsid w:val="0019464B"/>
    <w:rsid w:val="001A687D"/>
    <w:rsid w:val="001C110A"/>
    <w:rsid w:val="001C4048"/>
    <w:rsid w:val="001D1C02"/>
    <w:rsid w:val="001D286C"/>
    <w:rsid w:val="001D4E49"/>
    <w:rsid w:val="001E1C31"/>
    <w:rsid w:val="001F4988"/>
    <w:rsid w:val="00201D61"/>
    <w:rsid w:val="00203311"/>
    <w:rsid w:val="00204025"/>
    <w:rsid w:val="0021472B"/>
    <w:rsid w:val="00216F06"/>
    <w:rsid w:val="00222AC4"/>
    <w:rsid w:val="00224E13"/>
    <w:rsid w:val="00225066"/>
    <w:rsid w:val="0024079F"/>
    <w:rsid w:val="002434E5"/>
    <w:rsid w:val="00264466"/>
    <w:rsid w:val="0029337D"/>
    <w:rsid w:val="002C0A1D"/>
    <w:rsid w:val="002C4A22"/>
    <w:rsid w:val="00305955"/>
    <w:rsid w:val="0030706A"/>
    <w:rsid w:val="003116C7"/>
    <w:rsid w:val="003132F4"/>
    <w:rsid w:val="00314E8E"/>
    <w:rsid w:val="00320AF5"/>
    <w:rsid w:val="00331C35"/>
    <w:rsid w:val="00336081"/>
    <w:rsid w:val="0034325D"/>
    <w:rsid w:val="00344D51"/>
    <w:rsid w:val="0034553A"/>
    <w:rsid w:val="0035757F"/>
    <w:rsid w:val="003657CF"/>
    <w:rsid w:val="003752D3"/>
    <w:rsid w:val="003758F0"/>
    <w:rsid w:val="00376360"/>
    <w:rsid w:val="00377BB4"/>
    <w:rsid w:val="0038063E"/>
    <w:rsid w:val="00384D48"/>
    <w:rsid w:val="003B7313"/>
    <w:rsid w:val="003F3D2A"/>
    <w:rsid w:val="00402A95"/>
    <w:rsid w:val="004069D6"/>
    <w:rsid w:val="00427F8C"/>
    <w:rsid w:val="004370A1"/>
    <w:rsid w:val="0044285A"/>
    <w:rsid w:val="0046161A"/>
    <w:rsid w:val="00462651"/>
    <w:rsid w:val="0046397B"/>
    <w:rsid w:val="00463A73"/>
    <w:rsid w:val="0048252A"/>
    <w:rsid w:val="00482A33"/>
    <w:rsid w:val="004915F2"/>
    <w:rsid w:val="004A6281"/>
    <w:rsid w:val="004B1BC3"/>
    <w:rsid w:val="004B7D03"/>
    <w:rsid w:val="004D5247"/>
    <w:rsid w:val="00547AD8"/>
    <w:rsid w:val="0056016B"/>
    <w:rsid w:val="0056401F"/>
    <w:rsid w:val="005652BE"/>
    <w:rsid w:val="00565673"/>
    <w:rsid w:val="00573C3D"/>
    <w:rsid w:val="00582E9D"/>
    <w:rsid w:val="00584F0E"/>
    <w:rsid w:val="00585521"/>
    <w:rsid w:val="00587669"/>
    <w:rsid w:val="005C11DB"/>
    <w:rsid w:val="005C3A41"/>
    <w:rsid w:val="005D4926"/>
    <w:rsid w:val="005D7764"/>
    <w:rsid w:val="005E43E9"/>
    <w:rsid w:val="005E488C"/>
    <w:rsid w:val="005E70E7"/>
    <w:rsid w:val="005E74D2"/>
    <w:rsid w:val="005F1FA5"/>
    <w:rsid w:val="006063C3"/>
    <w:rsid w:val="00610CEA"/>
    <w:rsid w:val="00611F77"/>
    <w:rsid w:val="00615741"/>
    <w:rsid w:val="00625066"/>
    <w:rsid w:val="00644D73"/>
    <w:rsid w:val="006458AA"/>
    <w:rsid w:val="00646BE9"/>
    <w:rsid w:val="006529FE"/>
    <w:rsid w:val="006739D8"/>
    <w:rsid w:val="00682CB8"/>
    <w:rsid w:val="00683933"/>
    <w:rsid w:val="00693E95"/>
    <w:rsid w:val="006A027D"/>
    <w:rsid w:val="006B10E1"/>
    <w:rsid w:val="006C0928"/>
    <w:rsid w:val="006C0B1E"/>
    <w:rsid w:val="006C39D8"/>
    <w:rsid w:val="006C3DA2"/>
    <w:rsid w:val="006C68DA"/>
    <w:rsid w:val="006D2749"/>
    <w:rsid w:val="006D766E"/>
    <w:rsid w:val="006F5A2F"/>
    <w:rsid w:val="006F5ED2"/>
    <w:rsid w:val="007110FD"/>
    <w:rsid w:val="00714E5F"/>
    <w:rsid w:val="0072648A"/>
    <w:rsid w:val="00730389"/>
    <w:rsid w:val="00731386"/>
    <w:rsid w:val="00731B33"/>
    <w:rsid w:val="007452C4"/>
    <w:rsid w:val="00752889"/>
    <w:rsid w:val="007528B9"/>
    <w:rsid w:val="00781794"/>
    <w:rsid w:val="007A60C3"/>
    <w:rsid w:val="007B27C6"/>
    <w:rsid w:val="007C1814"/>
    <w:rsid w:val="007E53EB"/>
    <w:rsid w:val="007E5745"/>
    <w:rsid w:val="007F364A"/>
    <w:rsid w:val="00803EE6"/>
    <w:rsid w:val="00804902"/>
    <w:rsid w:val="008072E3"/>
    <w:rsid w:val="00820575"/>
    <w:rsid w:val="008256E5"/>
    <w:rsid w:val="00830E75"/>
    <w:rsid w:val="00831B53"/>
    <w:rsid w:val="00832D09"/>
    <w:rsid w:val="008403EA"/>
    <w:rsid w:val="00841907"/>
    <w:rsid w:val="00847B27"/>
    <w:rsid w:val="00864D61"/>
    <w:rsid w:val="00866BC4"/>
    <w:rsid w:val="00866BE1"/>
    <w:rsid w:val="008744B6"/>
    <w:rsid w:val="008A2C59"/>
    <w:rsid w:val="008A5123"/>
    <w:rsid w:val="008B1081"/>
    <w:rsid w:val="008D006F"/>
    <w:rsid w:val="008D269B"/>
    <w:rsid w:val="008E1A19"/>
    <w:rsid w:val="008E66B9"/>
    <w:rsid w:val="008F1187"/>
    <w:rsid w:val="00900F9B"/>
    <w:rsid w:val="009011DD"/>
    <w:rsid w:val="00905725"/>
    <w:rsid w:val="00911CC3"/>
    <w:rsid w:val="00926023"/>
    <w:rsid w:val="0092711C"/>
    <w:rsid w:val="00933B9D"/>
    <w:rsid w:val="009559BC"/>
    <w:rsid w:val="009564D6"/>
    <w:rsid w:val="00963C8C"/>
    <w:rsid w:val="00976CA7"/>
    <w:rsid w:val="00982428"/>
    <w:rsid w:val="00984BE0"/>
    <w:rsid w:val="00985CE1"/>
    <w:rsid w:val="009A1A87"/>
    <w:rsid w:val="009A4130"/>
    <w:rsid w:val="009B2E32"/>
    <w:rsid w:val="009B54F7"/>
    <w:rsid w:val="009C0792"/>
    <w:rsid w:val="009C33BC"/>
    <w:rsid w:val="009C3F5D"/>
    <w:rsid w:val="009D699A"/>
    <w:rsid w:val="009E4EBD"/>
    <w:rsid w:val="009F1FC0"/>
    <w:rsid w:val="00A004CF"/>
    <w:rsid w:val="00A00EA5"/>
    <w:rsid w:val="00A02EE6"/>
    <w:rsid w:val="00A1260F"/>
    <w:rsid w:val="00A15280"/>
    <w:rsid w:val="00A21989"/>
    <w:rsid w:val="00A30184"/>
    <w:rsid w:val="00A5424D"/>
    <w:rsid w:val="00A6530A"/>
    <w:rsid w:val="00A74804"/>
    <w:rsid w:val="00A81B14"/>
    <w:rsid w:val="00A96249"/>
    <w:rsid w:val="00AA1310"/>
    <w:rsid w:val="00AB4132"/>
    <w:rsid w:val="00AB46E0"/>
    <w:rsid w:val="00AB60C8"/>
    <w:rsid w:val="00AC7B1D"/>
    <w:rsid w:val="00AE1D04"/>
    <w:rsid w:val="00AF1A2B"/>
    <w:rsid w:val="00AF22E1"/>
    <w:rsid w:val="00AF595A"/>
    <w:rsid w:val="00B00EA7"/>
    <w:rsid w:val="00B03E95"/>
    <w:rsid w:val="00B11FEE"/>
    <w:rsid w:val="00B303A3"/>
    <w:rsid w:val="00B36795"/>
    <w:rsid w:val="00B4117D"/>
    <w:rsid w:val="00B500E3"/>
    <w:rsid w:val="00B552CA"/>
    <w:rsid w:val="00B76266"/>
    <w:rsid w:val="00B80C2F"/>
    <w:rsid w:val="00B82167"/>
    <w:rsid w:val="00B9106E"/>
    <w:rsid w:val="00B91D00"/>
    <w:rsid w:val="00B92508"/>
    <w:rsid w:val="00BA16C1"/>
    <w:rsid w:val="00BA51A0"/>
    <w:rsid w:val="00BB0386"/>
    <w:rsid w:val="00BB655E"/>
    <w:rsid w:val="00BC50EB"/>
    <w:rsid w:val="00BE686D"/>
    <w:rsid w:val="00BF03A9"/>
    <w:rsid w:val="00BF3A5F"/>
    <w:rsid w:val="00BF7954"/>
    <w:rsid w:val="00C003D8"/>
    <w:rsid w:val="00C260C4"/>
    <w:rsid w:val="00C262A3"/>
    <w:rsid w:val="00C34358"/>
    <w:rsid w:val="00C41EA2"/>
    <w:rsid w:val="00C54664"/>
    <w:rsid w:val="00C72771"/>
    <w:rsid w:val="00C752FA"/>
    <w:rsid w:val="00C77676"/>
    <w:rsid w:val="00C95664"/>
    <w:rsid w:val="00C9596C"/>
    <w:rsid w:val="00CB420C"/>
    <w:rsid w:val="00CB799D"/>
    <w:rsid w:val="00CF6EC5"/>
    <w:rsid w:val="00D15338"/>
    <w:rsid w:val="00D20A68"/>
    <w:rsid w:val="00D21975"/>
    <w:rsid w:val="00D2477E"/>
    <w:rsid w:val="00D40A36"/>
    <w:rsid w:val="00D70FEF"/>
    <w:rsid w:val="00D7669E"/>
    <w:rsid w:val="00D824B9"/>
    <w:rsid w:val="00D85D43"/>
    <w:rsid w:val="00D9799E"/>
    <w:rsid w:val="00DA2488"/>
    <w:rsid w:val="00DA40EB"/>
    <w:rsid w:val="00DA6617"/>
    <w:rsid w:val="00DB4C7F"/>
    <w:rsid w:val="00DC18D3"/>
    <w:rsid w:val="00DE7202"/>
    <w:rsid w:val="00DF250B"/>
    <w:rsid w:val="00DF5D32"/>
    <w:rsid w:val="00E05361"/>
    <w:rsid w:val="00E07F87"/>
    <w:rsid w:val="00E15A49"/>
    <w:rsid w:val="00E16C65"/>
    <w:rsid w:val="00E248D1"/>
    <w:rsid w:val="00E24928"/>
    <w:rsid w:val="00E25272"/>
    <w:rsid w:val="00E33DAD"/>
    <w:rsid w:val="00E408AA"/>
    <w:rsid w:val="00E4110F"/>
    <w:rsid w:val="00E47E74"/>
    <w:rsid w:val="00E565D5"/>
    <w:rsid w:val="00E70936"/>
    <w:rsid w:val="00E73F14"/>
    <w:rsid w:val="00E80D79"/>
    <w:rsid w:val="00E8294A"/>
    <w:rsid w:val="00E90E39"/>
    <w:rsid w:val="00EA4D66"/>
    <w:rsid w:val="00EB2CFB"/>
    <w:rsid w:val="00EB2F8E"/>
    <w:rsid w:val="00EB42AF"/>
    <w:rsid w:val="00EB4990"/>
    <w:rsid w:val="00EC532C"/>
    <w:rsid w:val="00EC7DCF"/>
    <w:rsid w:val="00ED1301"/>
    <w:rsid w:val="00EE4867"/>
    <w:rsid w:val="00EE59E2"/>
    <w:rsid w:val="00EE74A2"/>
    <w:rsid w:val="00EF0DC5"/>
    <w:rsid w:val="00EF22EC"/>
    <w:rsid w:val="00EF2C28"/>
    <w:rsid w:val="00F025CC"/>
    <w:rsid w:val="00F16B0B"/>
    <w:rsid w:val="00F21D18"/>
    <w:rsid w:val="00F24692"/>
    <w:rsid w:val="00F247FB"/>
    <w:rsid w:val="00F677F1"/>
    <w:rsid w:val="00F9526C"/>
    <w:rsid w:val="00FA3DE6"/>
    <w:rsid w:val="00FB4D96"/>
    <w:rsid w:val="00FB5F3C"/>
    <w:rsid w:val="00FB6368"/>
    <w:rsid w:val="00FC372D"/>
    <w:rsid w:val="00FD1CD3"/>
    <w:rsid w:val="00FF16F8"/>
    <w:rsid w:val="00FF45E4"/>
    <w:rsid w:val="00FF5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1F555-FF3A-407B-A08A-D10975F4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uiPriority w:val="9"/>
    <w:qFormat/>
    <w:rsid w:val="00B4117D"/>
    <w:pPr>
      <w:pageBreakBefore/>
      <w:numPr>
        <w:ilvl w:val="12"/>
      </w:numPr>
      <w:suppressAutoHyphens/>
      <w:spacing w:before="240" w:after="120" w:line="240" w:lineRule="auto"/>
      <w:ind w:left="284" w:hanging="284"/>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autoRedefine/>
    <w:qFormat/>
    <w:rsid w:val="00B4117D"/>
    <w:pPr>
      <w:keepNext/>
      <w:numPr>
        <w:ilvl w:val="12"/>
      </w:numPr>
      <w:spacing w:after="480" w:line="240" w:lineRule="auto"/>
      <w:ind w:firstLine="709"/>
      <w:jc w:val="center"/>
      <w:outlineLvl w:val="1"/>
    </w:pPr>
    <w:rPr>
      <w:rFonts w:ascii="Times New Roman" w:eastAsia="Times New Roman" w:hAnsi="Times New Roman" w:cs="Times New Roman"/>
      <w:b/>
      <w:sz w:val="24"/>
      <w:szCs w:val="24"/>
      <w:lang w:eastAsia="ru-RU"/>
    </w:rPr>
  </w:style>
  <w:style w:type="paragraph" w:styleId="3">
    <w:name w:val="heading 3"/>
    <w:basedOn w:val="a"/>
    <w:next w:val="a"/>
    <w:link w:val="30"/>
    <w:qFormat/>
    <w:rsid w:val="00B4117D"/>
    <w:pPr>
      <w:keepNext/>
      <w:suppressAutoHyphens/>
      <w:spacing w:after="0" w:line="240" w:lineRule="auto"/>
      <w:ind w:left="1418" w:right="-1" w:hanging="709"/>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B4117D"/>
    <w:pPr>
      <w:pageBreakBefore/>
      <w:spacing w:after="0" w:line="240" w:lineRule="auto"/>
      <w:ind w:right="567" w:firstLine="709"/>
      <w:jc w:val="right"/>
      <w:outlineLvl w:val="3"/>
    </w:pPr>
    <w:rPr>
      <w:rFonts w:ascii="Times New Roman" w:eastAsia="Times New Roman" w:hAnsi="Times New Roman" w:cs="Times New Roman"/>
      <w:b/>
      <w:sz w:val="24"/>
      <w:szCs w:val="20"/>
      <w:lang w:eastAsia="ru-RU"/>
    </w:rPr>
  </w:style>
  <w:style w:type="paragraph" w:styleId="5">
    <w:name w:val="heading 5"/>
    <w:basedOn w:val="a"/>
    <w:next w:val="a"/>
    <w:link w:val="50"/>
    <w:qFormat/>
    <w:rsid w:val="00B4117D"/>
    <w:pPr>
      <w:keepNext/>
      <w:spacing w:after="0" w:line="240" w:lineRule="auto"/>
      <w:ind w:right="567" w:firstLine="567"/>
      <w:jc w:val="both"/>
      <w:outlineLvl w:val="4"/>
    </w:pPr>
    <w:rPr>
      <w:rFonts w:ascii="Times New Roman" w:eastAsia="Times New Roman" w:hAnsi="Times New Roman" w:cs="Times New Roman"/>
      <w:sz w:val="24"/>
      <w:szCs w:val="20"/>
      <w:lang w:eastAsia="ru-RU"/>
    </w:rPr>
  </w:style>
  <w:style w:type="paragraph" w:styleId="6">
    <w:name w:val="heading 6"/>
    <w:basedOn w:val="a"/>
    <w:next w:val="a"/>
    <w:link w:val="60"/>
    <w:qFormat/>
    <w:rsid w:val="00B4117D"/>
    <w:pPr>
      <w:keepNext/>
      <w:spacing w:after="0" w:line="240" w:lineRule="auto"/>
      <w:ind w:right="567" w:firstLine="567"/>
      <w:jc w:val="center"/>
      <w:outlineLvl w:val="5"/>
    </w:pPr>
    <w:rPr>
      <w:rFonts w:ascii="Times New Roman" w:eastAsia="Times New Roman" w:hAnsi="Times New Roman" w:cs="Times New Roman"/>
      <w:b/>
      <w:sz w:val="24"/>
      <w:szCs w:val="20"/>
      <w:lang w:eastAsia="ru-RU"/>
    </w:rPr>
  </w:style>
  <w:style w:type="paragraph" w:styleId="7">
    <w:name w:val="heading 7"/>
    <w:basedOn w:val="a"/>
    <w:next w:val="a"/>
    <w:link w:val="70"/>
    <w:qFormat/>
    <w:rsid w:val="00B4117D"/>
    <w:pPr>
      <w:keepNext/>
      <w:spacing w:after="0" w:line="240" w:lineRule="auto"/>
      <w:ind w:firstLine="709"/>
      <w:jc w:val="center"/>
      <w:outlineLvl w:val="6"/>
    </w:pPr>
    <w:rPr>
      <w:rFonts w:ascii="Times New Roman" w:eastAsia="Times New Roman" w:hAnsi="Times New Roman" w:cs="Times New Roman"/>
      <w:b/>
      <w:sz w:val="24"/>
      <w:szCs w:val="20"/>
      <w:lang w:eastAsia="ru-RU"/>
    </w:rPr>
  </w:style>
  <w:style w:type="paragraph" w:styleId="8">
    <w:name w:val="heading 8"/>
    <w:basedOn w:val="a"/>
    <w:next w:val="a"/>
    <w:link w:val="80"/>
    <w:qFormat/>
    <w:rsid w:val="00B4117D"/>
    <w:pPr>
      <w:keepNext/>
      <w:spacing w:after="0" w:line="240" w:lineRule="auto"/>
      <w:ind w:right="567" w:firstLine="567"/>
      <w:jc w:val="both"/>
      <w:outlineLvl w:val="7"/>
    </w:pPr>
    <w:rPr>
      <w:rFonts w:ascii="Times New Roman" w:eastAsia="Times New Roman" w:hAnsi="Times New Roman" w:cs="Times New Roman"/>
      <w:b/>
      <w:sz w:val="24"/>
      <w:szCs w:val="20"/>
      <w:lang w:eastAsia="ru-RU"/>
    </w:rPr>
  </w:style>
  <w:style w:type="paragraph" w:styleId="9">
    <w:name w:val="heading 9"/>
    <w:basedOn w:val="a"/>
    <w:next w:val="a"/>
    <w:link w:val="90"/>
    <w:qFormat/>
    <w:rsid w:val="00B4117D"/>
    <w:pPr>
      <w:spacing w:before="240" w:after="60" w:line="240" w:lineRule="auto"/>
      <w:ind w:firstLine="709"/>
      <w:jc w:val="both"/>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648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2648A"/>
    <w:rPr>
      <w:rFonts w:ascii="Segoe UI" w:hAnsi="Segoe UI" w:cs="Segoe UI"/>
      <w:sz w:val="18"/>
      <w:szCs w:val="18"/>
    </w:rPr>
  </w:style>
  <w:style w:type="character" w:customStyle="1" w:styleId="10">
    <w:name w:val="Заголовок 1 Знак"/>
    <w:basedOn w:val="a0"/>
    <w:link w:val="1"/>
    <w:uiPriority w:val="9"/>
    <w:rsid w:val="00B4117D"/>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B4117D"/>
    <w:rPr>
      <w:rFonts w:ascii="Times New Roman" w:eastAsia="Times New Roman" w:hAnsi="Times New Roman" w:cs="Times New Roman"/>
      <w:b/>
      <w:sz w:val="24"/>
      <w:szCs w:val="24"/>
      <w:lang w:eastAsia="ru-RU"/>
    </w:rPr>
  </w:style>
  <w:style w:type="character" w:customStyle="1" w:styleId="30">
    <w:name w:val="Заголовок 3 Знак"/>
    <w:basedOn w:val="a0"/>
    <w:link w:val="3"/>
    <w:rsid w:val="00B4117D"/>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B4117D"/>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B4117D"/>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B4117D"/>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B4117D"/>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B4117D"/>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4117D"/>
    <w:rPr>
      <w:rFonts w:ascii="Arial" w:eastAsia="Times New Roman" w:hAnsi="Arial" w:cs="Times New Roman"/>
      <w:b/>
      <w:i/>
      <w:sz w:val="18"/>
      <w:szCs w:val="20"/>
      <w:lang w:eastAsia="ru-RU"/>
    </w:rPr>
  </w:style>
  <w:style w:type="numbering" w:customStyle="1" w:styleId="11">
    <w:name w:val="Нет списка1"/>
    <w:next w:val="a2"/>
    <w:uiPriority w:val="99"/>
    <w:semiHidden/>
    <w:unhideWhenUsed/>
    <w:rsid w:val="00B4117D"/>
  </w:style>
  <w:style w:type="paragraph" w:styleId="a5">
    <w:name w:val="header"/>
    <w:basedOn w:val="a"/>
    <w:link w:val="a6"/>
    <w:uiPriority w:val="99"/>
    <w:rsid w:val="00B4117D"/>
    <w:pPr>
      <w:tabs>
        <w:tab w:val="center" w:pos="4536"/>
        <w:tab w:val="right" w:pos="9072"/>
      </w:tabs>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6">
    <w:name w:val="Верхний колонтитул Знак"/>
    <w:basedOn w:val="a0"/>
    <w:link w:val="a5"/>
    <w:uiPriority w:val="99"/>
    <w:rsid w:val="00B4117D"/>
    <w:rPr>
      <w:rFonts w:ascii="Times New Roman" w:eastAsia="Times New Roman" w:hAnsi="Times New Roman" w:cs="Times New Roman"/>
      <w:sz w:val="24"/>
      <w:szCs w:val="20"/>
      <w:lang w:eastAsia="ru-RU"/>
    </w:rPr>
  </w:style>
  <w:style w:type="character" w:styleId="a7">
    <w:name w:val="page number"/>
    <w:basedOn w:val="a0"/>
    <w:rsid w:val="00B4117D"/>
  </w:style>
  <w:style w:type="paragraph" w:customStyle="1" w:styleId="21">
    <w:name w:val="Основной текст 21"/>
    <w:basedOn w:val="a"/>
    <w:rsid w:val="00B4117D"/>
    <w:pPr>
      <w:spacing w:after="0" w:line="240" w:lineRule="auto"/>
      <w:ind w:left="567" w:firstLine="567"/>
      <w:jc w:val="both"/>
    </w:pPr>
    <w:rPr>
      <w:rFonts w:ascii="Times New Roman" w:eastAsia="Times New Roman" w:hAnsi="Times New Roman" w:cs="Times New Roman"/>
      <w:sz w:val="24"/>
      <w:szCs w:val="20"/>
      <w:lang w:eastAsia="ru-RU"/>
    </w:rPr>
  </w:style>
  <w:style w:type="paragraph" w:customStyle="1" w:styleId="210">
    <w:name w:val="Основной текст с отступом 21"/>
    <w:basedOn w:val="a"/>
    <w:rsid w:val="00B4117D"/>
    <w:pPr>
      <w:spacing w:after="0" w:line="240" w:lineRule="auto"/>
      <w:ind w:right="567" w:firstLine="567"/>
      <w:jc w:val="both"/>
    </w:pPr>
    <w:rPr>
      <w:rFonts w:ascii="Times New Roman" w:eastAsia="Times New Roman" w:hAnsi="Times New Roman" w:cs="Times New Roman"/>
      <w:sz w:val="24"/>
      <w:szCs w:val="20"/>
      <w:lang w:eastAsia="ru-RU"/>
    </w:rPr>
  </w:style>
  <w:style w:type="paragraph" w:styleId="a8">
    <w:name w:val="Body Text"/>
    <w:aliases w:val="Основной текст1,Основной текст Знак Знак,bt"/>
    <w:basedOn w:val="a"/>
    <w:link w:val="12"/>
    <w:uiPriority w:val="99"/>
    <w:rsid w:val="00B4117D"/>
    <w:pPr>
      <w:spacing w:after="0" w:line="240" w:lineRule="auto"/>
      <w:ind w:right="567" w:firstLine="709"/>
      <w:jc w:val="both"/>
    </w:pPr>
    <w:rPr>
      <w:rFonts w:ascii="Times New Roman" w:eastAsia="Times New Roman" w:hAnsi="Times New Roman" w:cs="Times New Roman"/>
      <w:sz w:val="24"/>
      <w:szCs w:val="20"/>
      <w:lang w:eastAsia="ru-RU"/>
    </w:rPr>
  </w:style>
  <w:style w:type="character" w:customStyle="1" w:styleId="a9">
    <w:name w:val="Основной текст Знак"/>
    <w:basedOn w:val="a0"/>
    <w:uiPriority w:val="99"/>
    <w:semiHidden/>
    <w:rsid w:val="00B4117D"/>
  </w:style>
  <w:style w:type="character" w:customStyle="1" w:styleId="12">
    <w:name w:val="Основной текст Знак1"/>
    <w:aliases w:val="Основной текст1 Знак,Основной текст Знак Знак Знак,bt Знак"/>
    <w:link w:val="a8"/>
    <w:rsid w:val="00B4117D"/>
    <w:rPr>
      <w:rFonts w:ascii="Times New Roman" w:eastAsia="Times New Roman" w:hAnsi="Times New Roman" w:cs="Times New Roman"/>
      <w:sz w:val="24"/>
      <w:szCs w:val="20"/>
      <w:lang w:eastAsia="ru-RU"/>
    </w:rPr>
  </w:style>
  <w:style w:type="paragraph" w:customStyle="1" w:styleId="31">
    <w:name w:val="Основной текст с отступом 31"/>
    <w:basedOn w:val="a"/>
    <w:rsid w:val="00B4117D"/>
    <w:pPr>
      <w:spacing w:after="0" w:line="240" w:lineRule="auto"/>
      <w:ind w:right="566" w:firstLine="567"/>
      <w:jc w:val="both"/>
    </w:pPr>
    <w:rPr>
      <w:rFonts w:ascii="Times New Roman" w:eastAsia="Times New Roman" w:hAnsi="Times New Roman" w:cs="Times New Roman"/>
      <w:sz w:val="24"/>
      <w:szCs w:val="20"/>
      <w:lang w:eastAsia="ru-RU"/>
    </w:rPr>
  </w:style>
  <w:style w:type="paragraph" w:customStyle="1" w:styleId="13">
    <w:name w:val="Цитата1"/>
    <w:basedOn w:val="a"/>
    <w:rsid w:val="00B4117D"/>
    <w:pPr>
      <w:tabs>
        <w:tab w:val="left" w:pos="1636"/>
      </w:tabs>
      <w:spacing w:after="0" w:line="240" w:lineRule="auto"/>
      <w:ind w:left="567" w:right="-1" w:firstLine="709"/>
      <w:jc w:val="center"/>
    </w:pPr>
    <w:rPr>
      <w:rFonts w:ascii="Times New Roman" w:eastAsia="Times New Roman" w:hAnsi="Times New Roman" w:cs="Times New Roman"/>
      <w:b/>
      <w:sz w:val="24"/>
      <w:szCs w:val="20"/>
      <w:lang w:val="en-US" w:eastAsia="ru-RU"/>
    </w:rPr>
  </w:style>
  <w:style w:type="paragraph" w:customStyle="1" w:styleId="BodyText21">
    <w:name w:val="Body Text 21"/>
    <w:basedOn w:val="a"/>
    <w:rsid w:val="00B4117D"/>
    <w:pPr>
      <w:spacing w:after="0" w:line="240" w:lineRule="auto"/>
      <w:ind w:right="-1" w:firstLine="709"/>
      <w:jc w:val="both"/>
    </w:pPr>
    <w:rPr>
      <w:rFonts w:ascii="Times New Roman" w:eastAsia="Times New Roman" w:hAnsi="Times New Roman" w:cs="Times New Roman"/>
      <w:b/>
      <w:sz w:val="24"/>
      <w:szCs w:val="20"/>
      <w:lang w:eastAsia="ru-RU"/>
    </w:rPr>
  </w:style>
  <w:style w:type="paragraph" w:customStyle="1" w:styleId="310">
    <w:name w:val="Основной текст 31"/>
    <w:basedOn w:val="a"/>
    <w:rsid w:val="00B4117D"/>
    <w:pPr>
      <w:spacing w:after="0" w:line="240" w:lineRule="auto"/>
      <w:ind w:right="-1" w:firstLine="709"/>
      <w:jc w:val="both"/>
    </w:pPr>
    <w:rPr>
      <w:rFonts w:ascii="Times New Roman" w:eastAsia="Times New Roman" w:hAnsi="Times New Roman" w:cs="Times New Roman"/>
      <w:sz w:val="24"/>
      <w:szCs w:val="20"/>
      <w:lang w:eastAsia="ru-RU"/>
    </w:rPr>
  </w:style>
  <w:style w:type="paragraph" w:styleId="aa">
    <w:name w:val="Title"/>
    <w:basedOn w:val="a"/>
    <w:link w:val="ab"/>
    <w:qFormat/>
    <w:rsid w:val="00B4117D"/>
    <w:pPr>
      <w:spacing w:after="0" w:line="240" w:lineRule="auto"/>
      <w:ind w:left="567" w:right="566" w:firstLine="709"/>
      <w:jc w:val="center"/>
    </w:pPr>
    <w:rPr>
      <w:rFonts w:ascii="Times New Roman" w:eastAsia="Times New Roman" w:hAnsi="Times New Roman" w:cs="Times New Roman"/>
      <w:b/>
      <w:sz w:val="32"/>
      <w:szCs w:val="20"/>
      <w:lang w:eastAsia="ru-RU"/>
    </w:rPr>
  </w:style>
  <w:style w:type="character" w:customStyle="1" w:styleId="ab">
    <w:name w:val="Заголовок Знак"/>
    <w:basedOn w:val="a0"/>
    <w:link w:val="aa"/>
    <w:rsid w:val="00B4117D"/>
    <w:rPr>
      <w:rFonts w:ascii="Times New Roman" w:eastAsia="Times New Roman" w:hAnsi="Times New Roman" w:cs="Times New Roman"/>
      <w:b/>
      <w:sz w:val="32"/>
      <w:szCs w:val="20"/>
      <w:lang w:eastAsia="ru-RU"/>
    </w:rPr>
  </w:style>
  <w:style w:type="paragraph" w:styleId="ac">
    <w:name w:val="footer"/>
    <w:basedOn w:val="a"/>
    <w:link w:val="ad"/>
    <w:uiPriority w:val="99"/>
    <w:rsid w:val="00B4117D"/>
    <w:pPr>
      <w:tabs>
        <w:tab w:val="center" w:pos="4677"/>
        <w:tab w:val="right" w:pos="9355"/>
      </w:tabs>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d">
    <w:name w:val="Нижний колонтитул Знак"/>
    <w:basedOn w:val="a0"/>
    <w:link w:val="ac"/>
    <w:uiPriority w:val="99"/>
    <w:rsid w:val="00B4117D"/>
    <w:rPr>
      <w:rFonts w:ascii="Times New Roman" w:eastAsia="Times New Roman" w:hAnsi="Times New Roman" w:cs="Times New Roman"/>
      <w:sz w:val="24"/>
      <w:szCs w:val="20"/>
      <w:lang w:eastAsia="ru-RU"/>
    </w:rPr>
  </w:style>
  <w:style w:type="paragraph" w:customStyle="1" w:styleId="22">
    <w:name w:val="Цитата2"/>
    <w:basedOn w:val="a"/>
    <w:rsid w:val="00B4117D"/>
    <w:pPr>
      <w:spacing w:after="0" w:line="240" w:lineRule="auto"/>
      <w:ind w:left="567" w:right="-1" w:firstLine="567"/>
      <w:jc w:val="both"/>
    </w:pPr>
    <w:rPr>
      <w:rFonts w:ascii="Times New Roman" w:eastAsia="Times New Roman" w:hAnsi="Times New Roman" w:cs="Times New Roman"/>
      <w:sz w:val="24"/>
      <w:szCs w:val="20"/>
      <w:lang w:eastAsia="ru-RU"/>
    </w:rPr>
  </w:style>
  <w:style w:type="paragraph" w:customStyle="1" w:styleId="220">
    <w:name w:val="Основной текст 22"/>
    <w:basedOn w:val="a"/>
    <w:rsid w:val="00B4117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customStyle="1" w:styleId="ConsNormal">
    <w:name w:val="ConsNormal"/>
    <w:rsid w:val="00B4117D"/>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B4117D"/>
    <w:pPr>
      <w:widowControl w:val="0"/>
      <w:spacing w:after="0" w:line="240" w:lineRule="auto"/>
    </w:pPr>
    <w:rPr>
      <w:rFonts w:ascii="Courier New" w:eastAsia="Times New Roman" w:hAnsi="Courier New" w:cs="Times New Roman"/>
      <w:sz w:val="20"/>
      <w:szCs w:val="20"/>
      <w:lang w:eastAsia="ru-RU"/>
    </w:rPr>
  </w:style>
  <w:style w:type="paragraph" w:styleId="14">
    <w:name w:val="toc 1"/>
    <w:basedOn w:val="a"/>
    <w:next w:val="a"/>
    <w:semiHidden/>
    <w:rsid w:val="00B4117D"/>
    <w:pPr>
      <w:spacing w:after="0" w:line="240" w:lineRule="auto"/>
      <w:ind w:firstLine="709"/>
      <w:jc w:val="both"/>
    </w:pPr>
    <w:rPr>
      <w:rFonts w:ascii="Times New Roman" w:eastAsia="Times New Roman" w:hAnsi="Times New Roman" w:cs="Times New Roman"/>
      <w:sz w:val="24"/>
      <w:szCs w:val="20"/>
      <w:lang w:eastAsia="ru-RU"/>
    </w:rPr>
  </w:style>
  <w:style w:type="paragraph" w:styleId="23">
    <w:name w:val="toc 2"/>
    <w:basedOn w:val="a"/>
    <w:next w:val="a"/>
    <w:semiHidden/>
    <w:rsid w:val="00B4117D"/>
    <w:pPr>
      <w:spacing w:after="0" w:line="240" w:lineRule="auto"/>
      <w:ind w:left="200" w:firstLine="709"/>
      <w:jc w:val="both"/>
    </w:pPr>
    <w:rPr>
      <w:rFonts w:ascii="Times New Roman" w:eastAsia="Times New Roman" w:hAnsi="Times New Roman" w:cs="Times New Roman"/>
      <w:sz w:val="24"/>
      <w:szCs w:val="20"/>
      <w:lang w:eastAsia="ru-RU"/>
    </w:rPr>
  </w:style>
  <w:style w:type="paragraph" w:styleId="32">
    <w:name w:val="toc 3"/>
    <w:basedOn w:val="a"/>
    <w:next w:val="a"/>
    <w:semiHidden/>
    <w:rsid w:val="00B4117D"/>
    <w:pPr>
      <w:spacing w:after="0" w:line="240" w:lineRule="auto"/>
      <w:ind w:left="400" w:firstLine="709"/>
      <w:jc w:val="both"/>
    </w:pPr>
    <w:rPr>
      <w:rFonts w:ascii="Times New Roman" w:eastAsia="Times New Roman" w:hAnsi="Times New Roman" w:cs="Times New Roman"/>
      <w:sz w:val="24"/>
      <w:szCs w:val="20"/>
      <w:lang w:eastAsia="ru-RU"/>
    </w:rPr>
  </w:style>
  <w:style w:type="paragraph" w:styleId="41">
    <w:name w:val="toc 4"/>
    <w:basedOn w:val="a"/>
    <w:next w:val="a"/>
    <w:semiHidden/>
    <w:rsid w:val="00B4117D"/>
    <w:pPr>
      <w:spacing w:after="0" w:line="240" w:lineRule="auto"/>
      <w:ind w:left="600" w:firstLine="709"/>
      <w:jc w:val="both"/>
    </w:pPr>
    <w:rPr>
      <w:rFonts w:ascii="Times New Roman" w:eastAsia="Times New Roman" w:hAnsi="Times New Roman" w:cs="Times New Roman"/>
      <w:sz w:val="24"/>
      <w:szCs w:val="20"/>
      <w:lang w:eastAsia="ru-RU"/>
    </w:rPr>
  </w:style>
  <w:style w:type="paragraph" w:styleId="51">
    <w:name w:val="toc 5"/>
    <w:basedOn w:val="a"/>
    <w:next w:val="a"/>
    <w:semiHidden/>
    <w:rsid w:val="00B4117D"/>
    <w:pPr>
      <w:spacing w:after="0" w:line="240" w:lineRule="auto"/>
      <w:ind w:left="800" w:firstLine="709"/>
      <w:jc w:val="both"/>
    </w:pPr>
    <w:rPr>
      <w:rFonts w:ascii="Times New Roman" w:eastAsia="Times New Roman" w:hAnsi="Times New Roman" w:cs="Times New Roman"/>
      <w:sz w:val="24"/>
      <w:szCs w:val="20"/>
      <w:lang w:eastAsia="ru-RU"/>
    </w:rPr>
  </w:style>
  <w:style w:type="paragraph" w:styleId="61">
    <w:name w:val="toc 6"/>
    <w:basedOn w:val="a"/>
    <w:next w:val="a"/>
    <w:semiHidden/>
    <w:rsid w:val="00B4117D"/>
    <w:pPr>
      <w:spacing w:after="0" w:line="240" w:lineRule="auto"/>
      <w:ind w:left="1000" w:firstLine="709"/>
      <w:jc w:val="both"/>
    </w:pPr>
    <w:rPr>
      <w:rFonts w:ascii="Times New Roman" w:eastAsia="Times New Roman" w:hAnsi="Times New Roman" w:cs="Times New Roman"/>
      <w:sz w:val="24"/>
      <w:szCs w:val="20"/>
      <w:lang w:eastAsia="ru-RU"/>
    </w:rPr>
  </w:style>
  <w:style w:type="paragraph" w:styleId="71">
    <w:name w:val="toc 7"/>
    <w:basedOn w:val="a"/>
    <w:next w:val="a"/>
    <w:semiHidden/>
    <w:rsid w:val="00B4117D"/>
    <w:pPr>
      <w:spacing w:after="0" w:line="240" w:lineRule="auto"/>
      <w:ind w:left="1200" w:firstLine="709"/>
      <w:jc w:val="both"/>
    </w:pPr>
    <w:rPr>
      <w:rFonts w:ascii="Times New Roman" w:eastAsia="Times New Roman" w:hAnsi="Times New Roman" w:cs="Times New Roman"/>
      <w:sz w:val="24"/>
      <w:szCs w:val="20"/>
      <w:lang w:eastAsia="ru-RU"/>
    </w:rPr>
  </w:style>
  <w:style w:type="paragraph" w:styleId="81">
    <w:name w:val="toc 8"/>
    <w:basedOn w:val="a"/>
    <w:next w:val="a"/>
    <w:semiHidden/>
    <w:rsid w:val="00B4117D"/>
    <w:pPr>
      <w:spacing w:after="0" w:line="240" w:lineRule="auto"/>
      <w:ind w:left="1400" w:firstLine="709"/>
      <w:jc w:val="both"/>
    </w:pPr>
    <w:rPr>
      <w:rFonts w:ascii="Times New Roman" w:eastAsia="Times New Roman" w:hAnsi="Times New Roman" w:cs="Times New Roman"/>
      <w:sz w:val="24"/>
      <w:szCs w:val="20"/>
      <w:lang w:eastAsia="ru-RU"/>
    </w:rPr>
  </w:style>
  <w:style w:type="paragraph" w:styleId="91">
    <w:name w:val="toc 9"/>
    <w:basedOn w:val="a"/>
    <w:next w:val="a"/>
    <w:semiHidden/>
    <w:rsid w:val="00B4117D"/>
    <w:pPr>
      <w:spacing w:after="0" w:line="240" w:lineRule="auto"/>
      <w:ind w:left="1600" w:firstLine="709"/>
      <w:jc w:val="both"/>
    </w:pPr>
    <w:rPr>
      <w:rFonts w:ascii="Times New Roman" w:eastAsia="Times New Roman" w:hAnsi="Times New Roman" w:cs="Times New Roman"/>
      <w:sz w:val="24"/>
      <w:szCs w:val="20"/>
      <w:lang w:eastAsia="ru-RU"/>
    </w:rPr>
  </w:style>
  <w:style w:type="character" w:customStyle="1" w:styleId="15">
    <w:name w:val="Гиперссылка1"/>
    <w:rsid w:val="00B4117D"/>
    <w:rPr>
      <w:color w:val="0000FF"/>
      <w:u w:val="single"/>
    </w:rPr>
  </w:style>
  <w:style w:type="character" w:customStyle="1" w:styleId="24">
    <w:name w:val="Гиперссылка2"/>
    <w:rsid w:val="00B4117D"/>
    <w:rPr>
      <w:color w:val="0000FF"/>
      <w:u w:val="single"/>
    </w:rPr>
  </w:style>
  <w:style w:type="paragraph" w:styleId="ae">
    <w:name w:val="Body Text Indent"/>
    <w:aliases w:val="Надин стиль,Основной текст 1,Нумерованный список !!,Iniiaiie oaeno 1,Ioia?iaaiiue nienie !!,Iaaei noeeu,Основной текст без отступа"/>
    <w:basedOn w:val="a"/>
    <w:link w:val="af"/>
    <w:rsid w:val="00B4117D"/>
    <w:pPr>
      <w:numPr>
        <w:ilvl w:val="12"/>
      </w:numPr>
      <w:suppressAutoHyphens/>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f">
    <w:name w:val="Основной текст с отступом Знак"/>
    <w:aliases w:val="Надин стиль Знак,Основной текст 1 Знак,Нумерованный список !! Знак,Iniiaiie oaeno 1 Знак,Ioia?iaaiiue nienie !! Знак,Iaaei noeeu Знак,Основной текст без отступа Знак"/>
    <w:basedOn w:val="a0"/>
    <w:link w:val="ae"/>
    <w:rsid w:val="00B4117D"/>
    <w:rPr>
      <w:rFonts w:ascii="Times New Roman" w:eastAsia="Times New Roman" w:hAnsi="Times New Roman" w:cs="Times New Roman"/>
      <w:sz w:val="28"/>
      <w:szCs w:val="20"/>
      <w:lang w:eastAsia="ru-RU"/>
    </w:rPr>
  </w:style>
  <w:style w:type="paragraph" w:styleId="af0">
    <w:name w:val="Document Map"/>
    <w:basedOn w:val="a"/>
    <w:link w:val="af1"/>
    <w:semiHidden/>
    <w:rsid w:val="00B4117D"/>
    <w:pPr>
      <w:shd w:val="clear" w:color="auto" w:fill="000080"/>
      <w:spacing w:after="0" w:line="240" w:lineRule="auto"/>
      <w:ind w:firstLine="709"/>
      <w:jc w:val="both"/>
    </w:pPr>
    <w:rPr>
      <w:rFonts w:ascii="Tahoma" w:eastAsia="Times New Roman" w:hAnsi="Tahoma" w:cs="Times New Roman"/>
      <w:sz w:val="24"/>
      <w:szCs w:val="20"/>
      <w:lang w:eastAsia="ru-RU"/>
    </w:rPr>
  </w:style>
  <w:style w:type="character" w:customStyle="1" w:styleId="af1">
    <w:name w:val="Схема документа Знак"/>
    <w:basedOn w:val="a0"/>
    <w:link w:val="af0"/>
    <w:semiHidden/>
    <w:rsid w:val="00B4117D"/>
    <w:rPr>
      <w:rFonts w:ascii="Tahoma" w:eastAsia="Times New Roman" w:hAnsi="Tahoma" w:cs="Times New Roman"/>
      <w:sz w:val="24"/>
      <w:szCs w:val="20"/>
      <w:shd w:val="clear" w:color="auto" w:fill="000080"/>
      <w:lang w:eastAsia="ru-RU"/>
    </w:rPr>
  </w:style>
  <w:style w:type="character" w:styleId="af2">
    <w:name w:val="Hyperlink"/>
    <w:rsid w:val="00B4117D"/>
    <w:rPr>
      <w:color w:val="0000FF"/>
      <w:u w:val="single"/>
    </w:rPr>
  </w:style>
  <w:style w:type="character" w:styleId="af3">
    <w:name w:val="FollowedHyperlink"/>
    <w:rsid w:val="00B4117D"/>
    <w:rPr>
      <w:color w:val="800080"/>
      <w:u w:val="single"/>
    </w:rPr>
  </w:style>
  <w:style w:type="paragraph" w:styleId="25">
    <w:name w:val="Body Text 2"/>
    <w:basedOn w:val="a"/>
    <w:link w:val="26"/>
    <w:uiPriority w:val="99"/>
    <w:rsid w:val="00B4117D"/>
    <w:pPr>
      <w:suppressAutoHyphens/>
      <w:spacing w:after="0" w:line="240" w:lineRule="auto"/>
      <w:ind w:firstLine="709"/>
      <w:jc w:val="center"/>
    </w:pPr>
    <w:rPr>
      <w:rFonts w:ascii="Times New Roman" w:eastAsia="Times New Roman" w:hAnsi="Times New Roman" w:cs="Times New Roman"/>
      <w:bCs/>
      <w:sz w:val="28"/>
      <w:szCs w:val="20"/>
      <w:lang w:eastAsia="ru-RU"/>
    </w:rPr>
  </w:style>
  <w:style w:type="character" w:customStyle="1" w:styleId="26">
    <w:name w:val="Основной текст 2 Знак"/>
    <w:basedOn w:val="a0"/>
    <w:link w:val="25"/>
    <w:uiPriority w:val="99"/>
    <w:rsid w:val="00B4117D"/>
    <w:rPr>
      <w:rFonts w:ascii="Times New Roman" w:eastAsia="Times New Roman" w:hAnsi="Times New Roman" w:cs="Times New Roman"/>
      <w:bCs/>
      <w:sz w:val="28"/>
      <w:szCs w:val="20"/>
      <w:lang w:eastAsia="ru-RU"/>
    </w:rPr>
  </w:style>
  <w:style w:type="paragraph" w:customStyle="1" w:styleId="ConsPlusNonformat">
    <w:name w:val="ConsPlusNonformat"/>
    <w:uiPriority w:val="99"/>
    <w:rsid w:val="00B4117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117D"/>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B4117D"/>
    <w:pPr>
      <w:autoSpaceDE w:val="0"/>
      <w:autoSpaceDN w:val="0"/>
      <w:adjustRightInd w:val="0"/>
      <w:spacing w:after="0" w:line="240" w:lineRule="auto"/>
    </w:pPr>
    <w:rPr>
      <w:rFonts w:ascii="Arial" w:eastAsia="Times New Roman" w:hAnsi="Arial" w:cs="Arial"/>
      <w:sz w:val="20"/>
      <w:szCs w:val="20"/>
      <w:lang w:eastAsia="ru-RU"/>
    </w:rPr>
  </w:style>
  <w:style w:type="paragraph" w:styleId="af4">
    <w:name w:val="Normal (Web)"/>
    <w:basedOn w:val="a"/>
    <w:uiPriority w:val="99"/>
    <w:unhideWhenUsed/>
    <w:rsid w:val="00B4117D"/>
    <w:pPr>
      <w:spacing w:before="120" w:after="216" w:line="240" w:lineRule="auto"/>
    </w:pPr>
    <w:rPr>
      <w:rFonts w:ascii="Times New Roman" w:eastAsia="Times New Roman" w:hAnsi="Times New Roman" w:cs="Times New Roman"/>
      <w:sz w:val="24"/>
      <w:szCs w:val="24"/>
      <w:lang w:eastAsia="ru-RU"/>
    </w:rPr>
  </w:style>
  <w:style w:type="paragraph" w:customStyle="1" w:styleId="rteindent1">
    <w:name w:val="rteindent1"/>
    <w:basedOn w:val="a"/>
    <w:rsid w:val="00B4117D"/>
    <w:pPr>
      <w:spacing w:before="120" w:after="216" w:line="240" w:lineRule="auto"/>
      <w:ind w:left="600"/>
    </w:pPr>
    <w:rPr>
      <w:rFonts w:ascii="Times New Roman" w:eastAsia="Times New Roman" w:hAnsi="Times New Roman" w:cs="Times New Roman"/>
      <w:sz w:val="24"/>
      <w:szCs w:val="24"/>
      <w:lang w:eastAsia="ru-RU"/>
    </w:rPr>
  </w:style>
  <w:style w:type="paragraph" w:customStyle="1" w:styleId="rteindent2">
    <w:name w:val="rteindent2"/>
    <w:basedOn w:val="a"/>
    <w:rsid w:val="00B4117D"/>
    <w:pPr>
      <w:spacing w:before="120" w:after="216" w:line="240" w:lineRule="auto"/>
      <w:ind w:left="1200"/>
    </w:pPr>
    <w:rPr>
      <w:rFonts w:ascii="Times New Roman" w:eastAsia="Times New Roman" w:hAnsi="Times New Roman" w:cs="Times New Roman"/>
      <w:sz w:val="24"/>
      <w:szCs w:val="24"/>
      <w:lang w:eastAsia="ru-RU"/>
    </w:rPr>
  </w:style>
  <w:style w:type="paragraph" w:styleId="af5">
    <w:name w:val="footnote text"/>
    <w:basedOn w:val="a"/>
    <w:link w:val="af6"/>
    <w:semiHidden/>
    <w:rsid w:val="00B4117D"/>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semiHidden/>
    <w:rsid w:val="00B4117D"/>
    <w:rPr>
      <w:rFonts w:ascii="Times New Roman" w:eastAsia="Times New Roman" w:hAnsi="Times New Roman" w:cs="Times New Roman"/>
      <w:sz w:val="20"/>
      <w:szCs w:val="20"/>
      <w:lang w:eastAsia="ru-RU"/>
    </w:rPr>
  </w:style>
  <w:style w:type="character" w:styleId="af7">
    <w:name w:val="footnote reference"/>
    <w:semiHidden/>
    <w:rsid w:val="00B4117D"/>
    <w:rPr>
      <w:vertAlign w:val="superscript"/>
    </w:rPr>
  </w:style>
  <w:style w:type="paragraph" w:styleId="27">
    <w:name w:val="Body Text Indent 2"/>
    <w:basedOn w:val="a"/>
    <w:link w:val="28"/>
    <w:unhideWhenUsed/>
    <w:rsid w:val="00B4117D"/>
    <w:pPr>
      <w:spacing w:after="120" w:line="480" w:lineRule="auto"/>
      <w:ind w:left="283" w:firstLine="709"/>
      <w:jc w:val="both"/>
    </w:pPr>
    <w:rPr>
      <w:rFonts w:ascii="Times New Roman" w:eastAsia="Times New Roman" w:hAnsi="Times New Roman" w:cs="Times New Roman"/>
      <w:sz w:val="24"/>
      <w:szCs w:val="20"/>
      <w:lang w:eastAsia="ru-RU"/>
    </w:rPr>
  </w:style>
  <w:style w:type="character" w:customStyle="1" w:styleId="28">
    <w:name w:val="Основной текст с отступом 2 Знак"/>
    <w:basedOn w:val="a0"/>
    <w:link w:val="27"/>
    <w:rsid w:val="00B4117D"/>
    <w:rPr>
      <w:rFonts w:ascii="Times New Roman" w:eastAsia="Times New Roman" w:hAnsi="Times New Roman" w:cs="Times New Roman"/>
      <w:sz w:val="24"/>
      <w:szCs w:val="20"/>
      <w:lang w:eastAsia="ru-RU"/>
    </w:rPr>
  </w:style>
  <w:style w:type="paragraph" w:styleId="33">
    <w:name w:val="Body Text 3"/>
    <w:basedOn w:val="a"/>
    <w:link w:val="34"/>
    <w:unhideWhenUsed/>
    <w:rsid w:val="00B4117D"/>
    <w:pPr>
      <w:spacing w:after="120" w:line="240" w:lineRule="auto"/>
      <w:ind w:firstLine="709"/>
      <w:jc w:val="both"/>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B4117D"/>
    <w:rPr>
      <w:rFonts w:ascii="Times New Roman" w:eastAsia="Times New Roman" w:hAnsi="Times New Roman" w:cs="Times New Roman"/>
      <w:sz w:val="16"/>
      <w:szCs w:val="16"/>
      <w:lang w:eastAsia="ru-RU"/>
    </w:rPr>
  </w:style>
  <w:style w:type="paragraph" w:styleId="af8">
    <w:name w:val="List"/>
    <w:basedOn w:val="a"/>
    <w:rsid w:val="00B4117D"/>
    <w:pPr>
      <w:spacing w:after="0" w:line="240" w:lineRule="auto"/>
      <w:ind w:left="283" w:hanging="283"/>
    </w:pPr>
    <w:rPr>
      <w:rFonts w:ascii="Times New Roman" w:eastAsia="Times New Roman" w:hAnsi="Times New Roman" w:cs="Times New Roman"/>
      <w:sz w:val="20"/>
      <w:szCs w:val="20"/>
      <w:lang w:eastAsia="ru-RU"/>
    </w:rPr>
  </w:style>
  <w:style w:type="paragraph" w:styleId="29">
    <w:name w:val="List 2"/>
    <w:basedOn w:val="a"/>
    <w:rsid w:val="00B4117D"/>
    <w:pPr>
      <w:spacing w:after="0" w:line="240" w:lineRule="auto"/>
      <w:ind w:left="566" w:hanging="283"/>
    </w:pPr>
    <w:rPr>
      <w:rFonts w:ascii="Times New Roman" w:eastAsia="Times New Roman" w:hAnsi="Times New Roman" w:cs="Times New Roman"/>
      <w:sz w:val="20"/>
      <w:szCs w:val="20"/>
      <w:lang w:eastAsia="ru-RU"/>
    </w:rPr>
  </w:style>
  <w:style w:type="paragraph" w:styleId="af9">
    <w:name w:val="List Bullet"/>
    <w:basedOn w:val="a"/>
    <w:autoRedefine/>
    <w:rsid w:val="00B4117D"/>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styleId="2a">
    <w:name w:val="List Bullet 2"/>
    <w:basedOn w:val="a"/>
    <w:autoRedefine/>
    <w:rsid w:val="00B4117D"/>
    <w:pPr>
      <w:tabs>
        <w:tab w:val="num" w:pos="643"/>
      </w:tabs>
      <w:spacing w:after="0" w:line="240" w:lineRule="auto"/>
      <w:ind w:left="643" w:hanging="360"/>
    </w:pPr>
    <w:rPr>
      <w:rFonts w:ascii="Times New Roman" w:eastAsia="Times New Roman" w:hAnsi="Times New Roman" w:cs="Times New Roman"/>
      <w:sz w:val="20"/>
      <w:szCs w:val="20"/>
      <w:lang w:eastAsia="ru-RU"/>
    </w:rPr>
  </w:style>
  <w:style w:type="paragraph" w:styleId="2b">
    <w:name w:val="List Continue 2"/>
    <w:basedOn w:val="a"/>
    <w:rsid w:val="00B4117D"/>
    <w:pPr>
      <w:spacing w:after="120" w:line="240" w:lineRule="auto"/>
      <w:ind w:left="566"/>
    </w:pPr>
    <w:rPr>
      <w:rFonts w:ascii="Times New Roman" w:eastAsia="Times New Roman" w:hAnsi="Times New Roman" w:cs="Times New Roman"/>
      <w:sz w:val="20"/>
      <w:szCs w:val="20"/>
      <w:lang w:eastAsia="ru-RU"/>
    </w:rPr>
  </w:style>
  <w:style w:type="paragraph" w:styleId="afa">
    <w:name w:val="caption"/>
    <w:basedOn w:val="a"/>
    <w:next w:val="a"/>
    <w:qFormat/>
    <w:rsid w:val="00B4117D"/>
    <w:pPr>
      <w:spacing w:before="120" w:after="120" w:line="240" w:lineRule="auto"/>
    </w:pPr>
    <w:rPr>
      <w:rFonts w:ascii="Times New Roman" w:eastAsia="Times New Roman" w:hAnsi="Times New Roman" w:cs="Times New Roman"/>
      <w:b/>
      <w:sz w:val="20"/>
      <w:szCs w:val="20"/>
      <w:lang w:eastAsia="ru-RU"/>
    </w:rPr>
  </w:style>
  <w:style w:type="paragraph" w:styleId="afb">
    <w:name w:val="Normal Indent"/>
    <w:basedOn w:val="a"/>
    <w:rsid w:val="00B4117D"/>
    <w:pPr>
      <w:spacing w:after="0" w:line="240" w:lineRule="auto"/>
      <w:ind w:left="720"/>
    </w:pPr>
    <w:rPr>
      <w:rFonts w:ascii="Times New Roman" w:eastAsia="Times New Roman" w:hAnsi="Times New Roman" w:cs="Times New Roman"/>
      <w:sz w:val="20"/>
      <w:szCs w:val="20"/>
      <w:lang w:eastAsia="ru-RU"/>
    </w:rPr>
  </w:style>
  <w:style w:type="paragraph" w:styleId="35">
    <w:name w:val="Body Text Indent 3"/>
    <w:basedOn w:val="a"/>
    <w:link w:val="36"/>
    <w:rsid w:val="00B4117D"/>
    <w:pPr>
      <w:spacing w:before="120" w:after="0" w:line="360" w:lineRule="auto"/>
      <w:ind w:firstLine="720"/>
      <w:jc w:val="both"/>
    </w:pPr>
    <w:rPr>
      <w:rFonts w:ascii="Times New Roman" w:eastAsia="Times New Roman" w:hAnsi="Times New Roman" w:cs="Times New Roman"/>
      <w:sz w:val="24"/>
      <w:szCs w:val="20"/>
      <w:lang w:eastAsia="ru-RU"/>
    </w:rPr>
  </w:style>
  <w:style w:type="character" w:customStyle="1" w:styleId="36">
    <w:name w:val="Основной текст с отступом 3 Знак"/>
    <w:basedOn w:val="a0"/>
    <w:link w:val="35"/>
    <w:rsid w:val="00B4117D"/>
    <w:rPr>
      <w:rFonts w:ascii="Times New Roman" w:eastAsia="Times New Roman" w:hAnsi="Times New Roman" w:cs="Times New Roman"/>
      <w:sz w:val="24"/>
      <w:szCs w:val="20"/>
      <w:lang w:eastAsia="ru-RU"/>
    </w:rPr>
  </w:style>
  <w:style w:type="paragraph" w:customStyle="1" w:styleId="2c">
    <w:name w:val="Основной текст2"/>
    <w:basedOn w:val="a"/>
    <w:rsid w:val="00B4117D"/>
    <w:pPr>
      <w:spacing w:after="0" w:line="240" w:lineRule="auto"/>
      <w:jc w:val="both"/>
    </w:pPr>
    <w:rPr>
      <w:rFonts w:ascii="Times New Roman" w:eastAsia="Times New Roman" w:hAnsi="Times New Roman" w:cs="Times New Roman"/>
      <w:sz w:val="28"/>
      <w:szCs w:val="20"/>
      <w:lang w:val="en-US" w:eastAsia="ru-RU"/>
    </w:rPr>
  </w:style>
  <w:style w:type="paragraph" w:customStyle="1" w:styleId="FR2">
    <w:name w:val="FR2"/>
    <w:rsid w:val="00B4117D"/>
    <w:pPr>
      <w:widowControl w:val="0"/>
      <w:spacing w:before="320" w:after="0" w:line="260" w:lineRule="auto"/>
      <w:ind w:right="200"/>
      <w:jc w:val="right"/>
    </w:pPr>
    <w:rPr>
      <w:rFonts w:ascii="Times New Roman" w:eastAsia="Times New Roman" w:hAnsi="Times New Roman" w:cs="Times New Roman"/>
      <w:b/>
      <w:snapToGrid w:val="0"/>
      <w:sz w:val="28"/>
      <w:szCs w:val="20"/>
      <w:lang w:eastAsia="ru-RU"/>
    </w:rPr>
  </w:style>
  <w:style w:type="paragraph" w:customStyle="1" w:styleId="ConsPlusNormal">
    <w:name w:val="ConsPlusNormal"/>
    <w:rsid w:val="00B411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6">
    <w:name w:val="1"/>
    <w:basedOn w:val="a"/>
    <w:rsid w:val="00B4117D"/>
    <w:pPr>
      <w:spacing w:line="240" w:lineRule="exact"/>
    </w:pPr>
    <w:rPr>
      <w:rFonts w:ascii="Verdana" w:eastAsia="Times New Roman" w:hAnsi="Verdana" w:cs="Times New Roman"/>
      <w:sz w:val="20"/>
      <w:szCs w:val="20"/>
      <w:lang w:val="en-US"/>
    </w:rPr>
  </w:style>
  <w:style w:type="paragraph" w:customStyle="1" w:styleId="afc">
    <w:name w:val="Знак Знак"/>
    <w:basedOn w:val="a"/>
    <w:rsid w:val="00B4117D"/>
    <w:pPr>
      <w:spacing w:line="240" w:lineRule="exact"/>
    </w:pPr>
    <w:rPr>
      <w:rFonts w:ascii="Verdana" w:eastAsia="Times New Roman" w:hAnsi="Verdana" w:cs="Times New Roman"/>
      <w:sz w:val="20"/>
      <w:szCs w:val="20"/>
      <w:lang w:val="en-US"/>
    </w:rPr>
  </w:style>
  <w:style w:type="paragraph" w:customStyle="1" w:styleId="afd">
    <w:name w:val="Знак Знак Знак"/>
    <w:basedOn w:val="a"/>
    <w:rsid w:val="00B4117D"/>
    <w:pPr>
      <w:spacing w:line="240" w:lineRule="exact"/>
    </w:pPr>
    <w:rPr>
      <w:rFonts w:ascii="Verdana" w:eastAsia="Times New Roman" w:hAnsi="Verdana" w:cs="Times New Roman"/>
      <w:sz w:val="20"/>
      <w:szCs w:val="20"/>
      <w:lang w:val="en-US"/>
    </w:rPr>
  </w:style>
  <w:style w:type="table" w:styleId="afe">
    <w:name w:val="Table Grid"/>
    <w:basedOn w:val="a1"/>
    <w:uiPriority w:val="59"/>
    <w:rsid w:val="00B411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next w:val="afe"/>
    <w:uiPriority w:val="59"/>
    <w:rsid w:val="00B411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Сетка таблицы2"/>
    <w:basedOn w:val="a1"/>
    <w:next w:val="afe"/>
    <w:uiPriority w:val="59"/>
    <w:rsid w:val="00B411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List Paragraph"/>
    <w:basedOn w:val="a"/>
    <w:uiPriority w:val="34"/>
    <w:qFormat/>
    <w:rsid w:val="00B4117D"/>
    <w:pPr>
      <w:spacing w:after="0" w:line="240" w:lineRule="auto"/>
      <w:ind w:left="720" w:firstLine="709"/>
      <w:contextualSpacing/>
      <w:jc w:val="both"/>
    </w:pPr>
    <w:rPr>
      <w:rFonts w:ascii="Times New Roman" w:eastAsia="Times New Roman" w:hAnsi="Times New Roman" w:cs="Times New Roman"/>
      <w:sz w:val="24"/>
      <w:szCs w:val="20"/>
      <w:lang w:eastAsia="ru-RU"/>
    </w:rPr>
  </w:style>
  <w:style w:type="paragraph" w:customStyle="1" w:styleId="aff0">
    <w:name w:val="заголовок"/>
    <w:basedOn w:val="a"/>
    <w:link w:val="aff1"/>
    <w:autoRedefine/>
    <w:qFormat/>
    <w:rsid w:val="00B4117D"/>
    <w:pPr>
      <w:spacing w:after="0" w:line="240" w:lineRule="auto"/>
      <w:jc w:val="center"/>
    </w:pPr>
    <w:rPr>
      <w:rFonts w:ascii="Times New Roman" w:eastAsia="Calibri" w:hAnsi="Times New Roman" w:cs="Times New Roman"/>
      <w:bCs/>
      <w:caps/>
      <w:sz w:val="28"/>
      <w:szCs w:val="24"/>
      <w:lang w:eastAsia="ru-RU"/>
    </w:rPr>
  </w:style>
  <w:style w:type="character" w:customStyle="1" w:styleId="aff1">
    <w:name w:val="заголовок Знак"/>
    <w:basedOn w:val="a0"/>
    <w:link w:val="aff0"/>
    <w:locked/>
    <w:rsid w:val="00B4117D"/>
    <w:rPr>
      <w:rFonts w:ascii="Times New Roman" w:eastAsia="Calibri" w:hAnsi="Times New Roman" w:cs="Times New Roman"/>
      <w:bCs/>
      <w:caps/>
      <w:sz w:val="28"/>
      <w:szCs w:val="24"/>
      <w:lang w:eastAsia="ru-RU"/>
    </w:rPr>
  </w:style>
  <w:style w:type="table" w:customStyle="1" w:styleId="37">
    <w:name w:val="Сетка таблицы3"/>
    <w:basedOn w:val="a1"/>
    <w:next w:val="afe"/>
    <w:uiPriority w:val="59"/>
    <w:rsid w:val="00B4117D"/>
    <w:pPr>
      <w:spacing w:after="0" w:line="240" w:lineRule="auto"/>
    </w:pPr>
    <w:rPr>
      <w:rFonts w:ascii="Times New Roman" w:eastAsia="Calibri" w:hAnsi="Times New Roman" w:cs="Times New Roman"/>
      <w:bCs/>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e"/>
    <w:uiPriority w:val="59"/>
    <w:rsid w:val="00B4117D"/>
    <w:pPr>
      <w:spacing w:after="0" w:line="240" w:lineRule="auto"/>
    </w:pPr>
    <w:rPr>
      <w:rFonts w:ascii="Times New Roman" w:eastAsia="Calibri" w:hAnsi="Times New Roman" w:cs="Times New Roman"/>
      <w:bCs/>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B411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4117D"/>
  </w:style>
  <w:style w:type="character" w:customStyle="1" w:styleId="match">
    <w:name w:val="match"/>
    <w:basedOn w:val="a0"/>
    <w:rsid w:val="00B4117D"/>
  </w:style>
  <w:style w:type="table" w:customStyle="1" w:styleId="52">
    <w:name w:val="Сетка таблицы5"/>
    <w:basedOn w:val="a1"/>
    <w:next w:val="afe"/>
    <w:uiPriority w:val="59"/>
    <w:rsid w:val="00B4117D"/>
    <w:pPr>
      <w:spacing w:after="0" w:line="240" w:lineRule="auto"/>
    </w:pPr>
    <w:rPr>
      <w:rFonts w:ascii="Times New Roman" w:eastAsia="Calibri" w:hAnsi="Times New Roman" w:cs="Times New Roman"/>
      <w:bCs/>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2"/>
    <w:uiPriority w:val="99"/>
    <w:semiHidden/>
    <w:unhideWhenUsed/>
    <w:rsid w:val="00CF6EC5"/>
  </w:style>
  <w:style w:type="table" w:customStyle="1" w:styleId="62">
    <w:name w:val="Сетка таблицы6"/>
    <w:basedOn w:val="a1"/>
    <w:next w:val="afe"/>
    <w:uiPriority w:val="39"/>
    <w:rsid w:val="00CF6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 Spacing"/>
    <w:uiPriority w:val="1"/>
    <w:qFormat/>
    <w:rsid w:val="00CF6EC5"/>
    <w:pPr>
      <w:spacing w:after="0" w:line="240" w:lineRule="auto"/>
    </w:pPr>
  </w:style>
  <w:style w:type="character" w:customStyle="1" w:styleId="aff3">
    <w:name w:val="Текст примечания Знак"/>
    <w:basedOn w:val="a0"/>
    <w:link w:val="aff4"/>
    <w:uiPriority w:val="99"/>
    <w:semiHidden/>
    <w:rsid w:val="00CF6EC5"/>
    <w:rPr>
      <w:rFonts w:ascii="Times New Roman" w:hAnsi="Times New Roman"/>
      <w:sz w:val="20"/>
      <w:szCs w:val="20"/>
    </w:rPr>
  </w:style>
  <w:style w:type="paragraph" w:styleId="aff4">
    <w:name w:val="annotation text"/>
    <w:basedOn w:val="a"/>
    <w:link w:val="aff3"/>
    <w:uiPriority w:val="99"/>
    <w:semiHidden/>
    <w:unhideWhenUsed/>
    <w:rsid w:val="00CF6EC5"/>
    <w:pPr>
      <w:spacing w:after="0" w:line="240" w:lineRule="auto"/>
      <w:ind w:firstLine="709"/>
      <w:jc w:val="both"/>
    </w:pPr>
    <w:rPr>
      <w:rFonts w:ascii="Times New Roman" w:hAnsi="Times New Roman"/>
      <w:sz w:val="20"/>
      <w:szCs w:val="20"/>
    </w:rPr>
  </w:style>
  <w:style w:type="character" w:customStyle="1" w:styleId="18">
    <w:name w:val="Текст примечания Знак1"/>
    <w:basedOn w:val="a0"/>
    <w:uiPriority w:val="99"/>
    <w:semiHidden/>
    <w:rsid w:val="00CF6EC5"/>
    <w:rPr>
      <w:sz w:val="20"/>
      <w:szCs w:val="20"/>
    </w:rPr>
  </w:style>
  <w:style w:type="character" w:customStyle="1" w:styleId="aff5">
    <w:name w:val="Тема примечания Знак"/>
    <w:basedOn w:val="aff3"/>
    <w:link w:val="aff6"/>
    <w:uiPriority w:val="99"/>
    <w:semiHidden/>
    <w:rsid w:val="00CF6EC5"/>
    <w:rPr>
      <w:rFonts w:ascii="Times New Roman" w:hAnsi="Times New Roman"/>
      <w:b/>
      <w:bCs/>
      <w:sz w:val="20"/>
      <w:szCs w:val="20"/>
    </w:rPr>
  </w:style>
  <w:style w:type="paragraph" w:styleId="aff6">
    <w:name w:val="annotation subject"/>
    <w:basedOn w:val="aff4"/>
    <w:next w:val="aff4"/>
    <w:link w:val="aff5"/>
    <w:uiPriority w:val="99"/>
    <w:semiHidden/>
    <w:unhideWhenUsed/>
    <w:rsid w:val="00CF6EC5"/>
    <w:rPr>
      <w:b/>
      <w:bCs/>
    </w:rPr>
  </w:style>
  <w:style w:type="character" w:customStyle="1" w:styleId="19">
    <w:name w:val="Тема примечания Знак1"/>
    <w:basedOn w:val="18"/>
    <w:uiPriority w:val="99"/>
    <w:semiHidden/>
    <w:rsid w:val="00CF6EC5"/>
    <w:rPr>
      <w:b/>
      <w:bCs/>
      <w:sz w:val="20"/>
      <w:szCs w:val="20"/>
    </w:rPr>
  </w:style>
  <w:style w:type="character" w:customStyle="1" w:styleId="1a">
    <w:name w:val="Текст выноски Знак1"/>
    <w:basedOn w:val="a0"/>
    <w:uiPriority w:val="99"/>
    <w:semiHidden/>
    <w:rsid w:val="00CF6EC5"/>
    <w:rPr>
      <w:rFonts w:ascii="Segoe UI" w:hAnsi="Segoe UI" w:cs="Segoe UI"/>
      <w:sz w:val="18"/>
      <w:szCs w:val="18"/>
    </w:rPr>
  </w:style>
  <w:style w:type="character" w:customStyle="1" w:styleId="211">
    <w:name w:val="Основной текст с отступом 2 Знак1"/>
    <w:basedOn w:val="a0"/>
    <w:uiPriority w:val="99"/>
    <w:semiHidden/>
    <w:rsid w:val="00CF6EC5"/>
  </w:style>
  <w:style w:type="numbering" w:customStyle="1" w:styleId="110">
    <w:name w:val="Нет списка11"/>
    <w:next w:val="a2"/>
    <w:uiPriority w:val="99"/>
    <w:semiHidden/>
    <w:unhideWhenUsed/>
    <w:rsid w:val="00CF6EC5"/>
  </w:style>
  <w:style w:type="character" w:styleId="aff7">
    <w:name w:val="annotation reference"/>
    <w:basedOn w:val="a0"/>
    <w:uiPriority w:val="99"/>
    <w:semiHidden/>
    <w:unhideWhenUsed/>
    <w:rsid w:val="00CF6EC5"/>
    <w:rPr>
      <w:sz w:val="16"/>
      <w:szCs w:val="16"/>
    </w:rPr>
  </w:style>
  <w:style w:type="table" w:customStyle="1" w:styleId="72">
    <w:name w:val="Сетка таблицы7"/>
    <w:basedOn w:val="a1"/>
    <w:next w:val="afe"/>
    <w:uiPriority w:val="39"/>
    <w:rsid w:val="00CF6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fe"/>
    <w:uiPriority w:val="59"/>
    <w:rsid w:val="006B1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431279">
      <w:bodyDiv w:val="1"/>
      <w:marLeft w:val="0"/>
      <w:marRight w:val="0"/>
      <w:marTop w:val="0"/>
      <w:marBottom w:val="0"/>
      <w:divBdr>
        <w:top w:val="none" w:sz="0" w:space="0" w:color="auto"/>
        <w:left w:val="none" w:sz="0" w:space="0" w:color="auto"/>
        <w:bottom w:val="none" w:sz="0" w:space="0" w:color="auto"/>
        <w:right w:val="none" w:sz="0" w:space="0" w:color="auto"/>
      </w:divBdr>
      <w:divsChild>
        <w:div w:id="1612669750">
          <w:marLeft w:val="0"/>
          <w:marRight w:val="0"/>
          <w:marTop w:val="0"/>
          <w:marBottom w:val="0"/>
          <w:divBdr>
            <w:top w:val="none" w:sz="0" w:space="0" w:color="auto"/>
            <w:left w:val="none" w:sz="0" w:space="0" w:color="auto"/>
            <w:bottom w:val="none" w:sz="0" w:space="0" w:color="auto"/>
            <w:right w:val="none" w:sz="0" w:space="0" w:color="auto"/>
          </w:divBdr>
          <w:divsChild>
            <w:div w:id="242685212">
              <w:marLeft w:val="0"/>
              <w:marRight w:val="0"/>
              <w:marTop w:val="0"/>
              <w:marBottom w:val="0"/>
              <w:divBdr>
                <w:top w:val="single" w:sz="6" w:space="8" w:color="000000"/>
                <w:left w:val="single" w:sz="6" w:space="8" w:color="000000"/>
                <w:bottom w:val="single" w:sz="6" w:space="8" w:color="000000"/>
                <w:right w:val="single" w:sz="6" w:space="8" w:color="000000"/>
              </w:divBdr>
              <w:divsChild>
                <w:div w:id="6920722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07303619">
      <w:bodyDiv w:val="1"/>
      <w:marLeft w:val="0"/>
      <w:marRight w:val="0"/>
      <w:marTop w:val="0"/>
      <w:marBottom w:val="0"/>
      <w:divBdr>
        <w:top w:val="none" w:sz="0" w:space="0" w:color="auto"/>
        <w:left w:val="none" w:sz="0" w:space="0" w:color="auto"/>
        <w:bottom w:val="none" w:sz="0" w:space="0" w:color="auto"/>
        <w:right w:val="none" w:sz="0" w:space="0" w:color="auto"/>
      </w:divBdr>
      <w:divsChild>
        <w:div w:id="212424491">
          <w:marLeft w:val="0"/>
          <w:marRight w:val="0"/>
          <w:marTop w:val="0"/>
          <w:marBottom w:val="0"/>
          <w:divBdr>
            <w:top w:val="none" w:sz="0" w:space="0" w:color="auto"/>
            <w:left w:val="none" w:sz="0" w:space="0" w:color="auto"/>
            <w:bottom w:val="none" w:sz="0" w:space="0" w:color="auto"/>
            <w:right w:val="none" w:sz="0" w:space="0" w:color="auto"/>
          </w:divBdr>
        </w:div>
        <w:div w:id="289827871">
          <w:marLeft w:val="0"/>
          <w:marRight w:val="0"/>
          <w:marTop w:val="0"/>
          <w:marBottom w:val="0"/>
          <w:divBdr>
            <w:top w:val="none" w:sz="0" w:space="0" w:color="auto"/>
            <w:left w:val="none" w:sz="0" w:space="0" w:color="auto"/>
            <w:bottom w:val="none" w:sz="0" w:space="0" w:color="auto"/>
            <w:right w:val="none" w:sz="0" w:space="0" w:color="auto"/>
          </w:divBdr>
        </w:div>
      </w:divsChild>
    </w:div>
    <w:div w:id="1354069534">
      <w:bodyDiv w:val="1"/>
      <w:marLeft w:val="0"/>
      <w:marRight w:val="0"/>
      <w:marTop w:val="0"/>
      <w:marBottom w:val="0"/>
      <w:divBdr>
        <w:top w:val="none" w:sz="0" w:space="0" w:color="auto"/>
        <w:left w:val="none" w:sz="0" w:space="0" w:color="auto"/>
        <w:bottom w:val="none" w:sz="0" w:space="0" w:color="auto"/>
        <w:right w:val="none" w:sz="0" w:space="0" w:color="auto"/>
      </w:divBdr>
      <w:divsChild>
        <w:div w:id="1095515693">
          <w:marLeft w:val="0"/>
          <w:marRight w:val="0"/>
          <w:marTop w:val="0"/>
          <w:marBottom w:val="0"/>
          <w:divBdr>
            <w:top w:val="none" w:sz="0" w:space="0" w:color="auto"/>
            <w:left w:val="none" w:sz="0" w:space="0" w:color="auto"/>
            <w:bottom w:val="none" w:sz="0" w:space="0" w:color="auto"/>
            <w:right w:val="none" w:sz="0" w:space="0" w:color="auto"/>
          </w:divBdr>
          <w:divsChild>
            <w:div w:id="1078868764">
              <w:marLeft w:val="0"/>
              <w:marRight w:val="0"/>
              <w:marTop w:val="0"/>
              <w:marBottom w:val="0"/>
              <w:divBdr>
                <w:top w:val="none" w:sz="0" w:space="0" w:color="auto"/>
                <w:left w:val="none" w:sz="0" w:space="0" w:color="auto"/>
                <w:bottom w:val="none" w:sz="0" w:space="0" w:color="auto"/>
                <w:right w:val="none" w:sz="0" w:space="0" w:color="auto"/>
              </w:divBdr>
              <w:divsChild>
                <w:div w:id="626352635">
                  <w:marLeft w:val="0"/>
                  <w:marRight w:val="0"/>
                  <w:marTop w:val="0"/>
                  <w:marBottom w:val="0"/>
                  <w:divBdr>
                    <w:top w:val="none" w:sz="0" w:space="0" w:color="auto"/>
                    <w:left w:val="none" w:sz="0" w:space="0" w:color="auto"/>
                    <w:bottom w:val="none" w:sz="0" w:space="0" w:color="auto"/>
                    <w:right w:val="none" w:sz="0" w:space="0" w:color="auto"/>
                  </w:divBdr>
                </w:div>
                <w:div w:id="131984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52924">
      <w:bodyDiv w:val="1"/>
      <w:marLeft w:val="0"/>
      <w:marRight w:val="0"/>
      <w:marTop w:val="0"/>
      <w:marBottom w:val="0"/>
      <w:divBdr>
        <w:top w:val="none" w:sz="0" w:space="0" w:color="auto"/>
        <w:left w:val="none" w:sz="0" w:space="0" w:color="auto"/>
        <w:bottom w:val="none" w:sz="0" w:space="0" w:color="auto"/>
        <w:right w:val="none" w:sz="0" w:space="0" w:color="auto"/>
      </w:divBdr>
      <w:divsChild>
        <w:div w:id="112870139">
          <w:marLeft w:val="0"/>
          <w:marRight w:val="0"/>
          <w:marTop w:val="0"/>
          <w:marBottom w:val="0"/>
          <w:divBdr>
            <w:top w:val="none" w:sz="0" w:space="0" w:color="auto"/>
            <w:left w:val="none" w:sz="0" w:space="0" w:color="auto"/>
            <w:bottom w:val="none" w:sz="0" w:space="0" w:color="auto"/>
            <w:right w:val="none" w:sz="0" w:space="0" w:color="auto"/>
          </w:divBdr>
        </w:div>
        <w:div w:id="776751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1799</TotalTime>
  <Pages>7</Pages>
  <Words>2168</Words>
  <Characters>12360</Characters>
  <Application>Microsoft Office Word</Application>
  <DocSecurity>0</DocSecurity>
  <Lines>103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Анатольевна Дутченко</dc:creator>
  <cp:keywords/>
  <dc:description/>
  <cp:lastModifiedBy>Дарья Сергеевна Ляпина</cp:lastModifiedBy>
  <cp:revision>12</cp:revision>
  <cp:lastPrinted>2017-06-19T06:55:00Z</cp:lastPrinted>
  <dcterms:created xsi:type="dcterms:W3CDTF">2017-06-15T00:08:00Z</dcterms:created>
  <dcterms:modified xsi:type="dcterms:W3CDTF">2018-06-09T02:21:00Z</dcterms:modified>
</cp:coreProperties>
</file>