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3B9" w:rsidRDefault="00F743B9" w:rsidP="00051A2C">
      <w:pPr>
        <w:spacing w:after="0" w:line="240" w:lineRule="auto"/>
        <w:ind w:firstLine="709"/>
        <w:jc w:val="center"/>
        <w:rPr>
          <w:rFonts w:ascii="Times New Roman" w:eastAsia="Calibri" w:hAnsi="Times New Roman" w:cs="Times New Roman"/>
          <w:b/>
          <w:sz w:val="27"/>
          <w:szCs w:val="27"/>
        </w:rPr>
      </w:pPr>
    </w:p>
    <w:p w:rsidR="00051A2C" w:rsidRPr="003E4CD5" w:rsidRDefault="00051A2C" w:rsidP="00051A2C">
      <w:pPr>
        <w:spacing w:after="0" w:line="240" w:lineRule="auto"/>
        <w:ind w:firstLine="709"/>
        <w:jc w:val="center"/>
        <w:rPr>
          <w:rFonts w:ascii="Times New Roman" w:eastAsia="Calibri" w:hAnsi="Times New Roman" w:cs="Times New Roman"/>
          <w:b/>
          <w:sz w:val="27"/>
          <w:szCs w:val="27"/>
        </w:rPr>
      </w:pPr>
    </w:p>
    <w:p w:rsidR="00BF1EA2" w:rsidRPr="003E4CD5" w:rsidRDefault="00B309F5" w:rsidP="00334C3C">
      <w:pPr>
        <w:spacing w:after="0" w:line="240" w:lineRule="auto"/>
        <w:ind w:firstLine="709"/>
        <w:jc w:val="both"/>
        <w:rPr>
          <w:rFonts w:ascii="Times New Roman" w:eastAsia="Calibri" w:hAnsi="Times New Roman" w:cs="Times New Roman"/>
          <w:b/>
          <w:sz w:val="27"/>
          <w:szCs w:val="27"/>
        </w:rPr>
      </w:pPr>
      <w:r w:rsidRPr="00B309F5">
        <w:rPr>
          <w:rFonts w:ascii="Times New Roman" w:eastAsia="Calibri" w:hAnsi="Times New Roman" w:cs="Times New Roman"/>
          <w:b/>
          <w:sz w:val="27"/>
          <w:szCs w:val="27"/>
        </w:rPr>
        <w:t xml:space="preserve">01 </w:t>
      </w:r>
      <w:r>
        <w:rPr>
          <w:rFonts w:ascii="Times New Roman" w:eastAsia="Calibri" w:hAnsi="Times New Roman" w:cs="Times New Roman"/>
          <w:b/>
          <w:sz w:val="27"/>
          <w:szCs w:val="27"/>
        </w:rPr>
        <w:t>декабря</w:t>
      </w:r>
      <w:r w:rsidR="000B449E" w:rsidRPr="003E4CD5">
        <w:rPr>
          <w:rFonts w:ascii="Times New Roman" w:eastAsia="Calibri" w:hAnsi="Times New Roman" w:cs="Times New Roman"/>
          <w:b/>
          <w:sz w:val="27"/>
          <w:szCs w:val="27"/>
        </w:rPr>
        <w:t xml:space="preserve"> 2017</w:t>
      </w:r>
      <w:r w:rsidR="00BF1EA2" w:rsidRPr="003E4CD5">
        <w:rPr>
          <w:rFonts w:ascii="Times New Roman" w:eastAsia="Calibri" w:hAnsi="Times New Roman" w:cs="Times New Roman"/>
          <w:b/>
          <w:sz w:val="27"/>
          <w:szCs w:val="27"/>
        </w:rPr>
        <w:t xml:space="preserve"> года</w:t>
      </w:r>
      <w:r w:rsidR="00BF1EA2" w:rsidRPr="003E4CD5">
        <w:rPr>
          <w:rFonts w:ascii="Times New Roman" w:eastAsia="Calibri" w:hAnsi="Times New Roman" w:cs="Times New Roman"/>
          <w:sz w:val="27"/>
          <w:szCs w:val="27"/>
        </w:rPr>
        <w:t xml:space="preserve"> </w:t>
      </w:r>
      <w:r w:rsidR="00BF1EA2" w:rsidRPr="003E4CD5">
        <w:rPr>
          <w:rFonts w:ascii="Times New Roman" w:eastAsia="Calibri" w:hAnsi="Times New Roman" w:cs="Times New Roman"/>
          <w:b/>
          <w:sz w:val="27"/>
          <w:szCs w:val="27"/>
        </w:rPr>
        <w:t xml:space="preserve">состоялось очередное заседание Коллегии Контрольно-счетной палаты Забайкальского края. </w:t>
      </w:r>
    </w:p>
    <w:p w:rsidR="00051A2C" w:rsidRPr="00051A2C" w:rsidRDefault="000B449E" w:rsidP="00051A2C">
      <w:pPr>
        <w:spacing w:after="0" w:line="240" w:lineRule="auto"/>
        <w:ind w:firstLine="851"/>
        <w:jc w:val="both"/>
        <w:rPr>
          <w:rFonts w:ascii="Times New Roman" w:eastAsia="Calibri" w:hAnsi="Times New Roman" w:cs="Times New Roman"/>
          <w:sz w:val="27"/>
          <w:szCs w:val="27"/>
        </w:rPr>
      </w:pPr>
      <w:r w:rsidRPr="003E4CD5">
        <w:rPr>
          <w:rFonts w:ascii="Times New Roman" w:eastAsia="Calibri" w:hAnsi="Times New Roman" w:cs="Times New Roman"/>
          <w:sz w:val="27"/>
          <w:szCs w:val="27"/>
        </w:rPr>
        <w:t>Согласно повестке, были рассмотрены и утверждены материалы контрольн</w:t>
      </w:r>
      <w:r w:rsidR="00D41E99">
        <w:rPr>
          <w:rFonts w:ascii="Times New Roman" w:eastAsia="Calibri" w:hAnsi="Times New Roman" w:cs="Times New Roman"/>
          <w:sz w:val="27"/>
          <w:szCs w:val="27"/>
        </w:rPr>
        <w:t>ых</w:t>
      </w:r>
      <w:r w:rsidRPr="003E4CD5">
        <w:rPr>
          <w:rFonts w:ascii="Times New Roman" w:eastAsia="Calibri" w:hAnsi="Times New Roman" w:cs="Times New Roman"/>
          <w:sz w:val="27"/>
          <w:szCs w:val="27"/>
        </w:rPr>
        <w:t xml:space="preserve"> </w:t>
      </w:r>
      <w:r w:rsidR="00FC565A">
        <w:rPr>
          <w:rFonts w:ascii="Times New Roman" w:eastAsia="Calibri" w:hAnsi="Times New Roman" w:cs="Times New Roman"/>
          <w:sz w:val="27"/>
          <w:szCs w:val="27"/>
        </w:rPr>
        <w:t>мероприяти</w:t>
      </w:r>
      <w:r w:rsidR="00D41E99">
        <w:rPr>
          <w:rFonts w:ascii="Times New Roman" w:eastAsia="Calibri" w:hAnsi="Times New Roman" w:cs="Times New Roman"/>
          <w:sz w:val="27"/>
          <w:szCs w:val="27"/>
        </w:rPr>
        <w:t>й</w:t>
      </w:r>
      <w:r w:rsidR="00FC565A">
        <w:rPr>
          <w:rFonts w:ascii="Times New Roman" w:eastAsia="Calibri" w:hAnsi="Times New Roman" w:cs="Times New Roman"/>
          <w:sz w:val="27"/>
          <w:szCs w:val="27"/>
        </w:rPr>
        <w:t>,</w:t>
      </w:r>
      <w:r w:rsidR="00B13C06">
        <w:rPr>
          <w:rFonts w:ascii="Times New Roman" w:eastAsia="Calibri" w:hAnsi="Times New Roman" w:cs="Times New Roman"/>
          <w:sz w:val="27"/>
          <w:szCs w:val="27"/>
        </w:rPr>
        <w:t xml:space="preserve"> </w:t>
      </w:r>
      <w:r w:rsidR="00051A2C" w:rsidRPr="00051A2C">
        <w:rPr>
          <w:rFonts w:ascii="Times New Roman" w:eastAsia="Calibri" w:hAnsi="Times New Roman" w:cs="Times New Roman"/>
          <w:sz w:val="27"/>
          <w:szCs w:val="27"/>
        </w:rPr>
        <w:t xml:space="preserve">согласованы изменения в План контрольных и экспертно-аналитических мероприятий </w:t>
      </w:r>
      <w:r w:rsidR="001F5084">
        <w:rPr>
          <w:rFonts w:ascii="Times New Roman" w:eastAsia="Calibri" w:hAnsi="Times New Roman" w:cs="Times New Roman"/>
          <w:sz w:val="27"/>
          <w:szCs w:val="27"/>
        </w:rPr>
        <w:t>КСП</w:t>
      </w:r>
      <w:r w:rsidR="00051A2C" w:rsidRPr="00051A2C">
        <w:rPr>
          <w:rFonts w:ascii="Times New Roman" w:eastAsia="Calibri" w:hAnsi="Times New Roman" w:cs="Times New Roman"/>
          <w:sz w:val="27"/>
          <w:szCs w:val="27"/>
        </w:rPr>
        <w:t xml:space="preserve"> на 2017 год.</w:t>
      </w:r>
    </w:p>
    <w:p w:rsidR="004078D4" w:rsidRPr="003E4CD5" w:rsidRDefault="00051A2C" w:rsidP="00F10BC9">
      <w:pPr>
        <w:spacing w:after="0" w:line="240" w:lineRule="auto"/>
        <w:ind w:firstLine="851"/>
        <w:jc w:val="both"/>
        <w:rPr>
          <w:rFonts w:ascii="Times New Roman" w:eastAsia="Calibri" w:hAnsi="Times New Roman" w:cs="Times New Roman"/>
          <w:sz w:val="27"/>
          <w:szCs w:val="27"/>
        </w:rPr>
      </w:pPr>
      <w:r w:rsidRPr="00051A2C">
        <w:rPr>
          <w:rFonts w:ascii="Times New Roman" w:eastAsia="Calibri" w:hAnsi="Times New Roman" w:cs="Times New Roman"/>
          <w:sz w:val="27"/>
          <w:szCs w:val="27"/>
        </w:rPr>
        <w:t>На заседании Коллегии присутствовал</w:t>
      </w:r>
      <w:r w:rsidR="004021B6">
        <w:rPr>
          <w:rFonts w:ascii="Times New Roman" w:eastAsia="Calibri" w:hAnsi="Times New Roman" w:cs="Times New Roman"/>
          <w:sz w:val="27"/>
          <w:szCs w:val="27"/>
        </w:rPr>
        <w:t>и</w:t>
      </w:r>
      <w:r w:rsidRPr="00051A2C">
        <w:rPr>
          <w:rFonts w:ascii="Times New Roman" w:eastAsia="Calibri" w:hAnsi="Times New Roman" w:cs="Times New Roman"/>
          <w:sz w:val="27"/>
          <w:szCs w:val="27"/>
        </w:rPr>
        <w:t xml:space="preserve"> представители </w:t>
      </w:r>
      <w:r w:rsidR="009079F0">
        <w:rPr>
          <w:rFonts w:ascii="Times New Roman" w:eastAsia="Calibri" w:hAnsi="Times New Roman" w:cs="Times New Roman"/>
          <w:sz w:val="27"/>
          <w:szCs w:val="27"/>
        </w:rPr>
        <w:t xml:space="preserve">Министерства </w:t>
      </w:r>
      <w:r w:rsidR="009079F0" w:rsidRPr="009079F0">
        <w:rPr>
          <w:rFonts w:ascii="Times New Roman" w:eastAsia="Calibri" w:hAnsi="Times New Roman" w:cs="Times New Roman"/>
          <w:sz w:val="27"/>
          <w:szCs w:val="27"/>
        </w:rPr>
        <w:t>образования, науки и молодежной политики Забайкальского края</w:t>
      </w:r>
      <w:r w:rsidR="009079F0">
        <w:rPr>
          <w:rFonts w:ascii="Times New Roman" w:eastAsia="Calibri" w:hAnsi="Times New Roman" w:cs="Times New Roman"/>
          <w:sz w:val="27"/>
          <w:szCs w:val="27"/>
        </w:rPr>
        <w:t>; Министерства финансов Забайкальского края;</w:t>
      </w:r>
      <w:r w:rsidR="009079F0" w:rsidRPr="009079F0">
        <w:t xml:space="preserve"> </w:t>
      </w:r>
      <w:r w:rsidR="009079F0">
        <w:rPr>
          <w:rFonts w:ascii="Times New Roman" w:hAnsi="Times New Roman" w:cs="Times New Roman"/>
        </w:rPr>
        <w:t>Д</w:t>
      </w:r>
      <w:r w:rsidR="009079F0" w:rsidRPr="009079F0">
        <w:rPr>
          <w:rFonts w:ascii="Times New Roman" w:eastAsia="Calibri" w:hAnsi="Times New Roman" w:cs="Times New Roman"/>
          <w:sz w:val="27"/>
          <w:szCs w:val="27"/>
        </w:rPr>
        <w:t>епартамента по гражданской обороне и пожарной безопасности Забайкальского края</w:t>
      </w:r>
      <w:r w:rsidR="009079F0">
        <w:rPr>
          <w:rFonts w:ascii="Times New Roman" w:eastAsia="Calibri" w:hAnsi="Times New Roman" w:cs="Times New Roman"/>
          <w:sz w:val="27"/>
          <w:szCs w:val="27"/>
        </w:rPr>
        <w:t xml:space="preserve">; ГУ  </w:t>
      </w:r>
      <w:r w:rsidR="009079F0" w:rsidRPr="009079F0">
        <w:rPr>
          <w:rFonts w:ascii="Times New Roman" w:eastAsia="Calibri" w:hAnsi="Times New Roman" w:cs="Times New Roman"/>
          <w:sz w:val="27"/>
          <w:szCs w:val="27"/>
        </w:rPr>
        <w:t>«Центр обеспечения деятельности в области гражданской обороны и пожарной безопасности Забайкальского края»</w:t>
      </w:r>
      <w:r w:rsidR="009079F0">
        <w:rPr>
          <w:rFonts w:ascii="Times New Roman" w:eastAsia="Calibri" w:hAnsi="Times New Roman" w:cs="Times New Roman"/>
          <w:sz w:val="27"/>
          <w:szCs w:val="27"/>
        </w:rPr>
        <w:t xml:space="preserve">; Прокуратуры Забайкальского края; </w:t>
      </w:r>
      <w:r w:rsidR="00F10BC9" w:rsidRPr="00F10BC9">
        <w:rPr>
          <w:rFonts w:ascii="Times New Roman" w:eastAsia="Calibri" w:hAnsi="Times New Roman" w:cs="Times New Roman"/>
          <w:sz w:val="27"/>
          <w:szCs w:val="27"/>
        </w:rPr>
        <w:t>Управления экономической безопасности и противодействия коррупции УМВД по Забайкальскому краю</w:t>
      </w:r>
      <w:r w:rsidR="009079F0">
        <w:rPr>
          <w:rFonts w:ascii="Times New Roman" w:eastAsia="Calibri" w:hAnsi="Times New Roman" w:cs="Times New Roman"/>
          <w:sz w:val="27"/>
          <w:szCs w:val="27"/>
        </w:rPr>
        <w:t>;</w:t>
      </w:r>
      <w:r w:rsidR="00F10BC9">
        <w:rPr>
          <w:rFonts w:ascii="Times New Roman" w:eastAsia="Calibri" w:hAnsi="Times New Roman" w:cs="Times New Roman"/>
          <w:sz w:val="27"/>
          <w:szCs w:val="27"/>
        </w:rPr>
        <w:t xml:space="preserve"> </w:t>
      </w:r>
      <w:r w:rsidR="00F10BC9" w:rsidRPr="00F10BC9">
        <w:rPr>
          <w:rFonts w:ascii="Times New Roman" w:eastAsia="Calibri" w:hAnsi="Times New Roman" w:cs="Times New Roman"/>
          <w:sz w:val="27"/>
          <w:szCs w:val="27"/>
        </w:rPr>
        <w:t>Управления Федеральной службы безопасности по Забайкальскому краю</w:t>
      </w:r>
      <w:r w:rsidR="00F10BC9">
        <w:rPr>
          <w:rFonts w:ascii="Times New Roman" w:eastAsia="Calibri" w:hAnsi="Times New Roman" w:cs="Times New Roman"/>
          <w:sz w:val="27"/>
          <w:szCs w:val="27"/>
        </w:rPr>
        <w:t>.</w:t>
      </w:r>
      <w:r w:rsidR="00F10BC9" w:rsidRPr="00F10BC9">
        <w:rPr>
          <w:rFonts w:ascii="Times New Roman" w:eastAsia="Calibri" w:hAnsi="Times New Roman" w:cs="Times New Roman"/>
          <w:sz w:val="27"/>
          <w:szCs w:val="27"/>
        </w:rPr>
        <w:t xml:space="preserve"> </w:t>
      </w:r>
    </w:p>
    <w:p w:rsidR="007E39B0" w:rsidRPr="003E4CD5" w:rsidRDefault="007E39B0" w:rsidP="007E39B0">
      <w:pPr>
        <w:spacing w:after="0" w:line="240" w:lineRule="auto"/>
        <w:ind w:firstLine="709"/>
        <w:jc w:val="both"/>
        <w:rPr>
          <w:rFonts w:ascii="Times New Roman" w:eastAsia="Calibri" w:hAnsi="Times New Roman" w:cs="Times New Roman"/>
          <w:sz w:val="27"/>
          <w:szCs w:val="27"/>
        </w:rPr>
      </w:pPr>
    </w:p>
    <w:p w:rsidR="00A3301B" w:rsidRPr="003E4CD5" w:rsidRDefault="0050571C" w:rsidP="00D571B2">
      <w:pPr>
        <w:spacing w:after="0" w:line="240" w:lineRule="auto"/>
        <w:ind w:firstLine="709"/>
        <w:jc w:val="both"/>
        <w:rPr>
          <w:rFonts w:ascii="Times New Roman" w:eastAsia="Calibri" w:hAnsi="Times New Roman" w:cs="Times New Roman"/>
          <w:sz w:val="27"/>
          <w:szCs w:val="27"/>
        </w:rPr>
      </w:pPr>
      <w:r w:rsidRPr="003E4CD5">
        <w:rPr>
          <w:rFonts w:ascii="Times New Roman" w:eastAsia="Calibri" w:hAnsi="Times New Roman" w:cs="Times New Roman"/>
          <w:sz w:val="27"/>
          <w:szCs w:val="27"/>
        </w:rPr>
        <w:t>По первому вопросу рассмотрены материалы контрольн</w:t>
      </w:r>
      <w:r w:rsidR="00284651">
        <w:rPr>
          <w:rFonts w:ascii="Times New Roman" w:eastAsia="Calibri" w:hAnsi="Times New Roman" w:cs="Times New Roman"/>
          <w:sz w:val="27"/>
          <w:szCs w:val="27"/>
        </w:rPr>
        <w:t>ых</w:t>
      </w:r>
      <w:r w:rsidRPr="003E4CD5">
        <w:rPr>
          <w:rFonts w:ascii="Times New Roman" w:eastAsia="Calibri" w:hAnsi="Times New Roman" w:cs="Times New Roman"/>
          <w:sz w:val="27"/>
          <w:szCs w:val="27"/>
        </w:rPr>
        <w:t xml:space="preserve"> </w:t>
      </w:r>
      <w:r w:rsidR="00CF029E" w:rsidRPr="00CF029E">
        <w:rPr>
          <w:rFonts w:ascii="Times New Roman" w:eastAsia="Calibri" w:hAnsi="Times New Roman" w:cs="Times New Roman"/>
          <w:sz w:val="27"/>
          <w:szCs w:val="27"/>
        </w:rPr>
        <w:t>мероприяти</w:t>
      </w:r>
      <w:r w:rsidR="00284651">
        <w:rPr>
          <w:rFonts w:ascii="Times New Roman" w:eastAsia="Calibri" w:hAnsi="Times New Roman" w:cs="Times New Roman"/>
          <w:sz w:val="27"/>
          <w:szCs w:val="27"/>
        </w:rPr>
        <w:t>й</w:t>
      </w:r>
      <w:r w:rsidRPr="003E4CD5">
        <w:rPr>
          <w:rFonts w:ascii="Times New Roman" w:eastAsia="Calibri" w:hAnsi="Times New Roman" w:cs="Times New Roman"/>
          <w:sz w:val="27"/>
          <w:szCs w:val="27"/>
        </w:rPr>
        <w:t>:</w:t>
      </w:r>
    </w:p>
    <w:p w:rsidR="00AE3252" w:rsidRPr="00207A3E" w:rsidRDefault="00284651" w:rsidP="00AE3252">
      <w:pPr>
        <w:pStyle w:val="a5"/>
        <w:numPr>
          <w:ilvl w:val="0"/>
          <w:numId w:val="9"/>
        </w:numPr>
        <w:spacing w:after="0" w:line="240" w:lineRule="auto"/>
        <w:ind w:left="0" w:firstLine="709"/>
        <w:jc w:val="both"/>
        <w:rPr>
          <w:rFonts w:ascii="Times New Roman" w:eastAsia="Calibri" w:hAnsi="Times New Roman" w:cs="Times New Roman"/>
          <w:sz w:val="27"/>
          <w:szCs w:val="27"/>
        </w:rPr>
      </w:pPr>
      <w:r w:rsidRPr="00AE3252">
        <w:rPr>
          <w:rFonts w:ascii="Times New Roman" w:eastAsia="Calibri" w:hAnsi="Times New Roman" w:cs="Times New Roman"/>
          <w:b/>
          <w:sz w:val="27"/>
          <w:szCs w:val="27"/>
        </w:rPr>
        <w:t>Проверка законности, эффективности, обоснованности и целесообразности использования бюджетных средств, выделенных на организацию отдыха и оздоровления детей в рамках государственной программы Забайкальского края «Развитие образования Забайкальского края на 2014 - 2020 годы»</w:t>
      </w:r>
      <w:r w:rsidR="00207A3E" w:rsidRPr="00AE3252">
        <w:rPr>
          <w:rFonts w:ascii="Times New Roman" w:eastAsia="Calibri" w:hAnsi="Times New Roman" w:cs="Times New Roman"/>
          <w:b/>
          <w:sz w:val="27"/>
          <w:szCs w:val="27"/>
        </w:rPr>
        <w:t xml:space="preserve"> </w:t>
      </w:r>
      <w:r w:rsidR="0050571C" w:rsidRPr="00107CC4">
        <w:rPr>
          <w:rFonts w:ascii="Times New Roman" w:eastAsia="Calibri" w:hAnsi="Times New Roman" w:cs="Times New Roman"/>
          <w:sz w:val="27"/>
          <w:szCs w:val="27"/>
        </w:rPr>
        <w:t xml:space="preserve">за </w:t>
      </w:r>
      <w:r w:rsidRPr="00107CC4">
        <w:rPr>
          <w:rFonts w:ascii="Times New Roman" w:eastAsia="Calibri" w:hAnsi="Times New Roman" w:cs="Times New Roman"/>
          <w:sz w:val="27"/>
          <w:szCs w:val="27"/>
        </w:rPr>
        <w:t xml:space="preserve">период </w:t>
      </w:r>
      <w:r w:rsidR="006A20F3" w:rsidRPr="00107CC4">
        <w:rPr>
          <w:rFonts w:ascii="Times New Roman" w:eastAsia="Calibri" w:hAnsi="Times New Roman" w:cs="Times New Roman"/>
          <w:sz w:val="27"/>
          <w:szCs w:val="27"/>
        </w:rPr>
        <w:t>201</w:t>
      </w:r>
      <w:r w:rsidRPr="00107CC4">
        <w:rPr>
          <w:rFonts w:ascii="Times New Roman" w:eastAsia="Calibri" w:hAnsi="Times New Roman" w:cs="Times New Roman"/>
          <w:sz w:val="27"/>
          <w:szCs w:val="27"/>
        </w:rPr>
        <w:t xml:space="preserve">5 </w:t>
      </w:r>
      <w:r w:rsidR="006A20F3" w:rsidRPr="00107CC4">
        <w:rPr>
          <w:rFonts w:ascii="Times New Roman" w:eastAsia="Calibri" w:hAnsi="Times New Roman" w:cs="Times New Roman"/>
          <w:sz w:val="27"/>
          <w:szCs w:val="27"/>
        </w:rPr>
        <w:t>–201</w:t>
      </w:r>
      <w:r w:rsidRPr="00107CC4">
        <w:rPr>
          <w:rFonts w:ascii="Times New Roman" w:eastAsia="Calibri" w:hAnsi="Times New Roman" w:cs="Times New Roman"/>
          <w:sz w:val="27"/>
          <w:szCs w:val="27"/>
        </w:rPr>
        <w:t>6</w:t>
      </w:r>
      <w:r w:rsidR="006A20F3" w:rsidRPr="00107CC4">
        <w:rPr>
          <w:rFonts w:ascii="Times New Roman" w:eastAsia="Calibri" w:hAnsi="Times New Roman" w:cs="Times New Roman"/>
          <w:sz w:val="27"/>
          <w:szCs w:val="27"/>
        </w:rPr>
        <w:t xml:space="preserve"> года.</w:t>
      </w:r>
      <w:r w:rsidR="0050571C" w:rsidRPr="00AE3252">
        <w:rPr>
          <w:rFonts w:ascii="Times New Roman" w:eastAsia="Calibri" w:hAnsi="Times New Roman" w:cs="Times New Roman"/>
          <w:b/>
          <w:sz w:val="27"/>
          <w:szCs w:val="27"/>
        </w:rPr>
        <w:t xml:space="preserve"> </w:t>
      </w:r>
      <w:r w:rsidR="006A20F3" w:rsidRPr="00AE3252">
        <w:rPr>
          <w:rFonts w:ascii="Times New Roman" w:eastAsia="Calibri" w:hAnsi="Times New Roman" w:cs="Times New Roman"/>
          <w:sz w:val="27"/>
          <w:szCs w:val="27"/>
        </w:rPr>
        <w:t xml:space="preserve">Контрольное мероприятие проведено </w:t>
      </w:r>
      <w:r w:rsidR="00AE3252" w:rsidRPr="00AE3252">
        <w:rPr>
          <w:rFonts w:ascii="Times New Roman" w:eastAsia="Calibri" w:hAnsi="Times New Roman" w:cs="Times New Roman"/>
          <w:sz w:val="27"/>
          <w:szCs w:val="27"/>
        </w:rPr>
        <w:t>в Министерств</w:t>
      </w:r>
      <w:r w:rsidR="00AE3252">
        <w:rPr>
          <w:rFonts w:ascii="Times New Roman" w:eastAsia="Calibri" w:hAnsi="Times New Roman" w:cs="Times New Roman"/>
          <w:sz w:val="27"/>
          <w:szCs w:val="27"/>
        </w:rPr>
        <w:t>е</w:t>
      </w:r>
      <w:r w:rsidR="00AE3252" w:rsidRPr="00AE3252">
        <w:rPr>
          <w:rFonts w:ascii="Times New Roman" w:eastAsia="Calibri" w:hAnsi="Times New Roman" w:cs="Times New Roman"/>
          <w:sz w:val="27"/>
          <w:szCs w:val="27"/>
        </w:rPr>
        <w:t xml:space="preserve"> образования, науки и молодежн</w:t>
      </w:r>
      <w:r w:rsidR="00AE3252">
        <w:rPr>
          <w:rFonts w:ascii="Times New Roman" w:eastAsia="Calibri" w:hAnsi="Times New Roman" w:cs="Times New Roman"/>
          <w:sz w:val="27"/>
          <w:szCs w:val="27"/>
        </w:rPr>
        <w:t>ой политики Забайкальского края, К</w:t>
      </w:r>
      <w:r w:rsidR="00AE3252" w:rsidRPr="00AE3252">
        <w:rPr>
          <w:rFonts w:ascii="Times New Roman" w:eastAsia="Calibri" w:hAnsi="Times New Roman" w:cs="Times New Roman"/>
          <w:sz w:val="27"/>
          <w:szCs w:val="27"/>
        </w:rPr>
        <w:t>омитет</w:t>
      </w:r>
      <w:r w:rsidR="00AE3252">
        <w:rPr>
          <w:rFonts w:ascii="Times New Roman" w:eastAsia="Calibri" w:hAnsi="Times New Roman" w:cs="Times New Roman"/>
          <w:sz w:val="27"/>
          <w:szCs w:val="27"/>
        </w:rPr>
        <w:t>е</w:t>
      </w:r>
      <w:r w:rsidR="00AE3252" w:rsidRPr="00AE3252">
        <w:rPr>
          <w:rFonts w:ascii="Times New Roman" w:eastAsia="Calibri" w:hAnsi="Times New Roman" w:cs="Times New Roman"/>
          <w:sz w:val="27"/>
          <w:szCs w:val="27"/>
        </w:rPr>
        <w:t xml:space="preserve"> образования администрации</w:t>
      </w:r>
      <w:r w:rsidR="00AE3252">
        <w:rPr>
          <w:rFonts w:ascii="Times New Roman" w:eastAsia="Calibri" w:hAnsi="Times New Roman" w:cs="Times New Roman"/>
          <w:sz w:val="27"/>
          <w:szCs w:val="27"/>
        </w:rPr>
        <w:t xml:space="preserve"> городского округа «Город Чита», </w:t>
      </w:r>
      <w:r w:rsidR="00AE3252" w:rsidRPr="00AE3252">
        <w:rPr>
          <w:rFonts w:ascii="Times New Roman" w:eastAsia="Calibri" w:hAnsi="Times New Roman" w:cs="Times New Roman"/>
          <w:sz w:val="27"/>
          <w:szCs w:val="27"/>
        </w:rPr>
        <w:t>Комитет</w:t>
      </w:r>
      <w:r w:rsidR="00AE3252">
        <w:rPr>
          <w:rFonts w:ascii="Times New Roman" w:eastAsia="Calibri" w:hAnsi="Times New Roman" w:cs="Times New Roman"/>
          <w:sz w:val="27"/>
          <w:szCs w:val="27"/>
        </w:rPr>
        <w:t>е</w:t>
      </w:r>
      <w:r w:rsidR="00AE3252" w:rsidRPr="00AE3252">
        <w:rPr>
          <w:rFonts w:ascii="Times New Roman" w:eastAsia="Calibri" w:hAnsi="Times New Roman" w:cs="Times New Roman"/>
          <w:sz w:val="27"/>
          <w:szCs w:val="27"/>
        </w:rPr>
        <w:t xml:space="preserve"> физкультуры и спорта администрации городского округа «Горо</w:t>
      </w:r>
      <w:r w:rsidR="00AE3252">
        <w:rPr>
          <w:rFonts w:ascii="Times New Roman" w:eastAsia="Calibri" w:hAnsi="Times New Roman" w:cs="Times New Roman"/>
          <w:sz w:val="27"/>
          <w:szCs w:val="27"/>
        </w:rPr>
        <w:t xml:space="preserve">д Чита», </w:t>
      </w:r>
      <w:r w:rsidR="00AE3252" w:rsidRPr="00AE3252">
        <w:rPr>
          <w:rFonts w:ascii="Times New Roman" w:eastAsia="Calibri" w:hAnsi="Times New Roman" w:cs="Times New Roman"/>
          <w:sz w:val="27"/>
          <w:szCs w:val="27"/>
        </w:rPr>
        <w:t>Комитет</w:t>
      </w:r>
      <w:r w:rsidR="00AE3252">
        <w:rPr>
          <w:rFonts w:ascii="Times New Roman" w:eastAsia="Calibri" w:hAnsi="Times New Roman" w:cs="Times New Roman"/>
          <w:sz w:val="27"/>
          <w:szCs w:val="27"/>
        </w:rPr>
        <w:t>е</w:t>
      </w:r>
      <w:r w:rsidR="00AE3252" w:rsidRPr="00AE3252">
        <w:rPr>
          <w:rFonts w:ascii="Times New Roman" w:eastAsia="Calibri" w:hAnsi="Times New Roman" w:cs="Times New Roman"/>
          <w:sz w:val="27"/>
          <w:szCs w:val="27"/>
        </w:rPr>
        <w:t xml:space="preserve"> образования администрации муниципа</w:t>
      </w:r>
      <w:r w:rsidR="00AE3252">
        <w:rPr>
          <w:rFonts w:ascii="Times New Roman" w:eastAsia="Calibri" w:hAnsi="Times New Roman" w:cs="Times New Roman"/>
          <w:sz w:val="27"/>
          <w:szCs w:val="27"/>
        </w:rPr>
        <w:t>льного района «Читинский район», 11 образовательных учреждениях.</w:t>
      </w:r>
    </w:p>
    <w:p w:rsidR="006B3532" w:rsidRPr="006B3532" w:rsidRDefault="006B3532" w:rsidP="006B3532">
      <w:pPr>
        <w:spacing w:after="0" w:line="240" w:lineRule="auto"/>
        <w:ind w:firstLine="709"/>
        <w:jc w:val="both"/>
        <w:rPr>
          <w:rFonts w:ascii="Times New Roman" w:eastAsia="Calibri" w:hAnsi="Times New Roman" w:cs="Times New Roman"/>
          <w:sz w:val="27"/>
          <w:szCs w:val="27"/>
        </w:rPr>
      </w:pPr>
      <w:r w:rsidRPr="006B3532">
        <w:rPr>
          <w:rFonts w:ascii="Times New Roman" w:eastAsia="Calibri" w:hAnsi="Times New Roman" w:cs="Times New Roman"/>
          <w:sz w:val="27"/>
          <w:szCs w:val="27"/>
        </w:rPr>
        <w:t>В ходе проведения проверки выявлены следующие нарушения и недостатки:</w:t>
      </w:r>
    </w:p>
    <w:p w:rsidR="001F3B6C" w:rsidRPr="006F7FC1" w:rsidRDefault="001F3B6C" w:rsidP="001F3B6C">
      <w:pPr>
        <w:spacing w:after="0" w:line="240" w:lineRule="auto"/>
        <w:ind w:firstLine="709"/>
        <w:jc w:val="both"/>
        <w:rPr>
          <w:rFonts w:ascii="Times New Roman" w:eastAsia="Calibri" w:hAnsi="Times New Roman" w:cs="Times New Roman"/>
          <w:sz w:val="27"/>
          <w:szCs w:val="27"/>
        </w:rPr>
      </w:pPr>
      <w:r w:rsidRPr="001F3B6C">
        <w:rPr>
          <w:rFonts w:ascii="Times New Roman" w:eastAsia="Calibri" w:hAnsi="Times New Roman" w:cs="Times New Roman"/>
          <w:sz w:val="27"/>
          <w:szCs w:val="27"/>
        </w:rPr>
        <w:t>- в Забайкальском крае не приняты законы, устанавливающие правовые основания для возникновения расходных обязательств Забайкальского края в сфере организации и обеспечения отдыха и оздоровления детей</w:t>
      </w:r>
      <w:r w:rsidR="006F7FC1">
        <w:rPr>
          <w:rFonts w:ascii="Times New Roman" w:eastAsia="Calibri" w:hAnsi="Times New Roman" w:cs="Times New Roman"/>
          <w:sz w:val="27"/>
          <w:szCs w:val="27"/>
        </w:rPr>
        <w:t>;</w:t>
      </w:r>
    </w:p>
    <w:p w:rsidR="001F3B6C" w:rsidRPr="001F3B6C" w:rsidRDefault="006F7FC1" w:rsidP="001F3B6C">
      <w:pPr>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w:t>
      </w:r>
      <w:r w:rsidR="001F3B6C" w:rsidRPr="001F3B6C">
        <w:rPr>
          <w:rFonts w:ascii="Times New Roman" w:eastAsia="Calibri" w:hAnsi="Times New Roman" w:cs="Times New Roman"/>
          <w:sz w:val="27"/>
          <w:szCs w:val="27"/>
        </w:rPr>
        <w:t xml:space="preserve"> </w:t>
      </w:r>
      <w:r>
        <w:rPr>
          <w:rFonts w:ascii="Times New Roman" w:eastAsia="Calibri" w:hAnsi="Times New Roman" w:cs="Times New Roman"/>
          <w:sz w:val="27"/>
          <w:szCs w:val="27"/>
        </w:rPr>
        <w:t>п</w:t>
      </w:r>
      <w:r w:rsidR="001F3B6C" w:rsidRPr="001F3B6C">
        <w:rPr>
          <w:rFonts w:ascii="Times New Roman" w:eastAsia="Calibri" w:hAnsi="Times New Roman" w:cs="Times New Roman"/>
          <w:sz w:val="27"/>
          <w:szCs w:val="27"/>
        </w:rPr>
        <w:t>редусмотренные государственной программой «Развитие образования Забайкальского края на 2014-2025 годы» цел</w:t>
      </w:r>
      <w:r>
        <w:rPr>
          <w:rFonts w:ascii="Times New Roman" w:eastAsia="Calibri" w:hAnsi="Times New Roman" w:cs="Times New Roman"/>
          <w:sz w:val="27"/>
          <w:szCs w:val="27"/>
        </w:rPr>
        <w:t>ь</w:t>
      </w:r>
      <w:r w:rsidR="001F3B6C" w:rsidRPr="001F3B6C">
        <w:rPr>
          <w:rFonts w:ascii="Times New Roman" w:eastAsia="Calibri" w:hAnsi="Times New Roman" w:cs="Times New Roman"/>
          <w:sz w:val="27"/>
          <w:szCs w:val="27"/>
        </w:rPr>
        <w:t xml:space="preserve"> предоставления субсидий местным бюджетам и методика их расчета, а также заключенные в проверяемом периоде соглашения между Минобразования Забайкальского края и органами местного самоуправления о предоставлении субсидий, нарушают требования статей 31, 86, 139 Бюджетного кодекса Российской Федерации, возлагая на органы местного самоуправления обязанности по финансированию расходов, возникших в связи с осуществлением органами государственной власти своих полномочий.</w:t>
      </w:r>
    </w:p>
    <w:p w:rsidR="001F3B6C" w:rsidRPr="001F3B6C" w:rsidRDefault="001F3B6C" w:rsidP="001F3B6C">
      <w:pPr>
        <w:spacing w:after="0" w:line="240" w:lineRule="auto"/>
        <w:ind w:firstLine="709"/>
        <w:jc w:val="both"/>
        <w:rPr>
          <w:rFonts w:ascii="Times New Roman" w:eastAsia="Calibri" w:hAnsi="Times New Roman" w:cs="Times New Roman"/>
          <w:sz w:val="27"/>
          <w:szCs w:val="27"/>
        </w:rPr>
      </w:pPr>
      <w:r w:rsidRPr="001F3B6C">
        <w:rPr>
          <w:rFonts w:ascii="Times New Roman" w:eastAsia="Calibri" w:hAnsi="Times New Roman" w:cs="Times New Roman"/>
          <w:sz w:val="27"/>
          <w:szCs w:val="27"/>
        </w:rPr>
        <w:t>Кроме того, учитывая положения статей 85, 139, 140 Бюджетного кодекса Российской Федерации, финансирование расходов на обеспечение отдыха и оздоровления детей, являющихся расходными обязательствами субъекта Российской Федерации, не может осуществляться в форме субсидий местным бюджетам, как это происходило в проверяемом периоде</w:t>
      </w:r>
      <w:r w:rsidR="00BA5CAD">
        <w:rPr>
          <w:rFonts w:ascii="Times New Roman" w:eastAsia="Calibri" w:hAnsi="Times New Roman" w:cs="Times New Roman"/>
          <w:sz w:val="27"/>
          <w:szCs w:val="27"/>
        </w:rPr>
        <w:t>;</w:t>
      </w:r>
    </w:p>
    <w:p w:rsidR="001F3B6C" w:rsidRPr="001F3B6C" w:rsidRDefault="00BA5CAD" w:rsidP="001F3B6C">
      <w:pPr>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 о</w:t>
      </w:r>
      <w:r w:rsidR="001F3B6C" w:rsidRPr="001F3B6C">
        <w:rPr>
          <w:rFonts w:ascii="Times New Roman" w:eastAsia="Calibri" w:hAnsi="Times New Roman" w:cs="Times New Roman"/>
          <w:sz w:val="27"/>
          <w:szCs w:val="27"/>
        </w:rPr>
        <w:t>бщий объем расходов бюджета Забайкальского края на отдых и оздоровление детей в 2016 году по сравнению с 2015 годом снизился на 6,1 %, что оказало негативное влияние на результаты реализации данных мероприятий. При этом, Минобразования Забайкальского края не обеспечено формирование достоверных данных о фактически достигнутых показателях реализации программных мероприятий.</w:t>
      </w:r>
    </w:p>
    <w:p w:rsidR="00BA5CAD" w:rsidRDefault="001F3B6C" w:rsidP="001F3B6C">
      <w:pPr>
        <w:spacing w:after="0" w:line="240" w:lineRule="auto"/>
        <w:ind w:firstLine="709"/>
        <w:jc w:val="both"/>
        <w:rPr>
          <w:rFonts w:ascii="Times New Roman" w:eastAsia="Calibri" w:hAnsi="Times New Roman" w:cs="Times New Roman"/>
          <w:sz w:val="27"/>
          <w:szCs w:val="27"/>
        </w:rPr>
      </w:pPr>
      <w:r w:rsidRPr="001F3B6C">
        <w:rPr>
          <w:rFonts w:ascii="Times New Roman" w:eastAsia="Calibri" w:hAnsi="Times New Roman" w:cs="Times New Roman"/>
          <w:sz w:val="27"/>
          <w:szCs w:val="27"/>
        </w:rPr>
        <w:lastRenderedPageBreak/>
        <w:t>Характер выявленных в ходе проверки нарушений свидетельствует о недостаточном контроле со стороны Минобразования Забайкальского края за использованием средств бюджета края, выделенных на отдых и оздоровление детей.</w:t>
      </w:r>
    </w:p>
    <w:p w:rsidR="005D3229" w:rsidRDefault="005D3229" w:rsidP="00655E9B">
      <w:pPr>
        <w:spacing w:after="0" w:line="240" w:lineRule="auto"/>
        <w:ind w:firstLine="709"/>
        <w:jc w:val="both"/>
        <w:rPr>
          <w:rFonts w:ascii="Times New Roman" w:eastAsia="Calibri" w:hAnsi="Times New Roman" w:cs="Times New Roman"/>
          <w:sz w:val="27"/>
          <w:szCs w:val="27"/>
        </w:rPr>
      </w:pPr>
      <w:r w:rsidRPr="005D3229">
        <w:rPr>
          <w:rFonts w:ascii="Times New Roman" w:eastAsia="Calibri" w:hAnsi="Times New Roman" w:cs="Times New Roman"/>
          <w:sz w:val="27"/>
          <w:szCs w:val="27"/>
        </w:rPr>
        <w:t xml:space="preserve">По результатам рассмотрения материалов проверки Коллегией КСП принято решение об утверждении отчета по результатам контрольного мероприятия, направлении </w:t>
      </w:r>
      <w:r w:rsidR="00655E9B">
        <w:rPr>
          <w:rFonts w:ascii="Times New Roman" w:eastAsia="Calibri" w:hAnsi="Times New Roman" w:cs="Times New Roman"/>
          <w:sz w:val="27"/>
          <w:szCs w:val="27"/>
        </w:rPr>
        <w:t xml:space="preserve">его в </w:t>
      </w:r>
      <w:r w:rsidR="00655E9B" w:rsidRPr="00655E9B">
        <w:rPr>
          <w:rFonts w:ascii="Times New Roman" w:eastAsia="Calibri" w:hAnsi="Times New Roman" w:cs="Times New Roman"/>
          <w:sz w:val="27"/>
          <w:szCs w:val="27"/>
        </w:rPr>
        <w:t>Законодательное Собрание Забайкальского края и в Правительство Забайкальского края для рассмотрения</w:t>
      </w:r>
      <w:r w:rsidR="00655E9B">
        <w:rPr>
          <w:rFonts w:ascii="Times New Roman" w:eastAsia="Calibri" w:hAnsi="Times New Roman" w:cs="Times New Roman"/>
          <w:sz w:val="27"/>
          <w:szCs w:val="27"/>
        </w:rPr>
        <w:t xml:space="preserve">, внесении представления в </w:t>
      </w:r>
      <w:r w:rsidR="00655E9B" w:rsidRPr="00655E9B">
        <w:rPr>
          <w:rFonts w:ascii="Times New Roman" w:eastAsia="Calibri" w:hAnsi="Times New Roman" w:cs="Times New Roman"/>
          <w:sz w:val="27"/>
          <w:szCs w:val="27"/>
        </w:rPr>
        <w:t>Министерство образования, науки и молодежной политики Забайкальского края</w:t>
      </w:r>
      <w:r w:rsidR="00655E9B">
        <w:rPr>
          <w:rFonts w:ascii="Times New Roman" w:eastAsia="Calibri" w:hAnsi="Times New Roman" w:cs="Times New Roman"/>
          <w:sz w:val="27"/>
          <w:szCs w:val="27"/>
        </w:rPr>
        <w:t>, направлении материалов проверки в Прокуратуру Забайкальского края.</w:t>
      </w:r>
    </w:p>
    <w:p w:rsidR="00BA5CAD" w:rsidRDefault="005D3229" w:rsidP="00EF3E1E">
      <w:pPr>
        <w:spacing w:after="0" w:line="240" w:lineRule="auto"/>
        <w:ind w:firstLine="709"/>
        <w:jc w:val="both"/>
        <w:rPr>
          <w:rFonts w:ascii="Times New Roman" w:eastAsia="Calibri" w:hAnsi="Times New Roman" w:cs="Times New Roman"/>
          <w:sz w:val="27"/>
          <w:szCs w:val="27"/>
        </w:rPr>
      </w:pPr>
      <w:r w:rsidRPr="005D3229">
        <w:rPr>
          <w:rFonts w:ascii="Times New Roman" w:eastAsia="Calibri" w:hAnsi="Times New Roman" w:cs="Times New Roman"/>
          <w:sz w:val="27"/>
          <w:szCs w:val="27"/>
        </w:rPr>
        <w:t xml:space="preserve">На заседании Коллегии также рассмотрены и утверждены заключения на замечания, представленные </w:t>
      </w:r>
      <w:r w:rsidR="00BA5CAD" w:rsidRPr="00BA5CAD">
        <w:rPr>
          <w:rFonts w:ascii="Times New Roman" w:eastAsia="Calibri" w:hAnsi="Times New Roman" w:cs="Times New Roman"/>
          <w:sz w:val="27"/>
          <w:szCs w:val="27"/>
        </w:rPr>
        <w:t>Министерством образования, науки и молодежной политики Забайкальского края</w:t>
      </w:r>
      <w:r w:rsidR="00BA5CAD">
        <w:rPr>
          <w:rFonts w:ascii="Times New Roman" w:eastAsia="Calibri" w:hAnsi="Times New Roman" w:cs="Times New Roman"/>
          <w:sz w:val="27"/>
          <w:szCs w:val="27"/>
        </w:rPr>
        <w:t xml:space="preserve">, </w:t>
      </w:r>
      <w:r w:rsidR="00BA5CAD" w:rsidRPr="00BA5CAD">
        <w:rPr>
          <w:rFonts w:ascii="Times New Roman" w:eastAsia="Calibri" w:hAnsi="Times New Roman" w:cs="Times New Roman"/>
          <w:sz w:val="27"/>
          <w:szCs w:val="27"/>
        </w:rPr>
        <w:t>Комитетом образования администрации муниципального района «Читинский район»</w:t>
      </w:r>
      <w:r w:rsidR="00BA5CAD">
        <w:rPr>
          <w:rFonts w:ascii="Times New Roman" w:eastAsia="Calibri" w:hAnsi="Times New Roman" w:cs="Times New Roman"/>
          <w:sz w:val="27"/>
          <w:szCs w:val="27"/>
        </w:rPr>
        <w:t>.</w:t>
      </w:r>
    </w:p>
    <w:p w:rsidR="0095181E" w:rsidRDefault="0095181E" w:rsidP="00EF3E1E">
      <w:pPr>
        <w:spacing w:after="0" w:line="240" w:lineRule="auto"/>
        <w:ind w:firstLine="709"/>
        <w:jc w:val="both"/>
        <w:rPr>
          <w:rFonts w:ascii="Times New Roman" w:eastAsia="Calibri" w:hAnsi="Times New Roman" w:cs="Times New Roman"/>
          <w:sz w:val="27"/>
          <w:szCs w:val="27"/>
        </w:rPr>
      </w:pPr>
    </w:p>
    <w:p w:rsidR="0095181E" w:rsidRPr="001557F3" w:rsidRDefault="0095181E" w:rsidP="0095181E">
      <w:pPr>
        <w:pStyle w:val="a5"/>
        <w:numPr>
          <w:ilvl w:val="0"/>
          <w:numId w:val="9"/>
        </w:numPr>
        <w:spacing w:after="0" w:line="240" w:lineRule="auto"/>
        <w:ind w:left="0" w:firstLine="686"/>
        <w:jc w:val="both"/>
        <w:rPr>
          <w:rFonts w:ascii="Times New Roman" w:eastAsia="Calibri" w:hAnsi="Times New Roman" w:cs="Times New Roman"/>
          <w:sz w:val="27"/>
          <w:szCs w:val="27"/>
        </w:rPr>
      </w:pPr>
      <w:r w:rsidRPr="00107CC4">
        <w:rPr>
          <w:rFonts w:ascii="Times New Roman" w:eastAsia="Calibri" w:hAnsi="Times New Roman" w:cs="Times New Roman"/>
          <w:b/>
          <w:sz w:val="27"/>
          <w:szCs w:val="27"/>
        </w:rPr>
        <w:t>Проверка соблюдения Министерством финансов Забайкальского края законодательства при реализации полномочий, направленных на обеспечение эффективного функционирования бюджетной системы, бюджетного устройства и бюджетного процесса Забайкальского края</w:t>
      </w:r>
      <w:r w:rsidRPr="00107CC4">
        <w:rPr>
          <w:rFonts w:ascii="Times New Roman" w:eastAsia="Calibri" w:hAnsi="Times New Roman" w:cs="Times New Roman"/>
          <w:sz w:val="27"/>
          <w:szCs w:val="27"/>
        </w:rPr>
        <w:t xml:space="preserve"> за 2016 год, истекший период 2017 года.</w:t>
      </w:r>
      <w:r>
        <w:rPr>
          <w:rFonts w:ascii="Times New Roman" w:eastAsia="Calibri" w:hAnsi="Times New Roman" w:cs="Times New Roman"/>
          <w:sz w:val="27"/>
          <w:szCs w:val="27"/>
        </w:rPr>
        <w:t xml:space="preserve"> </w:t>
      </w:r>
      <w:r w:rsidRPr="001557F3">
        <w:rPr>
          <w:rFonts w:ascii="Times New Roman" w:eastAsia="Calibri" w:hAnsi="Times New Roman" w:cs="Times New Roman"/>
          <w:sz w:val="27"/>
          <w:szCs w:val="27"/>
        </w:rPr>
        <w:t>Контрольное мероприятие проведено в Министерстве</w:t>
      </w:r>
      <w:r>
        <w:rPr>
          <w:rFonts w:ascii="Times New Roman" w:eastAsia="Calibri" w:hAnsi="Times New Roman" w:cs="Times New Roman"/>
          <w:sz w:val="27"/>
          <w:szCs w:val="27"/>
        </w:rPr>
        <w:t xml:space="preserve"> финансов Забайкальского края.</w:t>
      </w:r>
    </w:p>
    <w:p w:rsidR="0095181E" w:rsidRDefault="0095181E" w:rsidP="0095181E">
      <w:pPr>
        <w:spacing w:after="0" w:line="240" w:lineRule="auto"/>
        <w:ind w:firstLine="709"/>
        <w:jc w:val="both"/>
        <w:rPr>
          <w:rFonts w:ascii="Times New Roman" w:eastAsia="Calibri" w:hAnsi="Times New Roman" w:cs="Times New Roman"/>
          <w:sz w:val="27"/>
          <w:szCs w:val="27"/>
        </w:rPr>
      </w:pPr>
      <w:r w:rsidRPr="0095181E">
        <w:rPr>
          <w:rFonts w:ascii="Times New Roman" w:eastAsia="Calibri" w:hAnsi="Times New Roman" w:cs="Times New Roman"/>
          <w:sz w:val="27"/>
          <w:szCs w:val="27"/>
        </w:rPr>
        <w:t>В ходе проведения проверки выявлены следующие нарушения и недостатки:</w:t>
      </w:r>
    </w:p>
    <w:p w:rsidR="004169AE" w:rsidRPr="004169AE" w:rsidRDefault="004169AE" w:rsidP="004169AE">
      <w:pPr>
        <w:spacing w:after="0" w:line="240" w:lineRule="auto"/>
        <w:ind w:firstLine="709"/>
        <w:jc w:val="both"/>
        <w:rPr>
          <w:rFonts w:ascii="Times New Roman" w:eastAsia="Calibri" w:hAnsi="Times New Roman" w:cs="Times New Roman"/>
          <w:sz w:val="27"/>
          <w:szCs w:val="27"/>
        </w:rPr>
      </w:pPr>
      <w:r w:rsidRPr="004169AE">
        <w:rPr>
          <w:rFonts w:ascii="Times New Roman" w:eastAsia="Calibri" w:hAnsi="Times New Roman" w:cs="Times New Roman"/>
          <w:sz w:val="27"/>
          <w:szCs w:val="27"/>
        </w:rPr>
        <w:t>- объем государственных внутренних заимствований края в 2016 году превысил сумму, направляемую на финансирование дефицита бюджета и (или) погашение долговых обязательств края, что не соответствует положениям статьи 106 Бюджетного кодекса РФ;</w:t>
      </w:r>
    </w:p>
    <w:p w:rsidR="00BA5CAD" w:rsidRDefault="004169AE" w:rsidP="004169AE">
      <w:pPr>
        <w:spacing w:after="0" w:line="240" w:lineRule="auto"/>
        <w:ind w:firstLine="709"/>
        <w:jc w:val="both"/>
        <w:rPr>
          <w:rFonts w:ascii="Times New Roman" w:eastAsia="Calibri" w:hAnsi="Times New Roman" w:cs="Times New Roman"/>
          <w:sz w:val="27"/>
          <w:szCs w:val="27"/>
        </w:rPr>
      </w:pPr>
      <w:r w:rsidRPr="004169AE">
        <w:rPr>
          <w:rFonts w:ascii="Times New Roman" w:eastAsia="Calibri" w:hAnsi="Times New Roman" w:cs="Times New Roman"/>
          <w:sz w:val="27"/>
          <w:szCs w:val="27"/>
        </w:rPr>
        <w:t>- в Забайкальском крае нормативный правовой акт об установлении порядка предоставления в финансовый орган края реестров источников доходов бюджетов муниципальных образований, реестра источников доходов бюджета территориального государственного внебюджетного фонда не принят, в нарушение требований п.9 статьи 47.1 Бюджетного кодекса РФ;</w:t>
      </w:r>
    </w:p>
    <w:p w:rsidR="004169AE" w:rsidRDefault="004169AE" w:rsidP="004169AE">
      <w:pPr>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 xml:space="preserve">- </w:t>
      </w:r>
      <w:r w:rsidRPr="004169AE">
        <w:rPr>
          <w:rFonts w:ascii="Times New Roman" w:eastAsia="Calibri" w:hAnsi="Times New Roman" w:cs="Times New Roman"/>
          <w:sz w:val="27"/>
          <w:szCs w:val="27"/>
        </w:rPr>
        <w:t>недостаточно высокое качество организации работы с главными администраторами доходов краевого бюджета</w:t>
      </w:r>
      <w:r>
        <w:rPr>
          <w:rFonts w:ascii="Times New Roman" w:eastAsia="Calibri" w:hAnsi="Times New Roman" w:cs="Times New Roman"/>
          <w:sz w:val="27"/>
          <w:szCs w:val="27"/>
        </w:rPr>
        <w:t xml:space="preserve">, </w:t>
      </w:r>
      <w:r w:rsidRPr="004169AE">
        <w:rPr>
          <w:rFonts w:ascii="Times New Roman" w:eastAsia="Calibri" w:hAnsi="Times New Roman" w:cs="Times New Roman"/>
          <w:sz w:val="27"/>
          <w:szCs w:val="27"/>
        </w:rPr>
        <w:t>недостаточно качественное планирование расходов главными распорядителями бюджетных средств</w:t>
      </w:r>
      <w:r>
        <w:rPr>
          <w:rFonts w:ascii="Times New Roman" w:eastAsia="Calibri" w:hAnsi="Times New Roman" w:cs="Times New Roman"/>
          <w:sz w:val="27"/>
          <w:szCs w:val="27"/>
        </w:rPr>
        <w:t xml:space="preserve">, </w:t>
      </w:r>
      <w:r w:rsidRPr="004169AE">
        <w:rPr>
          <w:rFonts w:ascii="Times New Roman" w:eastAsia="Calibri" w:hAnsi="Times New Roman" w:cs="Times New Roman"/>
          <w:sz w:val="27"/>
          <w:szCs w:val="27"/>
        </w:rPr>
        <w:t>недостаточно качественное прогнозирование основных параметров краевого бюджета</w:t>
      </w:r>
      <w:r>
        <w:rPr>
          <w:rFonts w:ascii="Times New Roman" w:eastAsia="Calibri" w:hAnsi="Times New Roman" w:cs="Times New Roman"/>
          <w:sz w:val="27"/>
          <w:szCs w:val="27"/>
        </w:rPr>
        <w:t xml:space="preserve">, </w:t>
      </w:r>
      <w:r w:rsidRPr="004169AE">
        <w:rPr>
          <w:rFonts w:ascii="Times New Roman" w:eastAsia="Calibri" w:hAnsi="Times New Roman" w:cs="Times New Roman"/>
          <w:sz w:val="27"/>
          <w:szCs w:val="27"/>
        </w:rPr>
        <w:t>недостаточно качественное управление государственными финансами Забайкальского края</w:t>
      </w:r>
      <w:r>
        <w:rPr>
          <w:rFonts w:ascii="Times New Roman" w:eastAsia="Calibri" w:hAnsi="Times New Roman" w:cs="Times New Roman"/>
          <w:sz w:val="27"/>
          <w:szCs w:val="27"/>
        </w:rPr>
        <w:t xml:space="preserve">, </w:t>
      </w:r>
      <w:r w:rsidRPr="004169AE">
        <w:rPr>
          <w:rFonts w:ascii="Times New Roman" w:eastAsia="Calibri" w:hAnsi="Times New Roman" w:cs="Times New Roman"/>
          <w:sz w:val="27"/>
          <w:szCs w:val="27"/>
        </w:rPr>
        <w:t>недостаточно эффективная реализация политики по управлению государственным долгом Забайкальского края</w:t>
      </w:r>
      <w:r>
        <w:rPr>
          <w:rFonts w:ascii="Times New Roman" w:eastAsia="Calibri" w:hAnsi="Times New Roman" w:cs="Times New Roman"/>
          <w:sz w:val="27"/>
          <w:szCs w:val="27"/>
        </w:rPr>
        <w:t xml:space="preserve">, </w:t>
      </w:r>
      <w:r w:rsidRPr="004169AE">
        <w:rPr>
          <w:rFonts w:ascii="Times New Roman" w:eastAsia="Calibri" w:hAnsi="Times New Roman" w:cs="Times New Roman"/>
          <w:sz w:val="27"/>
          <w:szCs w:val="27"/>
        </w:rPr>
        <w:t>недостаточное регул</w:t>
      </w:r>
      <w:r>
        <w:rPr>
          <w:rFonts w:ascii="Times New Roman" w:eastAsia="Calibri" w:hAnsi="Times New Roman" w:cs="Times New Roman"/>
          <w:sz w:val="27"/>
          <w:szCs w:val="27"/>
        </w:rPr>
        <w:t>ирование межбюджетных отношений.</w:t>
      </w:r>
    </w:p>
    <w:p w:rsidR="004169AE" w:rsidRDefault="004169AE" w:rsidP="004169AE">
      <w:pPr>
        <w:spacing w:after="0" w:line="240" w:lineRule="auto"/>
        <w:ind w:firstLine="709"/>
        <w:jc w:val="both"/>
        <w:rPr>
          <w:rFonts w:ascii="Times New Roman" w:eastAsia="Calibri" w:hAnsi="Times New Roman" w:cs="Times New Roman"/>
          <w:sz w:val="27"/>
          <w:szCs w:val="27"/>
        </w:rPr>
      </w:pPr>
      <w:r w:rsidRPr="004169AE">
        <w:rPr>
          <w:rFonts w:ascii="Times New Roman" w:eastAsia="Calibri" w:hAnsi="Times New Roman" w:cs="Times New Roman"/>
          <w:sz w:val="27"/>
          <w:szCs w:val="27"/>
        </w:rPr>
        <w:t>По результатам рассмотрения материалов проверки Коллегией КСП принято решение об утверждении отчета по результатам контрольного мероприятия, направлении его в Законодательное Собрание Забайкальского края</w:t>
      </w:r>
      <w:r>
        <w:rPr>
          <w:rFonts w:ascii="Times New Roman" w:eastAsia="Calibri" w:hAnsi="Times New Roman" w:cs="Times New Roman"/>
          <w:sz w:val="27"/>
          <w:szCs w:val="27"/>
        </w:rPr>
        <w:t>,</w:t>
      </w:r>
      <w:r w:rsidRPr="004169AE">
        <w:rPr>
          <w:rFonts w:ascii="Times New Roman" w:eastAsia="Calibri" w:hAnsi="Times New Roman" w:cs="Times New Roman"/>
          <w:sz w:val="27"/>
          <w:szCs w:val="27"/>
        </w:rPr>
        <w:t xml:space="preserve"> в Правительство Забайкальского края </w:t>
      </w:r>
      <w:r>
        <w:rPr>
          <w:rFonts w:ascii="Times New Roman" w:eastAsia="Calibri" w:hAnsi="Times New Roman" w:cs="Times New Roman"/>
          <w:sz w:val="27"/>
          <w:szCs w:val="27"/>
        </w:rPr>
        <w:t xml:space="preserve">и Прокуратуру Забайкальского края </w:t>
      </w:r>
      <w:r w:rsidRPr="004169AE">
        <w:rPr>
          <w:rFonts w:ascii="Times New Roman" w:eastAsia="Calibri" w:hAnsi="Times New Roman" w:cs="Times New Roman"/>
          <w:sz w:val="27"/>
          <w:szCs w:val="27"/>
        </w:rPr>
        <w:t xml:space="preserve">для рассмотрения, внесении представления </w:t>
      </w:r>
      <w:r>
        <w:rPr>
          <w:rFonts w:ascii="Times New Roman" w:eastAsia="Calibri" w:hAnsi="Times New Roman" w:cs="Times New Roman"/>
          <w:sz w:val="27"/>
          <w:szCs w:val="27"/>
        </w:rPr>
        <w:t xml:space="preserve">и направлении информационного письма </w:t>
      </w:r>
      <w:r w:rsidRPr="004169AE">
        <w:rPr>
          <w:rFonts w:ascii="Times New Roman" w:eastAsia="Calibri" w:hAnsi="Times New Roman" w:cs="Times New Roman"/>
          <w:sz w:val="27"/>
          <w:szCs w:val="27"/>
        </w:rPr>
        <w:t xml:space="preserve">в Министерство </w:t>
      </w:r>
      <w:r>
        <w:rPr>
          <w:rFonts w:ascii="Times New Roman" w:eastAsia="Calibri" w:hAnsi="Times New Roman" w:cs="Times New Roman"/>
          <w:sz w:val="27"/>
          <w:szCs w:val="27"/>
        </w:rPr>
        <w:t>финансов</w:t>
      </w:r>
      <w:r w:rsidRPr="004169AE">
        <w:rPr>
          <w:rFonts w:ascii="Times New Roman" w:eastAsia="Calibri" w:hAnsi="Times New Roman" w:cs="Times New Roman"/>
          <w:sz w:val="27"/>
          <w:szCs w:val="27"/>
        </w:rPr>
        <w:t xml:space="preserve"> Забайкальского края</w:t>
      </w:r>
      <w:r>
        <w:rPr>
          <w:rFonts w:ascii="Times New Roman" w:eastAsia="Calibri" w:hAnsi="Times New Roman" w:cs="Times New Roman"/>
          <w:sz w:val="27"/>
          <w:szCs w:val="27"/>
        </w:rPr>
        <w:t>. Кроме того, Правительству Забайкальского края и Министерству финансов Забайкальского края даны соответствующие рекомендации.</w:t>
      </w:r>
    </w:p>
    <w:p w:rsidR="004169AE" w:rsidRDefault="004169AE" w:rsidP="004169AE">
      <w:pPr>
        <w:spacing w:after="0" w:line="240" w:lineRule="auto"/>
        <w:ind w:firstLine="709"/>
        <w:jc w:val="both"/>
        <w:rPr>
          <w:rFonts w:ascii="Times New Roman" w:eastAsia="Calibri" w:hAnsi="Times New Roman" w:cs="Times New Roman"/>
          <w:sz w:val="27"/>
          <w:szCs w:val="27"/>
        </w:rPr>
      </w:pPr>
      <w:r w:rsidRPr="004169AE">
        <w:rPr>
          <w:rFonts w:ascii="Times New Roman" w:eastAsia="Calibri" w:hAnsi="Times New Roman" w:cs="Times New Roman"/>
          <w:sz w:val="27"/>
          <w:szCs w:val="27"/>
        </w:rPr>
        <w:t>На заседании Коллегии также рассмотрен</w:t>
      </w:r>
      <w:r>
        <w:rPr>
          <w:rFonts w:ascii="Times New Roman" w:eastAsia="Calibri" w:hAnsi="Times New Roman" w:cs="Times New Roman"/>
          <w:sz w:val="27"/>
          <w:szCs w:val="27"/>
        </w:rPr>
        <w:t>о</w:t>
      </w:r>
      <w:r w:rsidRPr="004169AE">
        <w:rPr>
          <w:rFonts w:ascii="Times New Roman" w:eastAsia="Calibri" w:hAnsi="Times New Roman" w:cs="Times New Roman"/>
          <w:sz w:val="27"/>
          <w:szCs w:val="27"/>
        </w:rPr>
        <w:t xml:space="preserve"> и утвержден</w:t>
      </w:r>
      <w:r>
        <w:rPr>
          <w:rFonts w:ascii="Times New Roman" w:eastAsia="Calibri" w:hAnsi="Times New Roman" w:cs="Times New Roman"/>
          <w:sz w:val="27"/>
          <w:szCs w:val="27"/>
        </w:rPr>
        <w:t>о</w:t>
      </w:r>
      <w:r w:rsidRPr="004169AE">
        <w:rPr>
          <w:rFonts w:ascii="Times New Roman" w:eastAsia="Calibri" w:hAnsi="Times New Roman" w:cs="Times New Roman"/>
          <w:sz w:val="27"/>
          <w:szCs w:val="27"/>
        </w:rPr>
        <w:t xml:space="preserve"> заключени</w:t>
      </w:r>
      <w:r>
        <w:rPr>
          <w:rFonts w:ascii="Times New Roman" w:eastAsia="Calibri" w:hAnsi="Times New Roman" w:cs="Times New Roman"/>
          <w:sz w:val="27"/>
          <w:szCs w:val="27"/>
        </w:rPr>
        <w:t>е</w:t>
      </w:r>
      <w:r w:rsidRPr="004169AE">
        <w:rPr>
          <w:rFonts w:ascii="Times New Roman" w:eastAsia="Calibri" w:hAnsi="Times New Roman" w:cs="Times New Roman"/>
          <w:sz w:val="27"/>
          <w:szCs w:val="27"/>
        </w:rPr>
        <w:t xml:space="preserve"> на замечания, представленные Министерством финансов Забайкальского края</w:t>
      </w:r>
      <w:r>
        <w:rPr>
          <w:rFonts w:ascii="Times New Roman" w:eastAsia="Calibri" w:hAnsi="Times New Roman" w:cs="Times New Roman"/>
          <w:sz w:val="27"/>
          <w:szCs w:val="27"/>
        </w:rPr>
        <w:t>.</w:t>
      </w:r>
    </w:p>
    <w:p w:rsidR="00D70D78" w:rsidRDefault="00D70D78" w:rsidP="004169AE">
      <w:pPr>
        <w:spacing w:after="0" w:line="240" w:lineRule="auto"/>
        <w:ind w:firstLine="709"/>
        <w:jc w:val="both"/>
        <w:rPr>
          <w:rFonts w:ascii="Times New Roman" w:eastAsia="Calibri" w:hAnsi="Times New Roman" w:cs="Times New Roman"/>
          <w:sz w:val="27"/>
          <w:szCs w:val="27"/>
        </w:rPr>
      </w:pPr>
    </w:p>
    <w:p w:rsidR="00D70D78" w:rsidRPr="00D70D78" w:rsidRDefault="00D70D78" w:rsidP="00D70D78">
      <w:pPr>
        <w:pStyle w:val="a5"/>
        <w:numPr>
          <w:ilvl w:val="0"/>
          <w:numId w:val="9"/>
        </w:numPr>
        <w:spacing w:after="0" w:line="240" w:lineRule="auto"/>
        <w:ind w:left="0" w:firstLine="709"/>
        <w:jc w:val="both"/>
        <w:rPr>
          <w:rFonts w:ascii="Times New Roman" w:eastAsia="Calibri" w:hAnsi="Times New Roman" w:cs="Times New Roman"/>
          <w:sz w:val="27"/>
          <w:szCs w:val="27"/>
        </w:rPr>
      </w:pPr>
      <w:r w:rsidRPr="00D70D78">
        <w:rPr>
          <w:rFonts w:ascii="Times New Roman" w:eastAsia="Calibri" w:hAnsi="Times New Roman" w:cs="Times New Roman"/>
          <w:b/>
          <w:sz w:val="27"/>
          <w:szCs w:val="27"/>
        </w:rPr>
        <w:lastRenderedPageBreak/>
        <w:t>Проверка законности, эффективности и целевого использования средств бюджета Забайкальского края, использованных на приобретение средств материального резерва Забайкальского края Департаментом по гражданской обороне и пожарной безопасности Забайкальского края и Государственным учреждением «Центр обеспечения деятельности в области гражданской обороны и пожарной безопасности Забайкальского края»</w:t>
      </w:r>
      <w:r w:rsidRPr="00D70D78">
        <w:rPr>
          <w:rFonts w:ascii="Times New Roman" w:eastAsia="Calibri" w:hAnsi="Times New Roman" w:cs="Times New Roman"/>
          <w:sz w:val="27"/>
          <w:szCs w:val="27"/>
        </w:rPr>
        <w:t xml:space="preserve"> за п 2015 год – </w:t>
      </w:r>
      <w:r w:rsidR="0022766F">
        <w:rPr>
          <w:rFonts w:ascii="Times New Roman" w:eastAsia="Calibri" w:hAnsi="Times New Roman" w:cs="Times New Roman"/>
          <w:sz w:val="27"/>
          <w:szCs w:val="27"/>
        </w:rPr>
        <w:t>истекший период</w:t>
      </w:r>
      <w:r w:rsidRPr="00D70D78">
        <w:rPr>
          <w:rFonts w:ascii="Times New Roman" w:eastAsia="Calibri" w:hAnsi="Times New Roman" w:cs="Times New Roman"/>
          <w:sz w:val="27"/>
          <w:szCs w:val="27"/>
        </w:rPr>
        <w:t xml:space="preserve"> 2017 года. Контрольное мероприятие проведено по обращению Прокуратуры Забайкальского края в Департаменте по гражданской обороне и пожарной безопасности Забайкальского края, ГУ «Центр обеспечения деятельности в области гражданской обороны и пожарной безопасности Забайкальского края».</w:t>
      </w:r>
    </w:p>
    <w:p w:rsidR="00D70D78" w:rsidRDefault="00472E0F" w:rsidP="00D70D78">
      <w:pPr>
        <w:spacing w:after="0" w:line="240" w:lineRule="auto"/>
        <w:ind w:firstLine="709"/>
        <w:jc w:val="both"/>
        <w:rPr>
          <w:rFonts w:ascii="Times New Roman" w:eastAsia="Calibri" w:hAnsi="Times New Roman" w:cs="Times New Roman"/>
          <w:sz w:val="27"/>
          <w:szCs w:val="27"/>
        </w:rPr>
      </w:pPr>
      <w:r w:rsidRPr="00472E0F">
        <w:rPr>
          <w:rFonts w:ascii="Times New Roman" w:eastAsia="Calibri" w:hAnsi="Times New Roman" w:cs="Times New Roman"/>
          <w:sz w:val="27"/>
          <w:szCs w:val="27"/>
        </w:rPr>
        <w:t>В ходе проведения проверки выявлены следующие нарушения и недостатки:</w:t>
      </w:r>
    </w:p>
    <w:p w:rsidR="00472E0F" w:rsidRDefault="00933565" w:rsidP="00D70D78">
      <w:pPr>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w:t>
      </w:r>
      <w:r w:rsidRPr="00933565">
        <w:rPr>
          <w:rFonts w:ascii="Times New Roman" w:eastAsia="Calibri" w:hAnsi="Times New Roman" w:cs="Times New Roman"/>
          <w:sz w:val="27"/>
          <w:szCs w:val="27"/>
        </w:rPr>
        <w:t xml:space="preserve"> неэффективное использование средств бюджета Забайкальского края в связи с неиспользованием законных оснований и предусмотренной условиями соглашений возможности для восстановления израсходованного авиатоплива</w:t>
      </w:r>
      <w:r>
        <w:rPr>
          <w:rFonts w:ascii="Times New Roman" w:eastAsia="Calibri" w:hAnsi="Times New Roman" w:cs="Times New Roman"/>
          <w:sz w:val="27"/>
          <w:szCs w:val="27"/>
        </w:rPr>
        <w:t xml:space="preserve">, угля </w:t>
      </w:r>
      <w:r w:rsidRPr="00933565">
        <w:rPr>
          <w:rFonts w:ascii="Times New Roman" w:eastAsia="Calibri" w:hAnsi="Times New Roman" w:cs="Times New Roman"/>
          <w:sz w:val="27"/>
          <w:szCs w:val="27"/>
        </w:rPr>
        <w:t>в резерв материальных ресурсов Забайкальско</w:t>
      </w:r>
      <w:r>
        <w:rPr>
          <w:rFonts w:ascii="Times New Roman" w:eastAsia="Calibri" w:hAnsi="Times New Roman" w:cs="Times New Roman"/>
          <w:sz w:val="27"/>
          <w:szCs w:val="27"/>
        </w:rPr>
        <w:t>го края;</w:t>
      </w:r>
    </w:p>
    <w:p w:rsidR="00933565" w:rsidRPr="00933565" w:rsidRDefault="00933565" w:rsidP="00933565">
      <w:pPr>
        <w:spacing w:after="0" w:line="240" w:lineRule="auto"/>
        <w:ind w:firstLine="709"/>
        <w:jc w:val="both"/>
        <w:rPr>
          <w:rFonts w:ascii="Times New Roman" w:eastAsia="Calibri" w:hAnsi="Times New Roman" w:cs="Times New Roman"/>
          <w:sz w:val="27"/>
          <w:szCs w:val="27"/>
        </w:rPr>
      </w:pPr>
      <w:r w:rsidRPr="00933565">
        <w:rPr>
          <w:rFonts w:ascii="Times New Roman" w:eastAsia="Calibri" w:hAnsi="Times New Roman" w:cs="Times New Roman"/>
          <w:sz w:val="27"/>
          <w:szCs w:val="27"/>
        </w:rPr>
        <w:t>- не соблюдены условия заключенных договоров на получение авиационного керосина</w:t>
      </w:r>
      <w:r>
        <w:rPr>
          <w:rFonts w:ascii="Times New Roman" w:eastAsia="Calibri" w:hAnsi="Times New Roman" w:cs="Times New Roman"/>
          <w:sz w:val="27"/>
          <w:szCs w:val="27"/>
        </w:rPr>
        <w:t xml:space="preserve">, </w:t>
      </w:r>
      <w:r w:rsidRPr="00933565">
        <w:rPr>
          <w:rFonts w:ascii="Times New Roman" w:eastAsia="Calibri" w:hAnsi="Times New Roman" w:cs="Times New Roman"/>
          <w:sz w:val="27"/>
          <w:szCs w:val="27"/>
        </w:rPr>
        <w:t>бурого угля</w:t>
      </w:r>
      <w:r>
        <w:rPr>
          <w:rFonts w:ascii="Times New Roman" w:eastAsia="Calibri" w:hAnsi="Times New Roman" w:cs="Times New Roman"/>
          <w:sz w:val="27"/>
          <w:szCs w:val="27"/>
        </w:rPr>
        <w:t>.</w:t>
      </w:r>
    </w:p>
    <w:p w:rsidR="00472E0F" w:rsidRDefault="004D73FD" w:rsidP="004D73FD">
      <w:pPr>
        <w:spacing w:after="0" w:line="240" w:lineRule="auto"/>
        <w:ind w:firstLine="709"/>
        <w:jc w:val="both"/>
        <w:rPr>
          <w:rFonts w:ascii="Times New Roman" w:eastAsia="Calibri" w:hAnsi="Times New Roman" w:cs="Times New Roman"/>
          <w:sz w:val="27"/>
          <w:szCs w:val="27"/>
        </w:rPr>
      </w:pPr>
      <w:r w:rsidRPr="004D73FD">
        <w:rPr>
          <w:rFonts w:ascii="Times New Roman" w:eastAsia="Calibri" w:hAnsi="Times New Roman" w:cs="Times New Roman"/>
          <w:sz w:val="27"/>
          <w:szCs w:val="27"/>
        </w:rPr>
        <w:t>По результатам рассмотрения материалов проверки Коллегией КСП принято решение об утверждении отчета по результатам контрольного мероприятия</w:t>
      </w:r>
      <w:r>
        <w:rPr>
          <w:rFonts w:ascii="Times New Roman" w:eastAsia="Calibri" w:hAnsi="Times New Roman" w:cs="Times New Roman"/>
          <w:sz w:val="27"/>
          <w:szCs w:val="27"/>
        </w:rPr>
        <w:t xml:space="preserve"> и</w:t>
      </w:r>
      <w:r w:rsidRPr="004D73FD">
        <w:rPr>
          <w:rFonts w:ascii="Times New Roman" w:eastAsia="Calibri" w:hAnsi="Times New Roman" w:cs="Times New Roman"/>
          <w:sz w:val="27"/>
          <w:szCs w:val="27"/>
        </w:rPr>
        <w:t xml:space="preserve"> направлении его в Правительство Забайкальского края</w:t>
      </w:r>
      <w:r>
        <w:rPr>
          <w:rFonts w:ascii="Times New Roman" w:eastAsia="Calibri" w:hAnsi="Times New Roman" w:cs="Times New Roman"/>
          <w:sz w:val="27"/>
          <w:szCs w:val="27"/>
        </w:rPr>
        <w:t xml:space="preserve">, </w:t>
      </w:r>
      <w:r w:rsidRPr="004D73FD">
        <w:rPr>
          <w:rFonts w:ascii="Times New Roman" w:eastAsia="Calibri" w:hAnsi="Times New Roman" w:cs="Times New Roman"/>
          <w:sz w:val="27"/>
          <w:szCs w:val="27"/>
        </w:rPr>
        <w:t xml:space="preserve">внесении представления </w:t>
      </w:r>
      <w:r>
        <w:rPr>
          <w:rFonts w:ascii="Times New Roman" w:eastAsia="Calibri" w:hAnsi="Times New Roman" w:cs="Times New Roman"/>
          <w:sz w:val="27"/>
          <w:szCs w:val="27"/>
        </w:rPr>
        <w:t xml:space="preserve">в </w:t>
      </w:r>
      <w:r w:rsidRPr="004D73FD">
        <w:rPr>
          <w:rFonts w:ascii="Times New Roman" w:eastAsia="Calibri" w:hAnsi="Times New Roman" w:cs="Times New Roman"/>
          <w:sz w:val="27"/>
          <w:szCs w:val="27"/>
        </w:rPr>
        <w:t>ГУ «</w:t>
      </w:r>
      <w:proofErr w:type="spellStart"/>
      <w:r w:rsidRPr="004D73FD">
        <w:rPr>
          <w:rFonts w:ascii="Times New Roman" w:eastAsia="Calibri" w:hAnsi="Times New Roman" w:cs="Times New Roman"/>
          <w:sz w:val="27"/>
          <w:szCs w:val="27"/>
        </w:rPr>
        <w:t>Забайкалпожспас</w:t>
      </w:r>
      <w:proofErr w:type="spellEnd"/>
      <w:r w:rsidRPr="004D73FD">
        <w:rPr>
          <w:rFonts w:ascii="Times New Roman" w:eastAsia="Calibri" w:hAnsi="Times New Roman" w:cs="Times New Roman"/>
          <w:sz w:val="27"/>
          <w:szCs w:val="27"/>
        </w:rPr>
        <w:t>»</w:t>
      </w:r>
      <w:r>
        <w:rPr>
          <w:rFonts w:ascii="Times New Roman" w:eastAsia="Calibri" w:hAnsi="Times New Roman" w:cs="Times New Roman"/>
          <w:sz w:val="27"/>
          <w:szCs w:val="27"/>
        </w:rPr>
        <w:t>, направлении материалов проверки в Прокуратуру Забайкальского края.</w:t>
      </w:r>
    </w:p>
    <w:p w:rsidR="009F7231" w:rsidRDefault="009F7231" w:rsidP="00D321C0">
      <w:pPr>
        <w:spacing w:after="0" w:line="240" w:lineRule="auto"/>
        <w:jc w:val="both"/>
        <w:rPr>
          <w:rFonts w:ascii="Times New Roman" w:eastAsia="Calibri" w:hAnsi="Times New Roman" w:cs="Times New Roman"/>
          <w:sz w:val="27"/>
          <w:szCs w:val="27"/>
        </w:rPr>
      </w:pPr>
    </w:p>
    <w:p w:rsidR="009F7231" w:rsidRDefault="0022766F" w:rsidP="0022766F">
      <w:pPr>
        <w:pStyle w:val="a5"/>
        <w:numPr>
          <w:ilvl w:val="0"/>
          <w:numId w:val="9"/>
        </w:numPr>
        <w:spacing w:after="0" w:line="240" w:lineRule="auto"/>
        <w:ind w:left="0" w:firstLine="709"/>
        <w:jc w:val="both"/>
        <w:rPr>
          <w:rFonts w:ascii="Times New Roman" w:eastAsia="Calibri" w:hAnsi="Times New Roman" w:cs="Times New Roman"/>
          <w:sz w:val="27"/>
          <w:szCs w:val="27"/>
        </w:rPr>
      </w:pPr>
      <w:r w:rsidRPr="0022766F">
        <w:rPr>
          <w:rFonts w:ascii="Times New Roman" w:eastAsia="Calibri" w:hAnsi="Times New Roman" w:cs="Times New Roman"/>
          <w:b/>
          <w:sz w:val="27"/>
          <w:szCs w:val="27"/>
        </w:rPr>
        <w:t>Проверка реализации мер, принятых Министерством сельского хозяйства и продовольствия по результатам контрольного мероприятия «Проверка законности, эффективности, обоснованности и целесообразности использования средств бюджета Забайкальского края, выделенных Министерству сельского хозяйства и продовольствия Забайкальского края</w:t>
      </w:r>
      <w:r>
        <w:rPr>
          <w:rFonts w:ascii="Times New Roman" w:eastAsia="Calibri" w:hAnsi="Times New Roman" w:cs="Times New Roman"/>
          <w:b/>
          <w:sz w:val="27"/>
          <w:szCs w:val="27"/>
        </w:rPr>
        <w:t>»</w:t>
      </w:r>
      <w:r w:rsidRPr="0022766F">
        <w:rPr>
          <w:rFonts w:ascii="Times New Roman" w:eastAsia="Calibri" w:hAnsi="Times New Roman" w:cs="Times New Roman"/>
          <w:sz w:val="27"/>
          <w:szCs w:val="27"/>
        </w:rPr>
        <w:t xml:space="preserve"> за 2016 год – истекший период 2017 года.</w:t>
      </w:r>
      <w:r w:rsidR="003C3397">
        <w:rPr>
          <w:rFonts w:ascii="Times New Roman" w:eastAsia="Calibri" w:hAnsi="Times New Roman" w:cs="Times New Roman"/>
          <w:sz w:val="27"/>
          <w:szCs w:val="27"/>
        </w:rPr>
        <w:t xml:space="preserve"> Контрольное мероприятие проведено в Министерстве сельского хозяйства и продовольствия З</w:t>
      </w:r>
      <w:r w:rsidR="004869C6">
        <w:rPr>
          <w:rFonts w:ascii="Times New Roman" w:eastAsia="Calibri" w:hAnsi="Times New Roman" w:cs="Times New Roman"/>
          <w:sz w:val="27"/>
          <w:szCs w:val="27"/>
        </w:rPr>
        <w:t>абайкальского края.</w:t>
      </w:r>
    </w:p>
    <w:p w:rsidR="00D46EAB" w:rsidRPr="00D46EAB" w:rsidRDefault="00D46EAB" w:rsidP="00D46EAB">
      <w:pPr>
        <w:spacing w:after="0" w:line="240" w:lineRule="auto"/>
        <w:ind w:left="709"/>
        <w:jc w:val="both"/>
        <w:rPr>
          <w:rFonts w:ascii="Times New Roman" w:eastAsia="Calibri" w:hAnsi="Times New Roman" w:cs="Times New Roman"/>
          <w:sz w:val="27"/>
          <w:szCs w:val="27"/>
        </w:rPr>
      </w:pPr>
      <w:r w:rsidRPr="00D46EAB">
        <w:rPr>
          <w:rFonts w:ascii="Times New Roman" w:eastAsia="Calibri" w:hAnsi="Times New Roman" w:cs="Times New Roman"/>
          <w:sz w:val="27"/>
          <w:szCs w:val="27"/>
        </w:rPr>
        <w:t>По результатам проверки установлено:</w:t>
      </w:r>
    </w:p>
    <w:p w:rsidR="00D35EA0" w:rsidRDefault="004869C6" w:rsidP="004869C6">
      <w:pPr>
        <w:spacing w:after="0" w:line="240" w:lineRule="auto"/>
        <w:ind w:firstLine="709"/>
        <w:jc w:val="both"/>
        <w:rPr>
          <w:rFonts w:ascii="Times New Roman" w:eastAsia="Calibri" w:hAnsi="Times New Roman" w:cs="Times New Roman"/>
          <w:sz w:val="27"/>
          <w:szCs w:val="27"/>
        </w:rPr>
      </w:pPr>
      <w:r w:rsidRPr="004869C6">
        <w:rPr>
          <w:rFonts w:ascii="Times New Roman" w:eastAsia="Calibri" w:hAnsi="Times New Roman" w:cs="Times New Roman"/>
          <w:sz w:val="27"/>
          <w:szCs w:val="27"/>
        </w:rPr>
        <w:t>1)</w:t>
      </w:r>
      <w:r w:rsidRPr="004869C6">
        <w:rPr>
          <w:rFonts w:ascii="Times New Roman" w:eastAsia="Calibri" w:hAnsi="Times New Roman" w:cs="Times New Roman"/>
          <w:sz w:val="27"/>
          <w:szCs w:val="27"/>
        </w:rPr>
        <w:tab/>
        <w:t xml:space="preserve">Министерством проведен комплекс мероприятий по анализу выявленных проверкой нарушений и недостатков, приняты меры по возврату средств в федеральный бюджет и бюджет Забайкальского края, внесению изменений в нормативную базу, применены меры дисциплинарного взыскания к 6 должностным лицам. </w:t>
      </w:r>
    </w:p>
    <w:p w:rsidR="00D46EAB" w:rsidRDefault="004869C6" w:rsidP="004869C6">
      <w:pPr>
        <w:spacing w:after="0" w:line="240" w:lineRule="auto"/>
        <w:ind w:firstLine="709"/>
        <w:jc w:val="both"/>
        <w:rPr>
          <w:rFonts w:ascii="Times New Roman" w:eastAsia="Calibri" w:hAnsi="Times New Roman" w:cs="Times New Roman"/>
          <w:sz w:val="27"/>
          <w:szCs w:val="27"/>
        </w:rPr>
      </w:pPr>
      <w:r w:rsidRPr="004869C6">
        <w:rPr>
          <w:rFonts w:ascii="Times New Roman" w:eastAsia="Calibri" w:hAnsi="Times New Roman" w:cs="Times New Roman"/>
          <w:sz w:val="27"/>
          <w:szCs w:val="27"/>
        </w:rPr>
        <w:t>2)</w:t>
      </w:r>
      <w:r w:rsidRPr="004869C6">
        <w:rPr>
          <w:rFonts w:ascii="Times New Roman" w:eastAsia="Calibri" w:hAnsi="Times New Roman" w:cs="Times New Roman"/>
          <w:sz w:val="27"/>
          <w:szCs w:val="27"/>
        </w:rPr>
        <w:tab/>
        <w:t>По результатам проверки возвращены в бюджет средства субсидии</w:t>
      </w:r>
      <w:r w:rsidR="00D46EAB">
        <w:rPr>
          <w:rFonts w:ascii="Times New Roman" w:eastAsia="Calibri" w:hAnsi="Times New Roman" w:cs="Times New Roman"/>
          <w:sz w:val="27"/>
          <w:szCs w:val="27"/>
        </w:rPr>
        <w:t xml:space="preserve">. </w:t>
      </w:r>
      <w:r w:rsidRPr="004869C6">
        <w:rPr>
          <w:rFonts w:ascii="Times New Roman" w:eastAsia="Calibri" w:hAnsi="Times New Roman" w:cs="Times New Roman"/>
          <w:sz w:val="27"/>
          <w:szCs w:val="27"/>
        </w:rPr>
        <w:t>Предоставлено гарантийное обязательство о возврате неправомерно выплаченной субсидии.</w:t>
      </w:r>
      <w:r w:rsidR="00D46EAB">
        <w:rPr>
          <w:rFonts w:ascii="Times New Roman" w:eastAsia="Calibri" w:hAnsi="Times New Roman" w:cs="Times New Roman"/>
          <w:sz w:val="27"/>
          <w:szCs w:val="27"/>
        </w:rPr>
        <w:t xml:space="preserve"> </w:t>
      </w:r>
      <w:r w:rsidRPr="004869C6">
        <w:rPr>
          <w:rFonts w:ascii="Times New Roman" w:eastAsia="Calibri" w:hAnsi="Times New Roman" w:cs="Times New Roman"/>
          <w:sz w:val="27"/>
          <w:szCs w:val="27"/>
        </w:rPr>
        <w:t>В судебные органы направлены исковые заявления по взысканию средств субсидии</w:t>
      </w:r>
      <w:r w:rsidR="00D46EAB">
        <w:rPr>
          <w:rFonts w:ascii="Times New Roman" w:eastAsia="Calibri" w:hAnsi="Times New Roman" w:cs="Times New Roman"/>
          <w:sz w:val="27"/>
          <w:szCs w:val="27"/>
        </w:rPr>
        <w:t xml:space="preserve">. </w:t>
      </w:r>
      <w:r w:rsidRPr="004869C6">
        <w:rPr>
          <w:rFonts w:ascii="Times New Roman" w:eastAsia="Calibri" w:hAnsi="Times New Roman" w:cs="Times New Roman"/>
          <w:sz w:val="27"/>
          <w:szCs w:val="27"/>
        </w:rPr>
        <w:t xml:space="preserve"> </w:t>
      </w:r>
    </w:p>
    <w:p w:rsidR="00D46EAB" w:rsidRDefault="004869C6" w:rsidP="004869C6">
      <w:pPr>
        <w:spacing w:after="0" w:line="240" w:lineRule="auto"/>
        <w:ind w:firstLine="709"/>
        <w:jc w:val="both"/>
        <w:rPr>
          <w:rFonts w:ascii="Times New Roman" w:eastAsia="Calibri" w:hAnsi="Times New Roman" w:cs="Times New Roman"/>
          <w:sz w:val="27"/>
          <w:szCs w:val="27"/>
        </w:rPr>
      </w:pPr>
      <w:r w:rsidRPr="004869C6">
        <w:rPr>
          <w:rFonts w:ascii="Times New Roman" w:eastAsia="Calibri" w:hAnsi="Times New Roman" w:cs="Times New Roman"/>
          <w:sz w:val="27"/>
          <w:szCs w:val="27"/>
        </w:rPr>
        <w:t>В органы Прокуратуры в рамках межведомственного взаимодействия направлены обращения в целях оказания содействия для определения наследников в целях формирования судебных исков на возврат средств субсидии</w:t>
      </w:r>
      <w:r w:rsidR="00D46EAB">
        <w:rPr>
          <w:rFonts w:ascii="Times New Roman" w:eastAsia="Calibri" w:hAnsi="Times New Roman" w:cs="Times New Roman"/>
          <w:sz w:val="27"/>
          <w:szCs w:val="27"/>
        </w:rPr>
        <w:t>.</w:t>
      </w:r>
      <w:r w:rsidRPr="004869C6">
        <w:rPr>
          <w:rFonts w:ascii="Times New Roman" w:eastAsia="Calibri" w:hAnsi="Times New Roman" w:cs="Times New Roman"/>
          <w:sz w:val="27"/>
          <w:szCs w:val="27"/>
        </w:rPr>
        <w:t xml:space="preserve"> </w:t>
      </w:r>
    </w:p>
    <w:p w:rsidR="004869C6" w:rsidRPr="004869C6" w:rsidRDefault="004869C6" w:rsidP="004869C6">
      <w:pPr>
        <w:spacing w:after="0" w:line="240" w:lineRule="auto"/>
        <w:ind w:firstLine="709"/>
        <w:jc w:val="both"/>
        <w:rPr>
          <w:rFonts w:ascii="Times New Roman" w:eastAsia="Calibri" w:hAnsi="Times New Roman" w:cs="Times New Roman"/>
          <w:sz w:val="27"/>
          <w:szCs w:val="27"/>
        </w:rPr>
      </w:pPr>
      <w:r w:rsidRPr="004869C6">
        <w:rPr>
          <w:rFonts w:ascii="Times New Roman" w:eastAsia="Calibri" w:hAnsi="Times New Roman" w:cs="Times New Roman"/>
          <w:sz w:val="27"/>
          <w:szCs w:val="27"/>
        </w:rPr>
        <w:t>Получателями средств субсидии на лицевые счета (расчетный счет, открытый для зачисления гранта) зачислены собственные денежные средства, что позволило устранить финансовые нарушения при расходовании средств гранта при несоблюдении условия оплаты за счет собственных, заемных средств.</w:t>
      </w:r>
    </w:p>
    <w:p w:rsidR="002C4FB8" w:rsidRDefault="004869C6" w:rsidP="004869C6">
      <w:pPr>
        <w:spacing w:after="0" w:line="240" w:lineRule="auto"/>
        <w:ind w:firstLine="709"/>
        <w:jc w:val="both"/>
        <w:rPr>
          <w:rFonts w:ascii="Times New Roman" w:eastAsia="Calibri" w:hAnsi="Times New Roman" w:cs="Times New Roman"/>
          <w:sz w:val="27"/>
          <w:szCs w:val="27"/>
        </w:rPr>
      </w:pPr>
      <w:r w:rsidRPr="004869C6">
        <w:rPr>
          <w:rFonts w:ascii="Times New Roman" w:eastAsia="Calibri" w:hAnsi="Times New Roman" w:cs="Times New Roman"/>
          <w:sz w:val="27"/>
          <w:szCs w:val="27"/>
        </w:rPr>
        <w:lastRenderedPageBreak/>
        <w:t>Получателями субсидий внесены изменения в планы расходов, предоставлены документы об оплате произведенных расходов, из объема произведенных расходов исключены фактически не выполненные расходы, внесены изменения (дополнения) в договоры о поставке техники, что позволило устранить финансовые нарушения</w:t>
      </w:r>
      <w:r w:rsidR="002C4FB8">
        <w:rPr>
          <w:rFonts w:ascii="Times New Roman" w:eastAsia="Calibri" w:hAnsi="Times New Roman" w:cs="Times New Roman"/>
          <w:sz w:val="27"/>
          <w:szCs w:val="27"/>
        </w:rPr>
        <w:t>.</w:t>
      </w:r>
    </w:p>
    <w:p w:rsidR="004869C6" w:rsidRPr="004869C6" w:rsidRDefault="004869C6" w:rsidP="004869C6">
      <w:pPr>
        <w:spacing w:after="0" w:line="240" w:lineRule="auto"/>
        <w:ind w:firstLine="709"/>
        <w:jc w:val="both"/>
        <w:rPr>
          <w:rFonts w:ascii="Times New Roman" w:eastAsia="Calibri" w:hAnsi="Times New Roman" w:cs="Times New Roman"/>
          <w:sz w:val="27"/>
          <w:szCs w:val="27"/>
        </w:rPr>
      </w:pPr>
      <w:r w:rsidRPr="004869C6">
        <w:rPr>
          <w:rFonts w:ascii="Times New Roman" w:eastAsia="Calibri" w:hAnsi="Times New Roman" w:cs="Times New Roman"/>
          <w:sz w:val="27"/>
          <w:szCs w:val="27"/>
        </w:rPr>
        <w:t xml:space="preserve"> Подведомственным учреждением внесены изме</w:t>
      </w:r>
      <w:r w:rsidR="002C4FB8">
        <w:rPr>
          <w:rFonts w:ascii="Times New Roman" w:eastAsia="Calibri" w:hAnsi="Times New Roman" w:cs="Times New Roman"/>
          <w:sz w:val="27"/>
          <w:szCs w:val="27"/>
        </w:rPr>
        <w:t>нения в состав основных средств.</w:t>
      </w:r>
    </w:p>
    <w:p w:rsidR="004869C6" w:rsidRPr="004869C6" w:rsidRDefault="004869C6" w:rsidP="004869C6">
      <w:pPr>
        <w:spacing w:after="0" w:line="240" w:lineRule="auto"/>
        <w:ind w:firstLine="709"/>
        <w:jc w:val="both"/>
        <w:rPr>
          <w:rFonts w:ascii="Times New Roman" w:eastAsia="Calibri" w:hAnsi="Times New Roman" w:cs="Times New Roman"/>
          <w:sz w:val="27"/>
          <w:szCs w:val="27"/>
        </w:rPr>
      </w:pPr>
      <w:r w:rsidRPr="004869C6">
        <w:rPr>
          <w:rFonts w:ascii="Times New Roman" w:eastAsia="Calibri" w:hAnsi="Times New Roman" w:cs="Times New Roman"/>
          <w:sz w:val="27"/>
          <w:szCs w:val="27"/>
        </w:rPr>
        <w:t>3)</w:t>
      </w:r>
      <w:r w:rsidRPr="004869C6">
        <w:rPr>
          <w:rFonts w:ascii="Times New Roman" w:eastAsia="Calibri" w:hAnsi="Times New Roman" w:cs="Times New Roman"/>
          <w:sz w:val="27"/>
          <w:szCs w:val="27"/>
        </w:rPr>
        <w:tab/>
        <w:t>Министерством не проведена работа по устранению нарушения ИП главой КФХ при расходовании средств гранта при несоблюдении условия оплаты за счет собственных, заемных средств.</w:t>
      </w:r>
    </w:p>
    <w:p w:rsidR="002C4FB8" w:rsidRDefault="004869C6" w:rsidP="004869C6">
      <w:pPr>
        <w:spacing w:after="0" w:line="240" w:lineRule="auto"/>
        <w:ind w:firstLine="709"/>
        <w:jc w:val="both"/>
        <w:rPr>
          <w:rFonts w:ascii="Times New Roman" w:eastAsia="Calibri" w:hAnsi="Times New Roman" w:cs="Times New Roman"/>
          <w:sz w:val="27"/>
          <w:szCs w:val="27"/>
        </w:rPr>
      </w:pPr>
      <w:r w:rsidRPr="004869C6">
        <w:rPr>
          <w:rFonts w:ascii="Times New Roman" w:eastAsia="Calibri" w:hAnsi="Times New Roman" w:cs="Times New Roman"/>
          <w:sz w:val="27"/>
          <w:szCs w:val="27"/>
        </w:rPr>
        <w:t xml:space="preserve">Кроме того, комиссией по рассмотрению юридически значимых вопросов, возникающих при исполнении условий Соглашений, заключенных между Министерством сельского хозяйства Забайкальского края и получателями грантов в форме субсидий за счет средств бюджета Забайкальского края на поддержку начинающих фермеров и на развитие семейных животноводческих ферм в 2015-2017 года, принято необоснованное решение о рекомендациях по утверждению изменения плана расходов главы КФХ сверх установленного срока использования гранта. </w:t>
      </w:r>
    </w:p>
    <w:p w:rsidR="00E37DF0" w:rsidRDefault="00E37DF0" w:rsidP="00E37DF0">
      <w:pPr>
        <w:spacing w:after="0" w:line="240" w:lineRule="auto"/>
        <w:ind w:firstLine="709"/>
        <w:jc w:val="both"/>
        <w:rPr>
          <w:rFonts w:ascii="Times New Roman" w:eastAsia="Calibri" w:hAnsi="Times New Roman" w:cs="Times New Roman"/>
          <w:sz w:val="27"/>
          <w:szCs w:val="27"/>
        </w:rPr>
      </w:pPr>
      <w:r w:rsidRPr="00E37DF0">
        <w:rPr>
          <w:rFonts w:ascii="Times New Roman" w:eastAsia="Calibri" w:hAnsi="Times New Roman" w:cs="Times New Roman"/>
          <w:sz w:val="27"/>
          <w:szCs w:val="27"/>
        </w:rPr>
        <w:t>По результатам рассмотрения материалов проверки Коллегией КСП принято решение об утверждении отчета по резул</w:t>
      </w:r>
      <w:r>
        <w:rPr>
          <w:rFonts w:ascii="Times New Roman" w:eastAsia="Calibri" w:hAnsi="Times New Roman" w:cs="Times New Roman"/>
          <w:sz w:val="27"/>
          <w:szCs w:val="27"/>
        </w:rPr>
        <w:t>ьтатам контрольного мероприятия, снятии с контроля п</w:t>
      </w:r>
      <w:r w:rsidRPr="00E37DF0">
        <w:rPr>
          <w:rFonts w:ascii="Times New Roman" w:eastAsia="Calibri" w:hAnsi="Times New Roman" w:cs="Times New Roman"/>
          <w:sz w:val="27"/>
          <w:szCs w:val="27"/>
        </w:rPr>
        <w:t>редставление Контрольно-счетной палаты Забайкальского края от 28.04.2017 № 29</w:t>
      </w:r>
      <w:r>
        <w:rPr>
          <w:rFonts w:ascii="Times New Roman" w:eastAsia="Calibri" w:hAnsi="Times New Roman" w:cs="Times New Roman"/>
          <w:sz w:val="27"/>
          <w:szCs w:val="27"/>
        </w:rPr>
        <w:t>, в</w:t>
      </w:r>
      <w:r w:rsidRPr="00E37DF0">
        <w:rPr>
          <w:rFonts w:ascii="Times New Roman" w:eastAsia="Calibri" w:hAnsi="Times New Roman" w:cs="Times New Roman"/>
          <w:sz w:val="27"/>
          <w:szCs w:val="27"/>
        </w:rPr>
        <w:t>нес</w:t>
      </w:r>
      <w:r>
        <w:rPr>
          <w:rFonts w:ascii="Times New Roman" w:eastAsia="Calibri" w:hAnsi="Times New Roman" w:cs="Times New Roman"/>
          <w:sz w:val="27"/>
          <w:szCs w:val="27"/>
        </w:rPr>
        <w:t>ении</w:t>
      </w:r>
      <w:r w:rsidRPr="00E37DF0">
        <w:rPr>
          <w:rFonts w:ascii="Times New Roman" w:eastAsia="Calibri" w:hAnsi="Times New Roman" w:cs="Times New Roman"/>
          <w:sz w:val="27"/>
          <w:szCs w:val="27"/>
        </w:rPr>
        <w:t xml:space="preserve"> представлени</w:t>
      </w:r>
      <w:r>
        <w:rPr>
          <w:rFonts w:ascii="Times New Roman" w:eastAsia="Calibri" w:hAnsi="Times New Roman" w:cs="Times New Roman"/>
          <w:sz w:val="27"/>
          <w:szCs w:val="27"/>
        </w:rPr>
        <w:t>я</w:t>
      </w:r>
      <w:r w:rsidRPr="00E37DF0">
        <w:rPr>
          <w:rFonts w:ascii="Times New Roman" w:eastAsia="Calibri" w:hAnsi="Times New Roman" w:cs="Times New Roman"/>
          <w:sz w:val="27"/>
          <w:szCs w:val="27"/>
        </w:rPr>
        <w:t xml:space="preserve"> в Министерство сельско</w:t>
      </w:r>
      <w:r>
        <w:rPr>
          <w:rFonts w:ascii="Times New Roman" w:eastAsia="Calibri" w:hAnsi="Times New Roman" w:cs="Times New Roman"/>
          <w:sz w:val="27"/>
          <w:szCs w:val="27"/>
        </w:rPr>
        <w:t xml:space="preserve">го хозяйства Забайкальского края </w:t>
      </w:r>
      <w:r w:rsidRPr="00E37DF0">
        <w:rPr>
          <w:rFonts w:ascii="Times New Roman" w:eastAsia="Calibri" w:hAnsi="Times New Roman" w:cs="Times New Roman"/>
          <w:sz w:val="27"/>
          <w:szCs w:val="27"/>
        </w:rPr>
        <w:t>по устранению выявленных нарушений и недостатков в отношении ИП главы КФХ</w:t>
      </w:r>
      <w:bookmarkStart w:id="0" w:name="_GoBack"/>
      <w:bookmarkEnd w:id="0"/>
      <w:r w:rsidRPr="00E37DF0">
        <w:rPr>
          <w:rFonts w:ascii="Times New Roman" w:eastAsia="Calibri" w:hAnsi="Times New Roman" w:cs="Times New Roman"/>
          <w:sz w:val="27"/>
          <w:szCs w:val="27"/>
        </w:rPr>
        <w:t xml:space="preserve">.  </w:t>
      </w:r>
    </w:p>
    <w:p w:rsidR="00D321C0" w:rsidRDefault="00D321C0" w:rsidP="00E37DF0">
      <w:pPr>
        <w:spacing w:after="0" w:line="240" w:lineRule="auto"/>
        <w:ind w:firstLine="709"/>
        <w:jc w:val="both"/>
        <w:rPr>
          <w:rFonts w:ascii="Times New Roman" w:eastAsia="Calibri" w:hAnsi="Times New Roman" w:cs="Times New Roman"/>
          <w:sz w:val="27"/>
          <w:szCs w:val="27"/>
        </w:rPr>
      </w:pPr>
    </w:p>
    <w:p w:rsidR="00D321C0" w:rsidRPr="00D321C0" w:rsidRDefault="00D321C0" w:rsidP="00D321C0">
      <w:pPr>
        <w:spacing w:after="0" w:line="240" w:lineRule="auto"/>
        <w:ind w:firstLine="709"/>
        <w:jc w:val="both"/>
        <w:rPr>
          <w:rFonts w:ascii="Times New Roman" w:eastAsia="Calibri" w:hAnsi="Times New Roman" w:cs="Times New Roman"/>
          <w:sz w:val="27"/>
          <w:szCs w:val="27"/>
        </w:rPr>
      </w:pPr>
      <w:r w:rsidRPr="00D321C0">
        <w:rPr>
          <w:rFonts w:ascii="Times New Roman" w:eastAsia="Calibri" w:hAnsi="Times New Roman" w:cs="Times New Roman"/>
          <w:sz w:val="27"/>
          <w:szCs w:val="27"/>
        </w:rPr>
        <w:t>•</w:t>
      </w:r>
      <w:r w:rsidRPr="00D321C0">
        <w:rPr>
          <w:rFonts w:ascii="Times New Roman" w:eastAsia="Calibri" w:hAnsi="Times New Roman" w:cs="Times New Roman"/>
          <w:sz w:val="27"/>
          <w:szCs w:val="27"/>
        </w:rPr>
        <w:tab/>
      </w:r>
      <w:r w:rsidRPr="00D321C0">
        <w:rPr>
          <w:rFonts w:ascii="Times New Roman" w:eastAsia="Calibri" w:hAnsi="Times New Roman" w:cs="Times New Roman"/>
          <w:b/>
          <w:sz w:val="27"/>
          <w:szCs w:val="27"/>
        </w:rPr>
        <w:t>Проверка реализации мер принятых по результатам контрольного мероприятия «Проверка законности и эффективности использования средств бюджета Забайкальского края, направленных на финансовое обеспечение оказания государственных услуг (выполнения работ) государственными учреждениями культуры Забайкальского края»</w:t>
      </w:r>
      <w:r w:rsidRPr="00D321C0">
        <w:rPr>
          <w:rFonts w:ascii="Times New Roman" w:eastAsia="Calibri" w:hAnsi="Times New Roman" w:cs="Times New Roman"/>
          <w:sz w:val="27"/>
          <w:szCs w:val="27"/>
        </w:rPr>
        <w:t xml:space="preserve"> за 2016 год – истекший период 2017 года. Контрольное мероприятие проведено в ГПОУ «Забайкальское краевое училище культуры», ГАУК «Музейно-выставочный центр Забайкальского края», ГУК «Театр национальных культур «Забайкальские узоры».</w:t>
      </w:r>
    </w:p>
    <w:p w:rsidR="00D321C0" w:rsidRPr="00D321C0" w:rsidRDefault="00D321C0" w:rsidP="00D321C0">
      <w:pPr>
        <w:spacing w:after="0" w:line="240" w:lineRule="auto"/>
        <w:ind w:firstLine="709"/>
        <w:jc w:val="both"/>
        <w:rPr>
          <w:rFonts w:ascii="Times New Roman" w:eastAsia="Calibri" w:hAnsi="Times New Roman" w:cs="Times New Roman"/>
          <w:sz w:val="27"/>
          <w:szCs w:val="27"/>
        </w:rPr>
      </w:pPr>
      <w:r w:rsidRPr="00D321C0">
        <w:rPr>
          <w:rFonts w:ascii="Times New Roman" w:eastAsia="Calibri" w:hAnsi="Times New Roman" w:cs="Times New Roman"/>
          <w:sz w:val="27"/>
          <w:szCs w:val="27"/>
        </w:rPr>
        <w:t>Проверкой установлено, что ранее выявленные нарушения устранены в полном объеме.</w:t>
      </w:r>
    </w:p>
    <w:p w:rsidR="00D321C0" w:rsidRDefault="00D321C0" w:rsidP="00D321C0">
      <w:pPr>
        <w:spacing w:after="0" w:line="240" w:lineRule="auto"/>
        <w:ind w:firstLine="709"/>
        <w:jc w:val="both"/>
        <w:rPr>
          <w:rFonts w:ascii="Times New Roman" w:eastAsia="Calibri" w:hAnsi="Times New Roman" w:cs="Times New Roman"/>
          <w:sz w:val="27"/>
          <w:szCs w:val="27"/>
        </w:rPr>
      </w:pPr>
      <w:r w:rsidRPr="00D321C0">
        <w:rPr>
          <w:rFonts w:ascii="Times New Roman" w:eastAsia="Calibri" w:hAnsi="Times New Roman" w:cs="Times New Roman"/>
          <w:sz w:val="27"/>
          <w:szCs w:val="27"/>
        </w:rPr>
        <w:t>По результатам рассмотрения материалов проверки Коллегией КСП принято решение об утверждении отчета по результатам контрольного мероприятия.</w:t>
      </w:r>
    </w:p>
    <w:p w:rsidR="00E37DF0" w:rsidRPr="009F7231" w:rsidRDefault="00E37DF0" w:rsidP="00E37DF0">
      <w:pPr>
        <w:spacing w:after="0" w:line="240" w:lineRule="auto"/>
        <w:ind w:firstLine="709"/>
        <w:jc w:val="both"/>
        <w:rPr>
          <w:rFonts w:ascii="Times New Roman" w:eastAsia="Calibri" w:hAnsi="Times New Roman" w:cs="Times New Roman"/>
          <w:sz w:val="27"/>
          <w:szCs w:val="27"/>
        </w:rPr>
      </w:pPr>
    </w:p>
    <w:p w:rsidR="002B72A6" w:rsidRDefault="002B72A6" w:rsidP="00EF3E1E">
      <w:pPr>
        <w:spacing w:after="0" w:line="240" w:lineRule="auto"/>
        <w:ind w:firstLine="709"/>
        <w:jc w:val="both"/>
        <w:rPr>
          <w:rFonts w:ascii="Times New Roman" w:eastAsia="Calibri" w:hAnsi="Times New Roman" w:cs="Times New Roman"/>
          <w:sz w:val="27"/>
          <w:szCs w:val="27"/>
        </w:rPr>
      </w:pPr>
      <w:r w:rsidRPr="002B72A6">
        <w:rPr>
          <w:rFonts w:ascii="Times New Roman" w:eastAsia="Calibri" w:hAnsi="Times New Roman" w:cs="Times New Roman"/>
          <w:sz w:val="27"/>
          <w:szCs w:val="27"/>
        </w:rPr>
        <w:t xml:space="preserve">По </w:t>
      </w:r>
      <w:r w:rsidR="00472E0F">
        <w:rPr>
          <w:rFonts w:ascii="Times New Roman" w:eastAsia="Calibri" w:hAnsi="Times New Roman" w:cs="Times New Roman"/>
          <w:sz w:val="27"/>
          <w:szCs w:val="27"/>
        </w:rPr>
        <w:t>второму</w:t>
      </w:r>
      <w:r w:rsidRPr="002B72A6">
        <w:rPr>
          <w:rFonts w:ascii="Times New Roman" w:eastAsia="Calibri" w:hAnsi="Times New Roman" w:cs="Times New Roman"/>
          <w:sz w:val="27"/>
          <w:szCs w:val="27"/>
        </w:rPr>
        <w:t xml:space="preserve"> вопросу, на заседании Коллегии согласованы изменения в План контрольных и экспертно-аналитических мероприятий Контрольно-счетной палаты Забайкальского края на 2017 год.</w:t>
      </w:r>
    </w:p>
    <w:sectPr w:rsidR="002B72A6" w:rsidSect="00261B12">
      <w:headerReference w:type="default" r:id="rId8"/>
      <w:pgSz w:w="11906" w:h="16838"/>
      <w:pgMar w:top="284" w:right="707"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3D8" w:rsidRDefault="005C03D8">
      <w:pPr>
        <w:spacing w:after="0" w:line="240" w:lineRule="auto"/>
      </w:pPr>
      <w:r>
        <w:separator/>
      </w:r>
    </w:p>
  </w:endnote>
  <w:endnote w:type="continuationSeparator" w:id="0">
    <w:p w:rsidR="005C03D8" w:rsidRDefault="005C0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3D8" w:rsidRDefault="005C03D8">
      <w:pPr>
        <w:spacing w:after="0" w:line="240" w:lineRule="auto"/>
      </w:pPr>
      <w:r>
        <w:separator/>
      </w:r>
    </w:p>
  </w:footnote>
  <w:footnote w:type="continuationSeparator" w:id="0">
    <w:p w:rsidR="005C03D8" w:rsidRDefault="005C0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858726"/>
      <w:docPartObj>
        <w:docPartGallery w:val="Page Numbers (Top of Page)"/>
        <w:docPartUnique/>
      </w:docPartObj>
    </w:sdtPr>
    <w:sdtEndPr/>
    <w:sdtContent>
      <w:p w:rsidR="00E07E3B" w:rsidRDefault="00B2222B">
        <w:pPr>
          <w:pStyle w:val="a3"/>
          <w:jc w:val="right"/>
        </w:pPr>
        <w:r>
          <w:fldChar w:fldCharType="begin"/>
        </w:r>
        <w:r>
          <w:instrText>PAGE   \* MERGEFORMAT</w:instrText>
        </w:r>
        <w:r>
          <w:fldChar w:fldCharType="separate"/>
        </w:r>
        <w:r w:rsidR="00255C97">
          <w:rPr>
            <w:noProof/>
          </w:rPr>
          <w:t>4</w:t>
        </w:r>
        <w:r>
          <w:fldChar w:fldCharType="end"/>
        </w:r>
      </w:p>
    </w:sdtContent>
  </w:sdt>
  <w:p w:rsidR="00E07E3B" w:rsidRDefault="00255C9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D5711"/>
    <w:multiLevelType w:val="hybridMultilevel"/>
    <w:tmpl w:val="883E1A8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15:restartNumberingAfterBreak="0">
    <w:nsid w:val="0F431D2F"/>
    <w:multiLevelType w:val="hybridMultilevel"/>
    <w:tmpl w:val="B6103C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91B50FE"/>
    <w:multiLevelType w:val="hybridMultilevel"/>
    <w:tmpl w:val="825804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0031983"/>
    <w:multiLevelType w:val="hybridMultilevel"/>
    <w:tmpl w:val="C13E0B98"/>
    <w:lvl w:ilvl="0" w:tplc="E320F1C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15:restartNumberingAfterBreak="0">
    <w:nsid w:val="313D26E6"/>
    <w:multiLevelType w:val="hybridMultilevel"/>
    <w:tmpl w:val="0152238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39453853"/>
    <w:multiLevelType w:val="hybridMultilevel"/>
    <w:tmpl w:val="44968B8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15:restartNumberingAfterBreak="0">
    <w:nsid w:val="39BE757B"/>
    <w:multiLevelType w:val="hybridMultilevel"/>
    <w:tmpl w:val="BDBC79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3A9D65C7"/>
    <w:multiLevelType w:val="hybridMultilevel"/>
    <w:tmpl w:val="AA8E833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8" w15:restartNumberingAfterBreak="0">
    <w:nsid w:val="629E0611"/>
    <w:multiLevelType w:val="hybridMultilevel"/>
    <w:tmpl w:val="D7C8CA9A"/>
    <w:lvl w:ilvl="0" w:tplc="0DFAB37A">
      <w:start w:val="1"/>
      <w:numFmt w:val="decimal"/>
      <w:lvlText w:val="%1."/>
      <w:lvlJc w:val="left"/>
      <w:pPr>
        <w:ind w:left="1073" w:hanging="375"/>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num w:numId="1">
    <w:abstractNumId w:val="6"/>
  </w:num>
  <w:num w:numId="2">
    <w:abstractNumId w:val="4"/>
  </w:num>
  <w:num w:numId="3">
    <w:abstractNumId w:val="3"/>
  </w:num>
  <w:num w:numId="4">
    <w:abstractNumId w:val="7"/>
  </w:num>
  <w:num w:numId="5">
    <w:abstractNumId w:val="2"/>
  </w:num>
  <w:num w:numId="6">
    <w:abstractNumId w:val="5"/>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9A"/>
    <w:rsid w:val="00021D92"/>
    <w:rsid w:val="00025FB5"/>
    <w:rsid w:val="000310FC"/>
    <w:rsid w:val="00033D1E"/>
    <w:rsid w:val="00034204"/>
    <w:rsid w:val="00034314"/>
    <w:rsid w:val="00045AB1"/>
    <w:rsid w:val="00051A2C"/>
    <w:rsid w:val="00052A30"/>
    <w:rsid w:val="00053230"/>
    <w:rsid w:val="00055197"/>
    <w:rsid w:val="000623D7"/>
    <w:rsid w:val="00067014"/>
    <w:rsid w:val="00081A34"/>
    <w:rsid w:val="00087063"/>
    <w:rsid w:val="000935BF"/>
    <w:rsid w:val="000974C2"/>
    <w:rsid w:val="000A30B8"/>
    <w:rsid w:val="000A41BF"/>
    <w:rsid w:val="000B07C9"/>
    <w:rsid w:val="000B1D30"/>
    <w:rsid w:val="000B449E"/>
    <w:rsid w:val="000C5CFF"/>
    <w:rsid w:val="000D0612"/>
    <w:rsid w:val="000F332F"/>
    <w:rsid w:val="000F3BEA"/>
    <w:rsid w:val="000F7AC5"/>
    <w:rsid w:val="00107CC4"/>
    <w:rsid w:val="001319EF"/>
    <w:rsid w:val="00135CEC"/>
    <w:rsid w:val="00136120"/>
    <w:rsid w:val="00143DF8"/>
    <w:rsid w:val="001557F3"/>
    <w:rsid w:val="00160215"/>
    <w:rsid w:val="00171BCA"/>
    <w:rsid w:val="001755DA"/>
    <w:rsid w:val="00177B23"/>
    <w:rsid w:val="00183343"/>
    <w:rsid w:val="00190535"/>
    <w:rsid w:val="001A31A2"/>
    <w:rsid w:val="001A3A6D"/>
    <w:rsid w:val="001B6037"/>
    <w:rsid w:val="001C6247"/>
    <w:rsid w:val="001E2A9E"/>
    <w:rsid w:val="001F0073"/>
    <w:rsid w:val="001F3B6C"/>
    <w:rsid w:val="001F5084"/>
    <w:rsid w:val="00202546"/>
    <w:rsid w:val="002038D8"/>
    <w:rsid w:val="00207A3E"/>
    <w:rsid w:val="00211A18"/>
    <w:rsid w:val="00214868"/>
    <w:rsid w:val="00216B9C"/>
    <w:rsid w:val="00222B0F"/>
    <w:rsid w:val="00224230"/>
    <w:rsid w:val="0022766F"/>
    <w:rsid w:val="00232CE3"/>
    <w:rsid w:val="00235782"/>
    <w:rsid w:val="00236632"/>
    <w:rsid w:val="00251FA5"/>
    <w:rsid w:val="00252BDB"/>
    <w:rsid w:val="00255C97"/>
    <w:rsid w:val="00261B12"/>
    <w:rsid w:val="00261DC5"/>
    <w:rsid w:val="00262C0A"/>
    <w:rsid w:val="00271220"/>
    <w:rsid w:val="00274532"/>
    <w:rsid w:val="002818A4"/>
    <w:rsid w:val="00284651"/>
    <w:rsid w:val="002A4F25"/>
    <w:rsid w:val="002B72A6"/>
    <w:rsid w:val="002B7ABB"/>
    <w:rsid w:val="002C4FB8"/>
    <w:rsid w:val="002D16FD"/>
    <w:rsid w:val="002D1AB7"/>
    <w:rsid w:val="002D3200"/>
    <w:rsid w:val="002D66F7"/>
    <w:rsid w:val="002E25E9"/>
    <w:rsid w:val="002E5AB8"/>
    <w:rsid w:val="002E5FA4"/>
    <w:rsid w:val="002F5484"/>
    <w:rsid w:val="002F56B3"/>
    <w:rsid w:val="003005E4"/>
    <w:rsid w:val="00307F43"/>
    <w:rsid w:val="003112BB"/>
    <w:rsid w:val="00313F31"/>
    <w:rsid w:val="00322E0D"/>
    <w:rsid w:val="00330E88"/>
    <w:rsid w:val="0033203D"/>
    <w:rsid w:val="0033472B"/>
    <w:rsid w:val="00334C3C"/>
    <w:rsid w:val="00357042"/>
    <w:rsid w:val="0036143B"/>
    <w:rsid w:val="00366C0E"/>
    <w:rsid w:val="00366F72"/>
    <w:rsid w:val="003767CE"/>
    <w:rsid w:val="00376992"/>
    <w:rsid w:val="00376B84"/>
    <w:rsid w:val="00382281"/>
    <w:rsid w:val="0038250C"/>
    <w:rsid w:val="00384F13"/>
    <w:rsid w:val="00393E3B"/>
    <w:rsid w:val="003A0C7A"/>
    <w:rsid w:val="003A4F25"/>
    <w:rsid w:val="003C3397"/>
    <w:rsid w:val="003C4AD3"/>
    <w:rsid w:val="003D1A50"/>
    <w:rsid w:val="003D384E"/>
    <w:rsid w:val="003E4CD5"/>
    <w:rsid w:val="003F65FF"/>
    <w:rsid w:val="003F7B10"/>
    <w:rsid w:val="004021B6"/>
    <w:rsid w:val="004047A4"/>
    <w:rsid w:val="00407140"/>
    <w:rsid w:val="004078D4"/>
    <w:rsid w:val="00413058"/>
    <w:rsid w:val="004169AE"/>
    <w:rsid w:val="0042034D"/>
    <w:rsid w:val="00425CC7"/>
    <w:rsid w:val="00426F71"/>
    <w:rsid w:val="004351CB"/>
    <w:rsid w:val="004352AF"/>
    <w:rsid w:val="004371C8"/>
    <w:rsid w:val="00437FCD"/>
    <w:rsid w:val="00457BD5"/>
    <w:rsid w:val="00472581"/>
    <w:rsid w:val="00472E0F"/>
    <w:rsid w:val="0048149D"/>
    <w:rsid w:val="004869C6"/>
    <w:rsid w:val="00490830"/>
    <w:rsid w:val="004C1940"/>
    <w:rsid w:val="004C5B94"/>
    <w:rsid w:val="004C6A18"/>
    <w:rsid w:val="004C74F5"/>
    <w:rsid w:val="004D45E9"/>
    <w:rsid w:val="004D73FD"/>
    <w:rsid w:val="004F0F08"/>
    <w:rsid w:val="00500583"/>
    <w:rsid w:val="005038FF"/>
    <w:rsid w:val="0050571C"/>
    <w:rsid w:val="00506817"/>
    <w:rsid w:val="005151D9"/>
    <w:rsid w:val="00516D32"/>
    <w:rsid w:val="00530CB2"/>
    <w:rsid w:val="005342FD"/>
    <w:rsid w:val="005344A6"/>
    <w:rsid w:val="005359EC"/>
    <w:rsid w:val="005362C4"/>
    <w:rsid w:val="00544201"/>
    <w:rsid w:val="00545C74"/>
    <w:rsid w:val="00545D43"/>
    <w:rsid w:val="00553BF5"/>
    <w:rsid w:val="005564DB"/>
    <w:rsid w:val="005710E9"/>
    <w:rsid w:val="005718D6"/>
    <w:rsid w:val="00583AA4"/>
    <w:rsid w:val="00594A98"/>
    <w:rsid w:val="005955E0"/>
    <w:rsid w:val="00596E7A"/>
    <w:rsid w:val="005A0217"/>
    <w:rsid w:val="005A0352"/>
    <w:rsid w:val="005A08F4"/>
    <w:rsid w:val="005A1A75"/>
    <w:rsid w:val="005A4260"/>
    <w:rsid w:val="005A50FD"/>
    <w:rsid w:val="005B1B14"/>
    <w:rsid w:val="005B731E"/>
    <w:rsid w:val="005C03D8"/>
    <w:rsid w:val="005C29B1"/>
    <w:rsid w:val="005D3229"/>
    <w:rsid w:val="005D7CDA"/>
    <w:rsid w:val="005F2344"/>
    <w:rsid w:val="00601F36"/>
    <w:rsid w:val="006154EF"/>
    <w:rsid w:val="00630777"/>
    <w:rsid w:val="00646FDF"/>
    <w:rsid w:val="00654473"/>
    <w:rsid w:val="00655E9B"/>
    <w:rsid w:val="006636A0"/>
    <w:rsid w:val="00677C0E"/>
    <w:rsid w:val="00681FCB"/>
    <w:rsid w:val="006907AC"/>
    <w:rsid w:val="006A1DF8"/>
    <w:rsid w:val="006A20F3"/>
    <w:rsid w:val="006B3532"/>
    <w:rsid w:val="006D6B07"/>
    <w:rsid w:val="006E778E"/>
    <w:rsid w:val="006F3473"/>
    <w:rsid w:val="006F7FC1"/>
    <w:rsid w:val="00700AAF"/>
    <w:rsid w:val="00707EBA"/>
    <w:rsid w:val="00710822"/>
    <w:rsid w:val="00710D1B"/>
    <w:rsid w:val="00716B9A"/>
    <w:rsid w:val="007231CE"/>
    <w:rsid w:val="00735067"/>
    <w:rsid w:val="00737C51"/>
    <w:rsid w:val="00742C59"/>
    <w:rsid w:val="00744659"/>
    <w:rsid w:val="00753CBE"/>
    <w:rsid w:val="00761E1F"/>
    <w:rsid w:val="00763582"/>
    <w:rsid w:val="00783B20"/>
    <w:rsid w:val="00783DC8"/>
    <w:rsid w:val="007A0C9A"/>
    <w:rsid w:val="007B21C5"/>
    <w:rsid w:val="007E39B0"/>
    <w:rsid w:val="007E506C"/>
    <w:rsid w:val="007F4745"/>
    <w:rsid w:val="007F7644"/>
    <w:rsid w:val="0081207B"/>
    <w:rsid w:val="00825B45"/>
    <w:rsid w:val="00826405"/>
    <w:rsid w:val="00831476"/>
    <w:rsid w:val="00841047"/>
    <w:rsid w:val="00857F4D"/>
    <w:rsid w:val="00870802"/>
    <w:rsid w:val="008765CF"/>
    <w:rsid w:val="00892BF4"/>
    <w:rsid w:val="008B1061"/>
    <w:rsid w:val="008B2387"/>
    <w:rsid w:val="008B7D3A"/>
    <w:rsid w:val="008C15EE"/>
    <w:rsid w:val="008C233F"/>
    <w:rsid w:val="008C3367"/>
    <w:rsid w:val="008D273A"/>
    <w:rsid w:val="008D33A3"/>
    <w:rsid w:val="008D615E"/>
    <w:rsid w:val="008D7E44"/>
    <w:rsid w:val="008F41B8"/>
    <w:rsid w:val="009079F0"/>
    <w:rsid w:val="00915E8A"/>
    <w:rsid w:val="00920005"/>
    <w:rsid w:val="00933565"/>
    <w:rsid w:val="009346D5"/>
    <w:rsid w:val="009409FD"/>
    <w:rsid w:val="0095181E"/>
    <w:rsid w:val="00951E90"/>
    <w:rsid w:val="00953E2F"/>
    <w:rsid w:val="00953EF0"/>
    <w:rsid w:val="00954178"/>
    <w:rsid w:val="00965C24"/>
    <w:rsid w:val="009720CE"/>
    <w:rsid w:val="009747C8"/>
    <w:rsid w:val="009751A5"/>
    <w:rsid w:val="00975BC0"/>
    <w:rsid w:val="009820F3"/>
    <w:rsid w:val="00983078"/>
    <w:rsid w:val="009A1885"/>
    <w:rsid w:val="009A3C6E"/>
    <w:rsid w:val="009A47A4"/>
    <w:rsid w:val="009A5257"/>
    <w:rsid w:val="009A7D80"/>
    <w:rsid w:val="009B1091"/>
    <w:rsid w:val="009B5F11"/>
    <w:rsid w:val="009C0F2F"/>
    <w:rsid w:val="009D2E3C"/>
    <w:rsid w:val="009D7571"/>
    <w:rsid w:val="009E29DA"/>
    <w:rsid w:val="009F4B22"/>
    <w:rsid w:val="009F7231"/>
    <w:rsid w:val="00A03E33"/>
    <w:rsid w:val="00A046A9"/>
    <w:rsid w:val="00A07EDB"/>
    <w:rsid w:val="00A13C42"/>
    <w:rsid w:val="00A17676"/>
    <w:rsid w:val="00A257A5"/>
    <w:rsid w:val="00A3301B"/>
    <w:rsid w:val="00A34659"/>
    <w:rsid w:val="00A36C15"/>
    <w:rsid w:val="00A40EE0"/>
    <w:rsid w:val="00A50BAE"/>
    <w:rsid w:val="00A51C86"/>
    <w:rsid w:val="00A54732"/>
    <w:rsid w:val="00A57112"/>
    <w:rsid w:val="00A64140"/>
    <w:rsid w:val="00A7023C"/>
    <w:rsid w:val="00A721AE"/>
    <w:rsid w:val="00A76A36"/>
    <w:rsid w:val="00A86CB4"/>
    <w:rsid w:val="00AA3D2C"/>
    <w:rsid w:val="00AB2B74"/>
    <w:rsid w:val="00AD6073"/>
    <w:rsid w:val="00AE26CF"/>
    <w:rsid w:val="00AE3252"/>
    <w:rsid w:val="00B0541C"/>
    <w:rsid w:val="00B10BD1"/>
    <w:rsid w:val="00B13C06"/>
    <w:rsid w:val="00B14555"/>
    <w:rsid w:val="00B15957"/>
    <w:rsid w:val="00B2222B"/>
    <w:rsid w:val="00B26BAB"/>
    <w:rsid w:val="00B309F5"/>
    <w:rsid w:val="00B32327"/>
    <w:rsid w:val="00B364D6"/>
    <w:rsid w:val="00B60BB3"/>
    <w:rsid w:val="00B65C1F"/>
    <w:rsid w:val="00B8307A"/>
    <w:rsid w:val="00B83892"/>
    <w:rsid w:val="00B902F5"/>
    <w:rsid w:val="00BA0C7C"/>
    <w:rsid w:val="00BA279B"/>
    <w:rsid w:val="00BA5CAD"/>
    <w:rsid w:val="00BC0018"/>
    <w:rsid w:val="00BC7796"/>
    <w:rsid w:val="00BD13F8"/>
    <w:rsid w:val="00BD2038"/>
    <w:rsid w:val="00BD368D"/>
    <w:rsid w:val="00BD51C1"/>
    <w:rsid w:val="00BE730B"/>
    <w:rsid w:val="00BF1EA2"/>
    <w:rsid w:val="00C03F6C"/>
    <w:rsid w:val="00C105FD"/>
    <w:rsid w:val="00C20BE8"/>
    <w:rsid w:val="00C32F3C"/>
    <w:rsid w:val="00C369FC"/>
    <w:rsid w:val="00C40257"/>
    <w:rsid w:val="00C4100D"/>
    <w:rsid w:val="00C43254"/>
    <w:rsid w:val="00C474C4"/>
    <w:rsid w:val="00C56A58"/>
    <w:rsid w:val="00C615EB"/>
    <w:rsid w:val="00C62C8D"/>
    <w:rsid w:val="00C8471E"/>
    <w:rsid w:val="00C966F1"/>
    <w:rsid w:val="00CA0A94"/>
    <w:rsid w:val="00CB5258"/>
    <w:rsid w:val="00CC0837"/>
    <w:rsid w:val="00CC7173"/>
    <w:rsid w:val="00CE03E0"/>
    <w:rsid w:val="00CE3CA4"/>
    <w:rsid w:val="00CE5C0D"/>
    <w:rsid w:val="00CF029E"/>
    <w:rsid w:val="00CF6375"/>
    <w:rsid w:val="00D171EB"/>
    <w:rsid w:val="00D26BAA"/>
    <w:rsid w:val="00D321C0"/>
    <w:rsid w:val="00D35EA0"/>
    <w:rsid w:val="00D37619"/>
    <w:rsid w:val="00D37C40"/>
    <w:rsid w:val="00D41E99"/>
    <w:rsid w:val="00D46EAB"/>
    <w:rsid w:val="00D53724"/>
    <w:rsid w:val="00D571B2"/>
    <w:rsid w:val="00D60B21"/>
    <w:rsid w:val="00D70D78"/>
    <w:rsid w:val="00D81323"/>
    <w:rsid w:val="00DA404A"/>
    <w:rsid w:val="00DA44B7"/>
    <w:rsid w:val="00DA5D69"/>
    <w:rsid w:val="00DA6D28"/>
    <w:rsid w:val="00DA7E71"/>
    <w:rsid w:val="00DB3046"/>
    <w:rsid w:val="00DB69CA"/>
    <w:rsid w:val="00DC172C"/>
    <w:rsid w:val="00DC7BE4"/>
    <w:rsid w:val="00DD580B"/>
    <w:rsid w:val="00E06FBE"/>
    <w:rsid w:val="00E128F2"/>
    <w:rsid w:val="00E13160"/>
    <w:rsid w:val="00E145F5"/>
    <w:rsid w:val="00E1564C"/>
    <w:rsid w:val="00E17136"/>
    <w:rsid w:val="00E25087"/>
    <w:rsid w:val="00E2699B"/>
    <w:rsid w:val="00E31BAE"/>
    <w:rsid w:val="00E37DF0"/>
    <w:rsid w:val="00E4715F"/>
    <w:rsid w:val="00E52DCE"/>
    <w:rsid w:val="00E53EBE"/>
    <w:rsid w:val="00E72937"/>
    <w:rsid w:val="00E80BFB"/>
    <w:rsid w:val="00E902B0"/>
    <w:rsid w:val="00E90459"/>
    <w:rsid w:val="00EA0FE5"/>
    <w:rsid w:val="00EA62A2"/>
    <w:rsid w:val="00EA76FA"/>
    <w:rsid w:val="00EB1223"/>
    <w:rsid w:val="00ED0E30"/>
    <w:rsid w:val="00ED2729"/>
    <w:rsid w:val="00ED3A4D"/>
    <w:rsid w:val="00ED3F3C"/>
    <w:rsid w:val="00ED758B"/>
    <w:rsid w:val="00EE2277"/>
    <w:rsid w:val="00EF1912"/>
    <w:rsid w:val="00EF3E1E"/>
    <w:rsid w:val="00EF5492"/>
    <w:rsid w:val="00F05B16"/>
    <w:rsid w:val="00F10BC9"/>
    <w:rsid w:val="00F1438B"/>
    <w:rsid w:val="00F17DA2"/>
    <w:rsid w:val="00F24F54"/>
    <w:rsid w:val="00F27606"/>
    <w:rsid w:val="00F27D2D"/>
    <w:rsid w:val="00F330EA"/>
    <w:rsid w:val="00F42473"/>
    <w:rsid w:val="00F453EB"/>
    <w:rsid w:val="00F46724"/>
    <w:rsid w:val="00F50CD5"/>
    <w:rsid w:val="00F63B15"/>
    <w:rsid w:val="00F64ADB"/>
    <w:rsid w:val="00F66AB3"/>
    <w:rsid w:val="00F72B73"/>
    <w:rsid w:val="00F743B9"/>
    <w:rsid w:val="00F813D4"/>
    <w:rsid w:val="00F917E9"/>
    <w:rsid w:val="00F9249F"/>
    <w:rsid w:val="00F947F7"/>
    <w:rsid w:val="00FA1E30"/>
    <w:rsid w:val="00FA28F4"/>
    <w:rsid w:val="00FA2DA4"/>
    <w:rsid w:val="00FA47F9"/>
    <w:rsid w:val="00FA4D52"/>
    <w:rsid w:val="00FA597E"/>
    <w:rsid w:val="00FB1EB0"/>
    <w:rsid w:val="00FB6795"/>
    <w:rsid w:val="00FC24F0"/>
    <w:rsid w:val="00FC29DD"/>
    <w:rsid w:val="00FC2F5C"/>
    <w:rsid w:val="00FC565A"/>
    <w:rsid w:val="00FC5C04"/>
    <w:rsid w:val="00FD48F2"/>
    <w:rsid w:val="00FD5A92"/>
    <w:rsid w:val="00FE677A"/>
    <w:rsid w:val="00FF2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47AD5B-E86E-4A4B-9344-0A08AF1F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E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E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1EA2"/>
  </w:style>
  <w:style w:type="paragraph" w:styleId="a5">
    <w:name w:val="List Paragraph"/>
    <w:basedOn w:val="a"/>
    <w:uiPriority w:val="34"/>
    <w:qFormat/>
    <w:rsid w:val="00825B45"/>
    <w:pPr>
      <w:ind w:left="720"/>
      <w:contextualSpacing/>
    </w:pPr>
  </w:style>
  <w:style w:type="paragraph" w:styleId="a6">
    <w:name w:val="Balloon Text"/>
    <w:basedOn w:val="a"/>
    <w:link w:val="a7"/>
    <w:uiPriority w:val="99"/>
    <w:semiHidden/>
    <w:unhideWhenUsed/>
    <w:rsid w:val="00710D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0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6537">
      <w:bodyDiv w:val="1"/>
      <w:marLeft w:val="0"/>
      <w:marRight w:val="0"/>
      <w:marTop w:val="0"/>
      <w:marBottom w:val="0"/>
      <w:divBdr>
        <w:top w:val="none" w:sz="0" w:space="0" w:color="auto"/>
        <w:left w:val="none" w:sz="0" w:space="0" w:color="auto"/>
        <w:bottom w:val="none" w:sz="0" w:space="0" w:color="auto"/>
        <w:right w:val="none" w:sz="0" w:space="0" w:color="auto"/>
      </w:divBdr>
    </w:div>
    <w:div w:id="40214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5B858-1589-4822-99D4-5BB028512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4</Pages>
  <Words>1733</Words>
  <Characters>9883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Николаевна Гантимурова</dc:creator>
  <cp:keywords/>
  <dc:description/>
  <cp:lastModifiedBy>Роман Владимирович Воронцов</cp:lastModifiedBy>
  <cp:revision>151</cp:revision>
  <cp:lastPrinted>2017-12-08T03:13:00Z</cp:lastPrinted>
  <dcterms:created xsi:type="dcterms:W3CDTF">2017-01-19T00:25:00Z</dcterms:created>
  <dcterms:modified xsi:type="dcterms:W3CDTF">2017-12-11T01:03:00Z</dcterms:modified>
</cp:coreProperties>
</file>