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C" w:rsidRPr="00B0541C" w:rsidRDefault="007E506C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B0541C" w:rsidRDefault="000B449E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 w:rsidRPr="000B449E">
        <w:rPr>
          <w:rFonts w:ascii="Times New Roman" w:eastAsia="Calibri" w:hAnsi="Times New Roman" w:cs="Times New Roman"/>
          <w:b/>
          <w:sz w:val="27"/>
          <w:szCs w:val="27"/>
        </w:rPr>
        <w:t xml:space="preserve">2 </w:t>
      </w:r>
      <w:r w:rsidR="000D4260">
        <w:rPr>
          <w:rFonts w:ascii="Times New Roman" w:eastAsia="Calibri" w:hAnsi="Times New Roman" w:cs="Times New Roman"/>
          <w:b/>
          <w:sz w:val="27"/>
          <w:szCs w:val="27"/>
        </w:rPr>
        <w:t>феврал</w:t>
      </w:r>
      <w:r w:rsidRPr="000B449E">
        <w:rPr>
          <w:rFonts w:ascii="Times New Roman" w:eastAsia="Calibri" w:hAnsi="Times New Roman" w:cs="Times New Roman"/>
          <w:b/>
          <w:sz w:val="27"/>
          <w:szCs w:val="27"/>
        </w:rPr>
        <w:t>я 2017</w:t>
      </w:r>
      <w:r w:rsidR="00BF1EA2" w:rsidRPr="00B0541C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054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0541C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4078D4" w:rsidRDefault="000B449E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B449E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рассмотрены и утверждены материалы контрольных мероприятий, рассмотрены результаты реализации </w:t>
      </w:r>
      <w:r w:rsidR="0075454D">
        <w:rPr>
          <w:rFonts w:ascii="Times New Roman" w:eastAsia="Calibri" w:hAnsi="Times New Roman" w:cs="Times New Roman"/>
          <w:sz w:val="27"/>
          <w:szCs w:val="27"/>
        </w:rPr>
        <w:t>десяти</w:t>
      </w:r>
      <w:r w:rsidRPr="000B449E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75454D">
        <w:rPr>
          <w:rFonts w:ascii="Times New Roman" w:eastAsia="Calibri" w:hAnsi="Times New Roman" w:cs="Times New Roman"/>
          <w:sz w:val="27"/>
          <w:szCs w:val="27"/>
        </w:rPr>
        <w:t>й</w:t>
      </w:r>
      <w:r w:rsidRPr="000B449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352AF" w:rsidRPr="00B0541C" w:rsidRDefault="004352AF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Default="005057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0571C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следующих контрольных мероприятий:</w:t>
      </w:r>
    </w:p>
    <w:p w:rsidR="0050571C" w:rsidRDefault="0075454D" w:rsidP="0075454D">
      <w:pPr>
        <w:pStyle w:val="a5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b/>
          <w:sz w:val="27"/>
          <w:szCs w:val="27"/>
        </w:rPr>
        <w:t>Проверка реализации мер, принятых Министерством сельского хозяйства и продовольствия Забайкальского края по результатам контрольного мероприятия  «Проверка законности эффективности, обоснованности и целесообразности использования средств бюджета края, выделенных на реализацию ведомственных целевых программ «Поддержка начинающих фермеров в Забайкальском крае на период 2012-2014 годов» и «Развитие пилотных семейных животноводческих ферм на базе крестьянских (фермерских) хозяйств в Забайкальском крае на 2012-2014 годы»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r w:rsidR="0050571C" w:rsidRPr="0050571C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</w:t>
      </w:r>
      <w:r w:rsidR="00F330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75454D">
        <w:rPr>
          <w:rFonts w:ascii="Times New Roman" w:eastAsia="Calibri" w:hAnsi="Times New Roman" w:cs="Times New Roman"/>
          <w:sz w:val="27"/>
          <w:szCs w:val="27"/>
        </w:rPr>
        <w:t>Министерств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сельского хозяйства Забайкальского края</w:t>
      </w:r>
      <w:r w:rsidR="0050571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>На основании статьи 17 Закона Забайкальского края от 02.11.2011 № 579-ЗЗК «О Контрольно-счетной палате Забайкальского края» Министерству сельского хозяйства и продовольствия Забайкальского края вынесено представление от 13.07.2015 №17 для рассмотрения и принятия мер по устранению выявленных нарушений и недостатков,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Проверкой реализации мер, принятых Министерством сельского хозяйства </w:t>
      </w:r>
      <w:r w:rsidR="00FB5056">
        <w:rPr>
          <w:rFonts w:ascii="Times New Roman" w:eastAsia="Calibri" w:hAnsi="Times New Roman" w:cs="Times New Roman"/>
          <w:sz w:val="27"/>
          <w:szCs w:val="27"/>
        </w:rPr>
        <w:t xml:space="preserve">края </w:t>
      </w:r>
      <w:r w:rsidRPr="0075454D">
        <w:rPr>
          <w:rFonts w:ascii="Times New Roman" w:eastAsia="Calibri" w:hAnsi="Times New Roman" w:cs="Times New Roman"/>
          <w:sz w:val="27"/>
          <w:szCs w:val="27"/>
        </w:rPr>
        <w:t>по результатам контрольного мероприятия установлено: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="00DB1937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Pr="0075454D">
        <w:rPr>
          <w:rFonts w:ascii="Times New Roman" w:eastAsia="Calibri" w:hAnsi="Times New Roman" w:cs="Times New Roman"/>
          <w:sz w:val="27"/>
          <w:szCs w:val="27"/>
        </w:rPr>
        <w:t>факт</w:t>
      </w:r>
      <w:r w:rsidR="00DB1937">
        <w:rPr>
          <w:rFonts w:ascii="Times New Roman" w:eastAsia="Calibri" w:hAnsi="Times New Roman" w:cs="Times New Roman"/>
          <w:sz w:val="27"/>
          <w:szCs w:val="27"/>
        </w:rPr>
        <w:t>у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неправомерного отказа заявителям в участии в конкурсных отборах по причине задолженности в бюд</w:t>
      </w:r>
      <w:r w:rsidR="00DB1937">
        <w:rPr>
          <w:rFonts w:ascii="Times New Roman" w:eastAsia="Calibri" w:hAnsi="Times New Roman" w:cs="Times New Roman"/>
          <w:sz w:val="27"/>
          <w:szCs w:val="27"/>
        </w:rPr>
        <w:t>жет и (или) внебюджетные фонды: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Проверкой установлено, что </w:t>
      </w:r>
      <w:r w:rsidR="00FA0BB6">
        <w:rPr>
          <w:rFonts w:ascii="Times New Roman" w:eastAsia="Calibri" w:hAnsi="Times New Roman" w:cs="Times New Roman"/>
          <w:sz w:val="27"/>
          <w:szCs w:val="27"/>
        </w:rPr>
        <w:t xml:space="preserve">для устранения указанного нарушения 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постановлением Правительства Забайкальского края от 03.04.2015 № 141 внесены изменения в Порядки предоставления грантов за счет средств бюджета Забайкальского края на развитие семейных животноводческих ферм и на поддержку начинающих фермеров на соответствующий год, в результате которых порядки дополнены подпунктом следующего содержания: «участник конкурсного отбора получателей гранта не имеет просроченной задолженности по страховым взносам, пеням, штрафам». 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="00DB1937" w:rsidRPr="00DB1937">
        <w:rPr>
          <w:rFonts w:ascii="Times New Roman" w:eastAsia="Calibri" w:hAnsi="Times New Roman" w:cs="Times New Roman"/>
          <w:sz w:val="27"/>
          <w:szCs w:val="27"/>
        </w:rPr>
        <w:t xml:space="preserve">По факту </w:t>
      </w:r>
      <w:r w:rsidRPr="0075454D">
        <w:rPr>
          <w:rFonts w:ascii="Times New Roman" w:eastAsia="Calibri" w:hAnsi="Times New Roman" w:cs="Times New Roman"/>
          <w:sz w:val="27"/>
          <w:szCs w:val="27"/>
        </w:rPr>
        <w:t>неправомерного принятия решения о выдел</w:t>
      </w:r>
      <w:r w:rsidR="00DB1937">
        <w:rPr>
          <w:rFonts w:ascii="Times New Roman" w:eastAsia="Calibri" w:hAnsi="Times New Roman" w:cs="Times New Roman"/>
          <w:sz w:val="27"/>
          <w:szCs w:val="27"/>
        </w:rPr>
        <w:t>ении гранта начинающему фермеру: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В настоящее время, по данным Министерства, проводится работа по контролю за принятием решений о выделениях грантов. В 2015-2016 годах аналогичных нарушений не выявлено.  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="00DB1937" w:rsidRPr="00DB1937">
        <w:rPr>
          <w:rFonts w:ascii="Times New Roman" w:eastAsia="Calibri" w:hAnsi="Times New Roman" w:cs="Times New Roman"/>
          <w:sz w:val="27"/>
          <w:szCs w:val="27"/>
        </w:rPr>
        <w:t>По факту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завышени</w:t>
      </w:r>
      <w:r w:rsidR="00DB1937">
        <w:rPr>
          <w:rFonts w:ascii="Times New Roman" w:eastAsia="Calibri" w:hAnsi="Times New Roman" w:cs="Times New Roman"/>
          <w:sz w:val="27"/>
          <w:szCs w:val="27"/>
        </w:rPr>
        <w:t>я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суммы предоставленной субсидии (гранта) КФХ в нарушение положений постановления Правительства РФ от 28.02.2012 №165 «Об утверждении Правил предоставления и распределения субсидий из федерального бюджета бюджетам субъектов РФ на развитие семейных животноводческих ферм» и постановления Правительства края от 10.04.2013 №128 «Об утверждении Порядка предоставления грантов за счет средств бюджета Забайкальского края на развитие семейных живо</w:t>
      </w:r>
      <w:r w:rsidR="00DB1937">
        <w:rPr>
          <w:rFonts w:ascii="Times New Roman" w:eastAsia="Calibri" w:hAnsi="Times New Roman" w:cs="Times New Roman"/>
          <w:sz w:val="27"/>
          <w:szCs w:val="27"/>
        </w:rPr>
        <w:t>тноводческих ферм в 2013 году»: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Министерством было проведено обследование КФХ, ферма находится в недостроенном состоянии, сельскохозяйственные животные к осмотру не </w:t>
      </w:r>
      <w:r w:rsidRPr="0075454D">
        <w:rPr>
          <w:rFonts w:ascii="Times New Roman" w:eastAsia="Calibri" w:hAnsi="Times New Roman" w:cs="Times New Roman"/>
          <w:sz w:val="27"/>
          <w:szCs w:val="27"/>
        </w:rPr>
        <w:lastRenderedPageBreak/>
        <w:t>представлены, в наличии приобретенная техника и оборудование, тракторы Беларус-82.1, приобретенные за счет гранта, не зарегистрированы на получателя гранта.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В связи с тем, что проект не был реализован, Министерство обратилось в арбитражный суд Забайкальского края с исковым заявлением к КФХ о взыскании средств гранта в сумме 8 067 000 рублей. На момент проведения проверки решение по делу не вынесено. 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4. </w:t>
      </w:r>
      <w:r w:rsidR="00DB1937" w:rsidRPr="00DB1937">
        <w:rPr>
          <w:rFonts w:ascii="Times New Roman" w:eastAsia="Calibri" w:hAnsi="Times New Roman" w:cs="Times New Roman"/>
          <w:sz w:val="27"/>
          <w:szCs w:val="27"/>
        </w:rPr>
        <w:t>По факту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нарушени</w:t>
      </w:r>
      <w:r w:rsidR="00DB1937">
        <w:rPr>
          <w:rFonts w:ascii="Times New Roman" w:eastAsia="Calibri" w:hAnsi="Times New Roman" w:cs="Times New Roman"/>
          <w:sz w:val="27"/>
          <w:szCs w:val="27"/>
        </w:rPr>
        <w:t>я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Соглашения о предоставлении гранта на развитие семейных животноводческих ферм, заключенного между Министерством и КФХ, не выполнены условия по </w:t>
      </w:r>
      <w:proofErr w:type="spellStart"/>
      <w:r w:rsidRPr="0075454D">
        <w:rPr>
          <w:rFonts w:ascii="Times New Roman" w:eastAsia="Calibri" w:hAnsi="Times New Roman" w:cs="Times New Roman"/>
          <w:sz w:val="27"/>
          <w:szCs w:val="27"/>
        </w:rPr>
        <w:t>софинансированию</w:t>
      </w:r>
      <w:proofErr w:type="spellEnd"/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проекта за счет собственных </w:t>
      </w:r>
      <w:r w:rsidR="00DB1937">
        <w:rPr>
          <w:rFonts w:ascii="Times New Roman" w:eastAsia="Calibri" w:hAnsi="Times New Roman" w:cs="Times New Roman"/>
          <w:sz w:val="27"/>
          <w:szCs w:val="27"/>
        </w:rPr>
        <w:t>средств в размере не менее 40%: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Семейная животноводческая ферма не была достроена, не укомплектована, не введена в эксплуатацию. По исковому заявлению Минсельхоза арбитражным судом вынесено решение о взыскании с </w:t>
      </w:r>
      <w:r>
        <w:rPr>
          <w:rFonts w:ascii="Times New Roman" w:eastAsia="Calibri" w:hAnsi="Times New Roman" w:cs="Times New Roman"/>
          <w:sz w:val="27"/>
          <w:szCs w:val="27"/>
        </w:rPr>
        <w:t xml:space="preserve">фермера 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суммы гранта в размере 8 845 200 рублей. В отношении ИП главы КФХ введена процедура банкротства (наблюдения) (определение Арбитражного суда Забайкальского края от 13.10.2016 о введении наблюдения). </w:t>
      </w:r>
    </w:p>
    <w:p w:rsidR="003A009F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="00DB1937" w:rsidRPr="00DB1937">
        <w:rPr>
          <w:rFonts w:ascii="Times New Roman" w:eastAsia="Calibri" w:hAnsi="Times New Roman" w:cs="Times New Roman"/>
          <w:sz w:val="27"/>
          <w:szCs w:val="27"/>
        </w:rPr>
        <w:t xml:space="preserve">По факту 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нарушений условий Соглашений о предоставлении гранта на развитие семейных животноводческих ферм, заключенных между Министерством и </w:t>
      </w:r>
      <w:proofErr w:type="spellStart"/>
      <w:r w:rsidRPr="0075454D">
        <w:rPr>
          <w:rFonts w:ascii="Times New Roman" w:eastAsia="Calibri" w:hAnsi="Times New Roman" w:cs="Times New Roman"/>
          <w:sz w:val="27"/>
          <w:szCs w:val="27"/>
        </w:rPr>
        <w:t>грантополучателями</w:t>
      </w:r>
      <w:proofErr w:type="spellEnd"/>
      <w:r w:rsidRPr="0075454D">
        <w:rPr>
          <w:rFonts w:ascii="Times New Roman" w:eastAsia="Calibri" w:hAnsi="Times New Roman" w:cs="Times New Roman"/>
          <w:sz w:val="27"/>
          <w:szCs w:val="27"/>
        </w:rPr>
        <w:t>, в части оплаты за счет собственных средств не менее 40% стоимости каждого наименования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10% от</w:t>
      </w:r>
      <w:r w:rsidR="00DB1937">
        <w:rPr>
          <w:rFonts w:ascii="Times New Roman" w:eastAsia="Calibri" w:hAnsi="Times New Roman" w:cs="Times New Roman"/>
          <w:sz w:val="27"/>
          <w:szCs w:val="27"/>
        </w:rPr>
        <w:t xml:space="preserve"> стоимости каждого наименования: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5454D">
        <w:rPr>
          <w:rFonts w:ascii="Times New Roman" w:eastAsia="Calibri" w:hAnsi="Times New Roman" w:cs="Times New Roman"/>
          <w:sz w:val="27"/>
          <w:szCs w:val="27"/>
        </w:rPr>
        <w:t>Проверкой установлено</w:t>
      </w:r>
      <w:r w:rsidR="00DB1937">
        <w:rPr>
          <w:rFonts w:ascii="Times New Roman" w:eastAsia="Calibri" w:hAnsi="Times New Roman" w:cs="Times New Roman"/>
          <w:sz w:val="27"/>
          <w:szCs w:val="27"/>
        </w:rPr>
        <w:t xml:space="preserve">, что </w:t>
      </w:r>
      <w:r w:rsidRPr="0075454D">
        <w:rPr>
          <w:rFonts w:ascii="Times New Roman" w:eastAsia="Calibri" w:hAnsi="Times New Roman" w:cs="Times New Roman"/>
          <w:sz w:val="27"/>
          <w:szCs w:val="27"/>
        </w:rPr>
        <w:t>Министерством проведено обследование КФХ, проект не был реализован, Министерство обратилось арбитражный суд Забайкальского края с исковым заявлением к ИП о взыскании средств гранта в сумме 5 777 600 рублей. На момент проведения проверки решение по делу не вынесено</w:t>
      </w:r>
      <w:r w:rsidR="003A009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6. </w:t>
      </w:r>
      <w:r w:rsidR="00DB1937" w:rsidRPr="00DB1937">
        <w:rPr>
          <w:rFonts w:ascii="Times New Roman" w:eastAsia="Calibri" w:hAnsi="Times New Roman" w:cs="Times New Roman"/>
          <w:sz w:val="27"/>
          <w:szCs w:val="27"/>
        </w:rPr>
        <w:t xml:space="preserve">По факту </w:t>
      </w:r>
      <w:r w:rsidRPr="0075454D">
        <w:rPr>
          <w:rFonts w:ascii="Times New Roman" w:eastAsia="Calibri" w:hAnsi="Times New Roman" w:cs="Times New Roman"/>
          <w:sz w:val="27"/>
          <w:szCs w:val="27"/>
        </w:rPr>
        <w:t>нарушения условия об использовании грантов, предоставленных начинающим фермерам, в течение 12 месяцев, предусмотренного Соглашениями о предоставлении гранта на создание и развитие крестьянского (фермерского) хозяйства и/или единовременной помощи на бытовое обустройство начинающему фермеру и постановлением Правительства Забайка</w:t>
      </w:r>
      <w:r w:rsidR="00DB1937">
        <w:rPr>
          <w:rFonts w:ascii="Times New Roman" w:eastAsia="Calibri" w:hAnsi="Times New Roman" w:cs="Times New Roman"/>
          <w:sz w:val="27"/>
          <w:szCs w:val="27"/>
        </w:rPr>
        <w:t>льского края от 11.05.2012 №197: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В настоящее время, по данным Министерства, проводится работа по контролю за сроками использования грантов. В 2015-2016 годах аналогичных нарушений не выявлено.  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7. </w:t>
      </w:r>
      <w:r w:rsidR="00DB1937" w:rsidRPr="00DB1937">
        <w:rPr>
          <w:rFonts w:ascii="Times New Roman" w:eastAsia="Calibri" w:hAnsi="Times New Roman" w:cs="Times New Roman"/>
          <w:sz w:val="27"/>
          <w:szCs w:val="27"/>
        </w:rPr>
        <w:t xml:space="preserve">По факту 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приобретения оборудования и транспорта главой КФХ по завышенным ценам: приобретён тягач по цене 4 000 000 руб., согласно поданному частному объявлению в сети Интернет -  2 500 000 руб., приобретён полуприцеп самосвальный по цене 2 700 000 руб., согласно поданному частному объявлению в сети Интернет - 1 400 000 рублей. 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>Таким образом, конкурсной комиссией по проведению конкурсного отбора в 2014 году не проведен всесторонний анализ плана расходов КФХ, не проведена оценка эффективности планируемых расходов за счёт средств гранта.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>Согласно полученной информации (исх. от 08.12.2016 №05-20/794), Министерство разрабатывает методику показателей результативности представления гранта, проводит работу по предварительному экономическому обоснованию расходов потенциальных грантополучателей.</w:t>
      </w:r>
    </w:p>
    <w:p w:rsidR="0075454D" w:rsidRPr="0075454D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Кроме того, срок использования гранта </w:t>
      </w:r>
      <w:r w:rsidR="003A009F" w:rsidRPr="003A009F">
        <w:rPr>
          <w:rFonts w:ascii="Times New Roman" w:eastAsia="Calibri" w:hAnsi="Times New Roman" w:cs="Times New Roman"/>
          <w:sz w:val="27"/>
          <w:szCs w:val="27"/>
        </w:rPr>
        <w:t>главой КФХ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истек 10.05.2015. На 01.11.2016 проект не реализован. В период проведения контрольного мероприятия </w:t>
      </w:r>
      <w:r w:rsidRPr="0075454D">
        <w:rPr>
          <w:rFonts w:ascii="Times New Roman" w:eastAsia="Calibri" w:hAnsi="Times New Roman" w:cs="Times New Roman"/>
          <w:sz w:val="27"/>
          <w:szCs w:val="27"/>
        </w:rPr>
        <w:lastRenderedPageBreak/>
        <w:t>Министерство обратилось в арбитражный суд Забайкальского края с исковым заявлением к ИП о взыскании средств гранта в сумме 10 000 000 рублей.   На момент проведения проверки решение по делу не вынесено.</w:t>
      </w:r>
    </w:p>
    <w:p w:rsidR="003A009F" w:rsidRDefault="0075454D" w:rsidP="0075454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 На основании заключения по результатам служебной проверки, назначенной на основании представления КСП от 13.07.2015 №17, приказом Министерства сельского хозяйства и продовольствия Забайкальского края от 23.09.2015 №44/к за ненадлежащее исполнение гражданскими служащими возложенных обязанностей к начальнику отдела имущественных и земельных отношений </w:t>
      </w:r>
      <w:r w:rsidR="003A009F">
        <w:rPr>
          <w:rFonts w:ascii="Times New Roman" w:eastAsia="Calibri" w:hAnsi="Times New Roman" w:cs="Times New Roman"/>
          <w:sz w:val="27"/>
          <w:szCs w:val="27"/>
        </w:rPr>
        <w:t>Минсельхоза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, к главному специалисту-эксперту отдела имущественных и земельных отношений </w:t>
      </w:r>
      <w:r w:rsidR="003A009F">
        <w:rPr>
          <w:rFonts w:ascii="Times New Roman" w:eastAsia="Calibri" w:hAnsi="Times New Roman" w:cs="Times New Roman"/>
          <w:sz w:val="27"/>
          <w:szCs w:val="27"/>
        </w:rPr>
        <w:t>Минсельхоза</w:t>
      </w:r>
      <w:r w:rsidRPr="0075454D">
        <w:rPr>
          <w:rFonts w:ascii="Times New Roman" w:eastAsia="Calibri" w:hAnsi="Times New Roman" w:cs="Times New Roman"/>
          <w:sz w:val="27"/>
          <w:szCs w:val="27"/>
        </w:rPr>
        <w:t xml:space="preserve"> применено дисциплинарное взыскание в виде выговора, снижен размер ежемесячной надбавки к должностному окладу за особые условия государственной гражданской службы.</w:t>
      </w:r>
      <w:r w:rsidR="003A009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A009F" w:rsidRDefault="0050571C" w:rsidP="003A009F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0571C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4352AF">
        <w:rPr>
          <w:rFonts w:ascii="Times New Roman" w:eastAsia="Calibri" w:hAnsi="Times New Roman" w:cs="Times New Roman"/>
          <w:sz w:val="27"/>
          <w:szCs w:val="27"/>
        </w:rPr>
        <w:t>ки</w:t>
      </w:r>
      <w:r w:rsidRPr="0050571C">
        <w:rPr>
          <w:rFonts w:ascii="Times New Roman" w:eastAsia="Calibri" w:hAnsi="Times New Roman" w:cs="Times New Roman"/>
          <w:sz w:val="27"/>
          <w:szCs w:val="27"/>
        </w:rPr>
        <w:t xml:space="preserve"> Коллегией принято </w:t>
      </w:r>
      <w:r w:rsidR="003A009F" w:rsidRPr="003A009F">
        <w:rPr>
          <w:rFonts w:ascii="Times New Roman" w:eastAsia="Calibri" w:hAnsi="Times New Roman" w:cs="Times New Roman"/>
          <w:sz w:val="27"/>
          <w:szCs w:val="27"/>
        </w:rPr>
        <w:t>Отчет по результатам контрольного мероприятия принять к сведению.</w:t>
      </w:r>
      <w:r w:rsidR="003A009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A009F" w:rsidRPr="003A009F">
        <w:rPr>
          <w:rFonts w:ascii="Times New Roman" w:eastAsia="Calibri" w:hAnsi="Times New Roman" w:cs="Times New Roman"/>
          <w:sz w:val="27"/>
          <w:szCs w:val="27"/>
        </w:rPr>
        <w:t>Представление Контрольно-счетной палаты Забайкальского края от 13 июля 2015 года №17 снять с контроля.</w:t>
      </w:r>
      <w:r w:rsidR="003A009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D6E84" w:rsidRDefault="00AD6E84" w:rsidP="003A009F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8D615E" w:rsidRPr="00AD6E84" w:rsidRDefault="00AD6E84" w:rsidP="00AD6E84">
      <w:pPr>
        <w:pStyle w:val="a5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D6E84">
        <w:rPr>
          <w:rFonts w:ascii="Times New Roman" w:eastAsia="Calibri" w:hAnsi="Times New Roman" w:cs="Times New Roman"/>
          <w:b/>
          <w:sz w:val="27"/>
          <w:szCs w:val="27"/>
        </w:rPr>
        <w:t xml:space="preserve">Проверка отдельных вопросов использования государственных средств, направляемых на закупки в соответствии с требованиями законодательства о контрактной системе в сфере закупок за период с 01.02.2016 по 23.12.2016. </w:t>
      </w:r>
      <w:r w:rsidRPr="00AD6E84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в ГУЗ «Краевая детская клиническая больница», ГУЗ «Краевая клиническая инфекционная больница», ГУЗ «Краевой онкологический диспансер», ГУЗ «Городская клиническая больница №1»</w:t>
      </w:r>
      <w:r w:rsidR="00B902F5" w:rsidRPr="00AD6E8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9621E8" w:rsidRPr="009621E8" w:rsidRDefault="009621E8" w:rsidP="0096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1E8">
        <w:rPr>
          <w:rFonts w:ascii="Times New Roman" w:eastAsia="Calibri" w:hAnsi="Times New Roman" w:cs="Times New Roman"/>
          <w:sz w:val="27"/>
          <w:szCs w:val="27"/>
        </w:rPr>
        <w:t>Основной целью контрольного мероприятия являлась оценка реализации проверяемыми организациями представлений, ранее внесенных Контрольно-счетной палатой Забайкальского края.</w:t>
      </w:r>
    </w:p>
    <w:p w:rsidR="009621E8" w:rsidRPr="009621E8" w:rsidRDefault="009621E8" w:rsidP="0096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1E8">
        <w:rPr>
          <w:rFonts w:ascii="Times New Roman" w:eastAsia="Calibri" w:hAnsi="Times New Roman" w:cs="Times New Roman"/>
          <w:sz w:val="27"/>
          <w:szCs w:val="27"/>
        </w:rPr>
        <w:t>01 февраля 2016 года, по итогам проведенного аудита закупок, в проверяемые организации были внесены представления Контрольно-счетной палаты с предложениями провести анализ выявленных нарушений при осуществлении закупок услуг лечебного питания и не допускать подобные нарушения в дальнейшей работе.</w:t>
      </w:r>
    </w:p>
    <w:p w:rsidR="009621E8" w:rsidRPr="009621E8" w:rsidRDefault="009621E8" w:rsidP="0096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1E8">
        <w:rPr>
          <w:rFonts w:ascii="Times New Roman" w:eastAsia="Calibri" w:hAnsi="Times New Roman" w:cs="Times New Roman"/>
          <w:sz w:val="27"/>
          <w:szCs w:val="27"/>
        </w:rPr>
        <w:t>В ходе ранее проведенного аудита закупок было установлено, что при определении начальной (максимальной) цены контракта методом сопоставимых рыночных цен (анализа рынка) заказчиками использовались ценовые предложения и заключенные государственные контракты только ООО «Мед-Фуд». Фактически, способ определения начальной (максимальной) цены контракта, применяемый заказчиком, не соответствовал положениям статьи 22 Федерального закона от 05.04.2013 №44-ФЗ, определяющим понятие и суть этого метода, поскольку:</w:t>
      </w:r>
    </w:p>
    <w:p w:rsidR="009621E8" w:rsidRPr="009621E8" w:rsidRDefault="009621E8" w:rsidP="0096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1E8">
        <w:rPr>
          <w:rFonts w:ascii="Times New Roman" w:eastAsia="Calibri" w:hAnsi="Times New Roman" w:cs="Times New Roman"/>
          <w:sz w:val="27"/>
          <w:szCs w:val="27"/>
        </w:rPr>
        <w:t>- использованы сведения о стоимости оказания услуг одного и того же исполнителя;</w:t>
      </w:r>
    </w:p>
    <w:p w:rsidR="009621E8" w:rsidRDefault="009621E8" w:rsidP="0096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1E8">
        <w:rPr>
          <w:rFonts w:ascii="Times New Roman" w:eastAsia="Calibri" w:hAnsi="Times New Roman" w:cs="Times New Roman"/>
          <w:sz w:val="27"/>
          <w:szCs w:val="27"/>
        </w:rPr>
        <w:t xml:space="preserve">- использована информация о ценах услуг, не являющихся идентичными (однородными), в связи с тем, что в каждом лечебно-профилактическом учреждении устанавливается номенклатура постоянно действующих диет, подходящая именно для данного учреждения. </w:t>
      </w:r>
    </w:p>
    <w:p w:rsidR="009621E8" w:rsidRPr="009621E8" w:rsidRDefault="009621E8" w:rsidP="0096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1E8">
        <w:rPr>
          <w:rFonts w:ascii="Times New Roman" w:eastAsia="Calibri" w:hAnsi="Times New Roman" w:cs="Times New Roman"/>
          <w:sz w:val="27"/>
          <w:szCs w:val="27"/>
        </w:rPr>
        <w:t xml:space="preserve">В ходе проведенного контрольного мероприятия установлено, что предложения внесенных Контрольно-счетной палатой представлений, реализованы заказчиками формально. Формирование начальной (максимальной) цены контрактов на закупку услуг лечебного питания, осуществлялось заказчиками без учета Методических </w:t>
      </w:r>
      <w:r w:rsidRPr="009621E8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рекомендаций, утвержденных приказом Минэкономразвития России от 02.10.2013 № 567. </w:t>
      </w:r>
    </w:p>
    <w:p w:rsidR="009621E8" w:rsidRDefault="009621E8" w:rsidP="0096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1E8">
        <w:rPr>
          <w:rFonts w:ascii="Times New Roman" w:eastAsia="Calibri" w:hAnsi="Times New Roman" w:cs="Times New Roman"/>
          <w:sz w:val="27"/>
          <w:szCs w:val="27"/>
        </w:rPr>
        <w:t>В 2016 году ситуация, связанная с обеспечением лечебным питанием пациентов краевых учреждений, не изменилась по сравнению с предыдущими годами. ООО «Мед-Фуд», по-прежнему, сохраняет фактически монопольное положение в данной сфере, что по неоднократно высказанному Контрольно-счетной палатой мнению, является причиной неэффективного использования государственных средств вследствие завышенных цен на услуги ООО «Мед-Фуд».</w:t>
      </w:r>
    </w:p>
    <w:p w:rsidR="009621E8" w:rsidRDefault="00B902F5" w:rsidP="0096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02F5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материалов проверок Коллегией принято решение </w:t>
      </w:r>
      <w:r w:rsidR="009621E8">
        <w:rPr>
          <w:rFonts w:ascii="Times New Roman" w:eastAsia="Calibri" w:hAnsi="Times New Roman" w:cs="Times New Roman"/>
          <w:sz w:val="27"/>
          <w:szCs w:val="27"/>
        </w:rPr>
        <w:t>п</w:t>
      </w:r>
      <w:r w:rsidR="009621E8" w:rsidRPr="009621E8">
        <w:rPr>
          <w:rFonts w:ascii="Times New Roman" w:eastAsia="Calibri" w:hAnsi="Times New Roman" w:cs="Times New Roman"/>
          <w:sz w:val="27"/>
          <w:szCs w:val="27"/>
        </w:rPr>
        <w:t>ринять отчет по результатам контрольного мероприятия к сведению и учесть при проведении в 2017 году аудита закупок продуктов питания (услуг по обеспечению питанием) образовательными и медицинскими организациями на территории Забайкальского края.</w:t>
      </w:r>
      <w:r w:rsidR="009621E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621E8" w:rsidRPr="009621E8">
        <w:rPr>
          <w:rFonts w:ascii="Times New Roman" w:eastAsia="Calibri" w:hAnsi="Times New Roman" w:cs="Times New Roman"/>
          <w:sz w:val="27"/>
          <w:szCs w:val="27"/>
        </w:rPr>
        <w:t>Направить информационное письмо о результатах контрольного мероприятия в Министерство здравоохранения Забайкальского края</w:t>
      </w:r>
      <w:r w:rsidR="009621E8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="009621E8" w:rsidRPr="009621E8">
        <w:rPr>
          <w:rFonts w:ascii="Times New Roman" w:eastAsia="Calibri" w:hAnsi="Times New Roman" w:cs="Times New Roman"/>
          <w:sz w:val="27"/>
          <w:szCs w:val="27"/>
        </w:rPr>
        <w:t>информацию о нарушениях, содержащих признаки административных правонарушений, в Министерство финансов Забайкальского края.</w:t>
      </w:r>
    </w:p>
    <w:p w:rsidR="00AD6E84" w:rsidRDefault="00AD6E84" w:rsidP="0096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D6E84">
        <w:rPr>
          <w:rFonts w:ascii="Times New Roman" w:eastAsia="Calibri" w:hAnsi="Times New Roman" w:cs="Times New Roman"/>
          <w:sz w:val="27"/>
          <w:szCs w:val="27"/>
        </w:rPr>
        <w:t>На заседании Коллегии также рассмотрен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AD6E84">
        <w:rPr>
          <w:rFonts w:ascii="Times New Roman" w:eastAsia="Calibri" w:hAnsi="Times New Roman" w:cs="Times New Roman"/>
          <w:sz w:val="27"/>
          <w:szCs w:val="27"/>
        </w:rPr>
        <w:t xml:space="preserve"> и утвержден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AD6E84">
        <w:rPr>
          <w:rFonts w:ascii="Times New Roman" w:eastAsia="Calibri" w:hAnsi="Times New Roman" w:cs="Times New Roman"/>
          <w:sz w:val="27"/>
          <w:szCs w:val="27"/>
        </w:rPr>
        <w:t xml:space="preserve"> заключени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AD6E84">
        <w:rPr>
          <w:rFonts w:ascii="Times New Roman" w:eastAsia="Calibri" w:hAnsi="Times New Roman" w:cs="Times New Roman"/>
          <w:sz w:val="27"/>
          <w:szCs w:val="27"/>
        </w:rPr>
        <w:t xml:space="preserve"> на замечания, представленные</w:t>
      </w:r>
      <w:r w:rsidRPr="00AD6E84">
        <w:t xml:space="preserve"> </w:t>
      </w:r>
      <w:r w:rsidRPr="00AD6E84">
        <w:rPr>
          <w:rFonts w:ascii="Times New Roman" w:eastAsia="Calibri" w:hAnsi="Times New Roman" w:cs="Times New Roman"/>
          <w:sz w:val="27"/>
          <w:szCs w:val="27"/>
        </w:rPr>
        <w:t>ГУЗ «Краевой онкологический диспансер»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Pr="00AD6E84">
        <w:t xml:space="preserve"> </w:t>
      </w:r>
      <w:r w:rsidRPr="00AD6E84">
        <w:rPr>
          <w:rFonts w:ascii="Times New Roman" w:eastAsia="Calibri" w:hAnsi="Times New Roman" w:cs="Times New Roman"/>
          <w:sz w:val="27"/>
          <w:szCs w:val="27"/>
        </w:rPr>
        <w:t>ГУЗ «Краевая детская клиническая больница»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9621E8" w:rsidRPr="009621E8" w:rsidRDefault="009621E8" w:rsidP="009621E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152C5" w:rsidRDefault="007152C5" w:rsidP="007152C5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152C5">
        <w:rPr>
          <w:rFonts w:ascii="Times New Roman" w:eastAsia="Calibri" w:hAnsi="Times New Roman" w:cs="Times New Roman"/>
          <w:sz w:val="27"/>
          <w:szCs w:val="27"/>
        </w:rPr>
        <w:t>Рассмотрены возражения, представленные Министерство</w:t>
      </w:r>
      <w:r>
        <w:rPr>
          <w:rFonts w:ascii="Times New Roman" w:eastAsia="Calibri" w:hAnsi="Times New Roman" w:cs="Times New Roman"/>
          <w:sz w:val="27"/>
          <w:szCs w:val="27"/>
        </w:rPr>
        <w:t>м</w:t>
      </w:r>
      <w:r w:rsidRPr="007152C5">
        <w:rPr>
          <w:rFonts w:ascii="Times New Roman" w:eastAsia="Calibri" w:hAnsi="Times New Roman" w:cs="Times New Roman"/>
          <w:sz w:val="27"/>
          <w:szCs w:val="27"/>
        </w:rPr>
        <w:t xml:space="preserve"> территориального развития Забайкальского края по результатам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п</w:t>
      </w:r>
      <w:r w:rsidR="009621E8" w:rsidRPr="009621E8">
        <w:rPr>
          <w:rFonts w:ascii="Times New Roman" w:eastAsia="Calibri" w:hAnsi="Times New Roman" w:cs="Times New Roman"/>
          <w:b/>
          <w:sz w:val="27"/>
          <w:szCs w:val="27"/>
        </w:rPr>
        <w:t>роверк</w:t>
      </w:r>
      <w:r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="009621E8" w:rsidRPr="009621E8">
        <w:rPr>
          <w:rFonts w:ascii="Times New Roman" w:eastAsia="Calibri" w:hAnsi="Times New Roman" w:cs="Times New Roman"/>
          <w:b/>
          <w:sz w:val="27"/>
          <w:szCs w:val="27"/>
        </w:rPr>
        <w:t xml:space="preserve"> законности и эффективности использования средств, выделенных на реализацию Закона Забайкальского края от 17.06.2014 №1008-ЗЗК «О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</w:t>
      </w:r>
      <w:r w:rsidR="00544201" w:rsidRPr="00DA6D28">
        <w:rPr>
          <w:rFonts w:ascii="Times New Roman" w:eastAsia="Calibri" w:hAnsi="Times New Roman" w:cs="Times New Roman"/>
          <w:b/>
          <w:sz w:val="27"/>
          <w:szCs w:val="27"/>
        </w:rPr>
        <w:t>.</w:t>
      </w:r>
      <w:r w:rsidR="00DA6D28" w:rsidRPr="00DA6D2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7152C5">
        <w:rPr>
          <w:rFonts w:ascii="Times New Roman" w:eastAsia="Calibri" w:hAnsi="Times New Roman" w:cs="Times New Roman"/>
          <w:sz w:val="27"/>
          <w:szCs w:val="27"/>
        </w:rPr>
        <w:t>Согласно заключения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7152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подготовленного </w:t>
      </w:r>
      <w:r w:rsidRPr="007152C5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возражений,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сделан вывод, что приведенные в возражениях </w:t>
      </w:r>
      <w:r w:rsidRPr="007152C5">
        <w:rPr>
          <w:rFonts w:ascii="Times New Roman" w:eastAsia="Calibri" w:hAnsi="Times New Roman" w:cs="Times New Roman"/>
          <w:sz w:val="27"/>
          <w:szCs w:val="27"/>
        </w:rPr>
        <w:t>доводы могут быть частично приняты и будут учтены при подготовке отчета по результатам контрольного мероприятия.</w:t>
      </w:r>
    </w:p>
    <w:p w:rsidR="00544201" w:rsidRDefault="00D37C40" w:rsidP="00C92EF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7C40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</w:t>
      </w:r>
      <w:r w:rsidR="00C92EFF">
        <w:rPr>
          <w:rFonts w:ascii="Times New Roman" w:eastAsia="Calibri" w:hAnsi="Times New Roman" w:cs="Times New Roman"/>
          <w:sz w:val="27"/>
          <w:szCs w:val="27"/>
        </w:rPr>
        <w:t>заключения</w:t>
      </w:r>
      <w:r w:rsidRPr="00D37C40">
        <w:rPr>
          <w:rFonts w:ascii="Times New Roman" w:eastAsia="Calibri" w:hAnsi="Times New Roman" w:cs="Times New Roman"/>
          <w:sz w:val="27"/>
          <w:szCs w:val="27"/>
        </w:rPr>
        <w:t xml:space="preserve"> Коллегией принято решение об утверждении </w:t>
      </w:r>
      <w:r w:rsidR="00A546AA">
        <w:rPr>
          <w:rFonts w:ascii="Times New Roman" w:eastAsia="Calibri" w:hAnsi="Times New Roman" w:cs="Times New Roman"/>
          <w:sz w:val="27"/>
          <w:szCs w:val="27"/>
        </w:rPr>
        <w:t>з</w:t>
      </w:r>
      <w:r w:rsidR="00C92EFF" w:rsidRPr="00C92EFF">
        <w:rPr>
          <w:rFonts w:ascii="Times New Roman" w:eastAsia="Calibri" w:hAnsi="Times New Roman" w:cs="Times New Roman"/>
          <w:sz w:val="27"/>
          <w:szCs w:val="27"/>
        </w:rPr>
        <w:t>аключени</w:t>
      </w:r>
      <w:r w:rsidR="00A546AA">
        <w:rPr>
          <w:rFonts w:ascii="Times New Roman" w:eastAsia="Calibri" w:hAnsi="Times New Roman" w:cs="Times New Roman"/>
          <w:sz w:val="27"/>
          <w:szCs w:val="27"/>
        </w:rPr>
        <w:t>я</w:t>
      </w:r>
      <w:r w:rsidR="00C92EFF" w:rsidRPr="00C92EFF">
        <w:rPr>
          <w:rFonts w:ascii="Times New Roman" w:eastAsia="Calibri" w:hAnsi="Times New Roman" w:cs="Times New Roman"/>
          <w:sz w:val="27"/>
          <w:szCs w:val="27"/>
        </w:rPr>
        <w:t xml:space="preserve"> по результатам рассмотрения возражений, представленных Министерством территориального развития Забайкальского края </w:t>
      </w:r>
      <w:r w:rsidR="00E959B5">
        <w:rPr>
          <w:rFonts w:ascii="Times New Roman" w:eastAsia="Calibri" w:hAnsi="Times New Roman" w:cs="Times New Roman"/>
          <w:sz w:val="27"/>
          <w:szCs w:val="27"/>
        </w:rPr>
        <w:t>и</w:t>
      </w:r>
      <w:r w:rsidR="00C92EFF" w:rsidRPr="00C92E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959B5">
        <w:rPr>
          <w:rFonts w:ascii="Times New Roman" w:eastAsia="Calibri" w:hAnsi="Times New Roman" w:cs="Times New Roman"/>
          <w:sz w:val="27"/>
          <w:szCs w:val="27"/>
        </w:rPr>
        <w:t>н</w:t>
      </w:r>
      <w:r w:rsidR="00C92EFF" w:rsidRPr="00C92EFF">
        <w:rPr>
          <w:rFonts w:ascii="Times New Roman" w:eastAsia="Calibri" w:hAnsi="Times New Roman" w:cs="Times New Roman"/>
          <w:sz w:val="27"/>
          <w:szCs w:val="27"/>
        </w:rPr>
        <w:t xml:space="preserve">аправить </w:t>
      </w:r>
      <w:r w:rsidR="00E959B5">
        <w:rPr>
          <w:rFonts w:ascii="Times New Roman" w:eastAsia="Calibri" w:hAnsi="Times New Roman" w:cs="Times New Roman"/>
          <w:sz w:val="27"/>
          <w:szCs w:val="27"/>
        </w:rPr>
        <w:t xml:space="preserve">данное </w:t>
      </w:r>
      <w:r w:rsidR="00C92EFF" w:rsidRPr="00C92EFF">
        <w:rPr>
          <w:rFonts w:ascii="Times New Roman" w:eastAsia="Calibri" w:hAnsi="Times New Roman" w:cs="Times New Roman"/>
          <w:sz w:val="27"/>
          <w:szCs w:val="27"/>
        </w:rPr>
        <w:t>заключение в Министерство территориального развития Забайкальского края.</w:t>
      </w:r>
    </w:p>
    <w:p w:rsidR="00E959B5" w:rsidRDefault="00E959B5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По второму вопросу повестки заседания была рассмотрена информация аудитор</w:t>
      </w:r>
      <w:r w:rsidR="004078D4" w:rsidRPr="00B0541C">
        <w:rPr>
          <w:rFonts w:ascii="Times New Roman" w:eastAsia="Calibri" w:hAnsi="Times New Roman" w:cs="Times New Roman"/>
          <w:sz w:val="27"/>
          <w:szCs w:val="27"/>
        </w:rPr>
        <w:t>ов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представлени</w:t>
      </w:r>
      <w:r w:rsidR="00A3301B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края:</w:t>
      </w:r>
    </w:p>
    <w:p w:rsidR="00E959B5" w:rsidRDefault="00EF3E1E" w:rsidP="00EF1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E959B5">
        <w:rPr>
          <w:rFonts w:ascii="Times New Roman" w:eastAsia="Calibri" w:hAnsi="Times New Roman" w:cs="Times New Roman"/>
          <w:sz w:val="27"/>
          <w:szCs w:val="27"/>
        </w:rPr>
        <w:t>о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E959B5">
        <w:rPr>
          <w:rFonts w:ascii="Times New Roman" w:eastAsia="Calibri" w:hAnsi="Times New Roman" w:cs="Times New Roman"/>
          <w:sz w:val="27"/>
          <w:szCs w:val="27"/>
        </w:rPr>
        <w:t xml:space="preserve">Министерство </w:t>
      </w:r>
      <w:r w:rsidR="00E959B5" w:rsidRPr="00E959B5">
        <w:rPr>
          <w:rFonts w:ascii="Times New Roman" w:eastAsia="Calibri" w:hAnsi="Times New Roman" w:cs="Times New Roman"/>
          <w:sz w:val="27"/>
          <w:szCs w:val="27"/>
        </w:rPr>
        <w:t xml:space="preserve">Министерством социальной защиты населения Забайкальского края </w:t>
      </w:r>
      <w:r w:rsidR="00E959B5">
        <w:rPr>
          <w:rFonts w:ascii="Times New Roman" w:eastAsia="Calibri" w:hAnsi="Times New Roman" w:cs="Times New Roman"/>
          <w:sz w:val="27"/>
          <w:szCs w:val="27"/>
        </w:rPr>
        <w:t>по проверке</w:t>
      </w:r>
      <w:r w:rsidR="00E959B5" w:rsidRPr="00E959B5">
        <w:t xml:space="preserve"> </w:t>
      </w:r>
      <w:r w:rsidR="00E959B5" w:rsidRPr="00E959B5">
        <w:rPr>
          <w:rFonts w:ascii="Times New Roman" w:eastAsia="Calibri" w:hAnsi="Times New Roman" w:cs="Times New Roman"/>
          <w:sz w:val="27"/>
          <w:szCs w:val="27"/>
        </w:rPr>
        <w:t>соблюдения Министерством социальной защиты населения Забайкальского края порядка формирования государственных заданий подведомственным бюджетным и автономным учреждениям</w:t>
      </w:r>
      <w:r w:rsidR="00BC282C">
        <w:rPr>
          <w:rFonts w:ascii="Times New Roman" w:eastAsia="Calibri" w:hAnsi="Times New Roman" w:cs="Times New Roman"/>
          <w:sz w:val="27"/>
          <w:szCs w:val="27"/>
        </w:rPr>
        <w:t>, исполнено. Принято решение</w:t>
      </w:r>
      <w:r w:rsidR="0004463C">
        <w:rPr>
          <w:rFonts w:ascii="Times New Roman" w:eastAsia="Calibri" w:hAnsi="Times New Roman" w:cs="Times New Roman"/>
          <w:sz w:val="27"/>
          <w:szCs w:val="27"/>
        </w:rPr>
        <w:t xml:space="preserve"> представление снять с контроля;</w:t>
      </w:r>
    </w:p>
    <w:p w:rsidR="008C67D6" w:rsidRDefault="00BC282C" w:rsidP="00EF1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8C67D6">
        <w:rPr>
          <w:rFonts w:ascii="Times New Roman" w:eastAsia="Calibri" w:hAnsi="Times New Roman" w:cs="Times New Roman"/>
          <w:sz w:val="27"/>
          <w:szCs w:val="27"/>
        </w:rPr>
        <w:t xml:space="preserve"> направленное в Министерство финансов Забайкальского края по а</w:t>
      </w:r>
      <w:r w:rsidR="008C67D6" w:rsidRPr="008C67D6">
        <w:rPr>
          <w:rFonts w:ascii="Times New Roman" w:eastAsia="Calibri" w:hAnsi="Times New Roman" w:cs="Times New Roman"/>
          <w:sz w:val="27"/>
          <w:szCs w:val="27"/>
        </w:rPr>
        <w:t>удит</w:t>
      </w:r>
      <w:r w:rsidR="008C67D6">
        <w:rPr>
          <w:rFonts w:ascii="Times New Roman" w:eastAsia="Calibri" w:hAnsi="Times New Roman" w:cs="Times New Roman"/>
          <w:sz w:val="27"/>
          <w:szCs w:val="27"/>
        </w:rPr>
        <w:t>у</w:t>
      </w:r>
      <w:r w:rsidR="008C67D6" w:rsidRPr="008C67D6">
        <w:rPr>
          <w:rFonts w:ascii="Times New Roman" w:eastAsia="Calibri" w:hAnsi="Times New Roman" w:cs="Times New Roman"/>
          <w:sz w:val="27"/>
          <w:szCs w:val="27"/>
        </w:rPr>
        <w:t xml:space="preserve"> эффективности использования средств Дорожного фонда Забайкальского края и дорожных фондов муниципальных районов и городс</w:t>
      </w:r>
      <w:r w:rsidR="008C67D6">
        <w:rPr>
          <w:rFonts w:ascii="Times New Roman" w:eastAsia="Calibri" w:hAnsi="Times New Roman" w:cs="Times New Roman"/>
          <w:sz w:val="27"/>
          <w:szCs w:val="27"/>
        </w:rPr>
        <w:t>ких округов Забайкальского края, не исполнено. Принято решение н</w:t>
      </w:r>
      <w:r w:rsidR="008C67D6" w:rsidRPr="008C67D6">
        <w:rPr>
          <w:rFonts w:ascii="Times New Roman" w:eastAsia="Calibri" w:hAnsi="Times New Roman" w:cs="Times New Roman"/>
          <w:sz w:val="27"/>
          <w:szCs w:val="27"/>
        </w:rPr>
        <w:t>аправить информацию в Прокуратуру Забайкальского края</w:t>
      </w:r>
      <w:r w:rsidR="0004463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EF3E1E" w:rsidRDefault="008C67D6" w:rsidP="00EF1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направленное в </w:t>
      </w:r>
      <w:r w:rsidR="00274532">
        <w:rPr>
          <w:rFonts w:ascii="Times New Roman" w:eastAsia="Calibri" w:hAnsi="Times New Roman" w:cs="Times New Roman"/>
          <w:sz w:val="27"/>
          <w:szCs w:val="27"/>
        </w:rPr>
        <w:t>ГАУСО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Pr="008C67D6">
        <w:rPr>
          <w:rFonts w:ascii="Times New Roman" w:eastAsia="Calibri" w:hAnsi="Times New Roman" w:cs="Times New Roman"/>
          <w:sz w:val="27"/>
          <w:szCs w:val="27"/>
        </w:rPr>
        <w:t>Атамановский дом-интернат для престарелых и инвалидов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>»</w:t>
      </w:r>
      <w:r w:rsidR="002745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по провер</w:t>
      </w:r>
      <w:r w:rsidR="00D02CCB">
        <w:rPr>
          <w:rFonts w:ascii="Times New Roman" w:eastAsia="Calibri" w:hAnsi="Times New Roman" w:cs="Times New Roman"/>
          <w:sz w:val="27"/>
          <w:szCs w:val="27"/>
        </w:rPr>
        <w:t>л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 xml:space="preserve">ке 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>законности и эффективности управления и распоряжения недвижимым имуществом, находящимся в государственной собственности, в Министерстве социальной защиты населения Забайкальского края и в подведомственных учреждениях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, исполнен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. Принято решение представлени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</w:p>
    <w:p w:rsidR="008C67D6" w:rsidRPr="00B0541C" w:rsidRDefault="008C67D6" w:rsidP="00EF1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направленное</w:t>
      </w:r>
      <w:r w:rsidR="00F7346E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F7346E" w:rsidRPr="00F7346E">
        <w:rPr>
          <w:rFonts w:ascii="Times New Roman" w:eastAsia="Calibri" w:hAnsi="Times New Roman" w:cs="Times New Roman"/>
          <w:sz w:val="27"/>
          <w:szCs w:val="27"/>
        </w:rPr>
        <w:t>Г</w:t>
      </w:r>
      <w:r w:rsidR="00F7346E">
        <w:rPr>
          <w:rFonts w:ascii="Times New Roman" w:eastAsia="Calibri" w:hAnsi="Times New Roman" w:cs="Times New Roman"/>
          <w:sz w:val="27"/>
          <w:szCs w:val="27"/>
        </w:rPr>
        <w:t xml:space="preserve">ПОУ </w:t>
      </w:r>
      <w:r w:rsidR="00F7346E" w:rsidRPr="00F7346E">
        <w:rPr>
          <w:rFonts w:ascii="Times New Roman" w:eastAsia="Calibri" w:hAnsi="Times New Roman" w:cs="Times New Roman"/>
          <w:sz w:val="27"/>
          <w:szCs w:val="27"/>
        </w:rPr>
        <w:t xml:space="preserve">«Забайкальский транспортный техникум» </w:t>
      </w:r>
      <w:r w:rsidR="00F7346E">
        <w:rPr>
          <w:rFonts w:ascii="Times New Roman" w:eastAsia="Calibri" w:hAnsi="Times New Roman" w:cs="Times New Roman"/>
          <w:sz w:val="27"/>
          <w:szCs w:val="27"/>
        </w:rPr>
        <w:t xml:space="preserve">по проверке </w:t>
      </w:r>
      <w:r w:rsidR="00F7346E" w:rsidRPr="00F7346E">
        <w:rPr>
          <w:rFonts w:ascii="Times New Roman" w:eastAsia="Calibri" w:hAnsi="Times New Roman" w:cs="Times New Roman"/>
          <w:sz w:val="27"/>
          <w:szCs w:val="27"/>
        </w:rPr>
        <w:t>законности и эффективности управления и распоряжения недвижимым имуществом, находящимся в государственной собственности, в Министерстве образования, науки и молодежной политики Забайкальского края и в подведомственных учреждениях</w:t>
      </w:r>
      <w:r w:rsidR="00F7346E">
        <w:rPr>
          <w:rFonts w:ascii="Times New Roman" w:eastAsia="Calibri" w:hAnsi="Times New Roman" w:cs="Times New Roman"/>
          <w:sz w:val="27"/>
          <w:szCs w:val="27"/>
        </w:rPr>
        <w:t xml:space="preserve">, исполнено. </w:t>
      </w:r>
      <w:r w:rsidR="00F7346E" w:rsidRPr="00F7346E">
        <w:rPr>
          <w:rFonts w:ascii="Times New Roman" w:eastAsia="Calibri" w:hAnsi="Times New Roman" w:cs="Times New Roman"/>
          <w:sz w:val="27"/>
          <w:szCs w:val="27"/>
        </w:rPr>
        <w:t>Принято решение представление сн</w:t>
      </w:r>
      <w:r w:rsidR="0004463C">
        <w:rPr>
          <w:rFonts w:ascii="Times New Roman" w:eastAsia="Calibri" w:hAnsi="Times New Roman" w:cs="Times New Roman"/>
          <w:sz w:val="27"/>
          <w:szCs w:val="27"/>
        </w:rPr>
        <w:t>ять с контроля;</w:t>
      </w:r>
    </w:p>
    <w:p w:rsidR="008C67D6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8C67D6">
        <w:rPr>
          <w:rFonts w:ascii="Times New Roman" w:eastAsia="Calibri" w:hAnsi="Times New Roman" w:cs="Times New Roman"/>
          <w:sz w:val="27"/>
          <w:szCs w:val="27"/>
        </w:rPr>
        <w:t xml:space="preserve">Министерство сельского хозяйства и продовольствия Забайкальского края по проверке </w:t>
      </w:r>
      <w:r w:rsidR="008C67D6" w:rsidRPr="008C67D6">
        <w:rPr>
          <w:rFonts w:ascii="Times New Roman" w:eastAsia="Calibri" w:hAnsi="Times New Roman" w:cs="Times New Roman"/>
          <w:sz w:val="27"/>
          <w:szCs w:val="27"/>
        </w:rPr>
        <w:t>законности, эффективности, обоснованности и целесообразности использования средств бюджета края, выделенных на реализацию ведомственных целевых программ «Поддержка начинающих фермеров в Забайкальском крае на период 2012-2014 годов» и «Развитие пилотных семейных животноводческих ферм на базе крестьянских (фермерских) хозяйств в Забайкальском крае на 2012-2014 годы»</w:t>
      </w:r>
      <w:r w:rsidR="008C67D6">
        <w:rPr>
          <w:rFonts w:ascii="Times New Roman" w:eastAsia="Calibri" w:hAnsi="Times New Roman" w:cs="Times New Roman"/>
          <w:sz w:val="27"/>
          <w:szCs w:val="27"/>
        </w:rPr>
        <w:t>, исполнено. Принято решение представление снять с контроля</w:t>
      </w:r>
      <w:r w:rsidR="0004463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F7346E" w:rsidRDefault="00F7346E" w:rsidP="00C20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направленные в </w:t>
      </w:r>
      <w:r w:rsidR="00C20EBD">
        <w:rPr>
          <w:rFonts w:ascii="Times New Roman" w:eastAsia="Calibri" w:hAnsi="Times New Roman" w:cs="Times New Roman"/>
          <w:sz w:val="27"/>
          <w:szCs w:val="27"/>
        </w:rPr>
        <w:t xml:space="preserve">государственные учреждения здравоохранения </w:t>
      </w:r>
      <w:r w:rsidRPr="00F7346E">
        <w:rPr>
          <w:rFonts w:ascii="Times New Roman" w:eastAsia="Calibri" w:hAnsi="Times New Roman" w:cs="Times New Roman"/>
          <w:sz w:val="27"/>
          <w:szCs w:val="27"/>
        </w:rPr>
        <w:t>«Городская клиническая больница №1»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F7346E">
        <w:rPr>
          <w:rFonts w:ascii="Times New Roman" w:eastAsia="Calibri" w:hAnsi="Times New Roman" w:cs="Times New Roman"/>
          <w:sz w:val="27"/>
          <w:szCs w:val="27"/>
        </w:rPr>
        <w:t>«Краевая детская клиническая больница»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F7346E">
        <w:rPr>
          <w:rFonts w:ascii="Times New Roman" w:eastAsia="Calibri" w:hAnsi="Times New Roman" w:cs="Times New Roman"/>
          <w:sz w:val="27"/>
          <w:szCs w:val="27"/>
        </w:rPr>
        <w:t>«Краевая клиническая инфекционная больница»</w:t>
      </w:r>
      <w:r w:rsidR="00C20EB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C20EBD" w:rsidRPr="00C20EBD">
        <w:rPr>
          <w:rFonts w:ascii="Times New Roman" w:eastAsia="Calibri" w:hAnsi="Times New Roman" w:cs="Times New Roman"/>
          <w:sz w:val="27"/>
          <w:szCs w:val="27"/>
        </w:rPr>
        <w:t>«Краевой</w:t>
      </w:r>
      <w:r w:rsidR="00C20E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20EBD" w:rsidRPr="00C20EBD">
        <w:rPr>
          <w:rFonts w:ascii="Times New Roman" w:eastAsia="Calibri" w:hAnsi="Times New Roman" w:cs="Times New Roman"/>
          <w:sz w:val="27"/>
          <w:szCs w:val="27"/>
        </w:rPr>
        <w:t>онкологический диспансер»</w:t>
      </w:r>
      <w:r w:rsidR="00C20EBD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C20EBD" w:rsidRPr="00C20EBD">
        <w:rPr>
          <w:rFonts w:ascii="Times New Roman" w:eastAsia="Calibri" w:hAnsi="Times New Roman" w:cs="Times New Roman"/>
          <w:sz w:val="27"/>
          <w:szCs w:val="27"/>
        </w:rPr>
        <w:t>использования средств бюджета Забайкальского края, направляемых на закупки в соответствии с требованиями законодательства о контрактной системе в сфере закупок</w:t>
      </w:r>
      <w:r w:rsidR="00C20EBD">
        <w:rPr>
          <w:rFonts w:ascii="Times New Roman" w:eastAsia="Calibri" w:hAnsi="Times New Roman" w:cs="Times New Roman"/>
          <w:sz w:val="27"/>
          <w:szCs w:val="27"/>
        </w:rPr>
        <w:t>,</w:t>
      </w:r>
      <w:r w:rsidR="00C20EBD" w:rsidRPr="00C20EBD">
        <w:t xml:space="preserve"> </w:t>
      </w:r>
      <w:r w:rsidR="00C20EBD" w:rsidRPr="00C20EBD">
        <w:rPr>
          <w:rFonts w:ascii="Times New Roman" w:eastAsia="Calibri" w:hAnsi="Times New Roman" w:cs="Times New Roman"/>
          <w:sz w:val="27"/>
          <w:szCs w:val="27"/>
        </w:rPr>
        <w:t>исполнено. Принято решение</w:t>
      </w:r>
      <w:r w:rsidR="0004463C">
        <w:rPr>
          <w:rFonts w:ascii="Times New Roman" w:eastAsia="Calibri" w:hAnsi="Times New Roman" w:cs="Times New Roman"/>
          <w:sz w:val="27"/>
          <w:szCs w:val="27"/>
        </w:rPr>
        <w:t xml:space="preserve"> представление снять с контроля;</w:t>
      </w:r>
    </w:p>
    <w:p w:rsidR="001A31A2" w:rsidRPr="00B0541C" w:rsidRDefault="00C20EBD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направленное в Министерство здравоохранения Забайкальского края 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 xml:space="preserve">по проверке </w:t>
      </w:r>
      <w:r w:rsidRPr="00C20EBD">
        <w:rPr>
          <w:rFonts w:ascii="Times New Roman" w:eastAsia="Calibri" w:hAnsi="Times New Roman" w:cs="Times New Roman"/>
          <w:sz w:val="27"/>
          <w:szCs w:val="27"/>
        </w:rPr>
        <w:t xml:space="preserve">использования средств бюджета Забайкальского края, направляемых на закупки в соответствии с требованиями законодательства о контрактной системе в сфере закупок, </w:t>
      </w:r>
      <w:r w:rsidR="0004463C" w:rsidRPr="00B0541C">
        <w:rPr>
          <w:rFonts w:ascii="Times New Roman" w:eastAsia="Calibri" w:hAnsi="Times New Roman" w:cs="Times New Roman"/>
          <w:sz w:val="27"/>
          <w:szCs w:val="27"/>
        </w:rPr>
        <w:t xml:space="preserve">исполнено частично. </w:t>
      </w:r>
      <w:r w:rsidR="001A31A2" w:rsidRPr="00B0541C">
        <w:rPr>
          <w:rFonts w:ascii="Times New Roman" w:eastAsia="Calibri" w:hAnsi="Times New Roman" w:cs="Times New Roman"/>
          <w:sz w:val="27"/>
          <w:szCs w:val="27"/>
        </w:rPr>
        <w:t>Принято решение продлить срок исполнения представления до 01.0</w:t>
      </w:r>
      <w:r w:rsidR="00274532">
        <w:rPr>
          <w:rFonts w:ascii="Times New Roman" w:eastAsia="Calibri" w:hAnsi="Times New Roman" w:cs="Times New Roman"/>
          <w:sz w:val="27"/>
          <w:szCs w:val="27"/>
        </w:rPr>
        <w:t>6.2017.</w:t>
      </w:r>
    </w:p>
    <w:p w:rsidR="00B0541C" w:rsidRPr="00B0541C" w:rsidRDefault="00B054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B0541C" w:rsidRPr="00B0541C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4F5">
          <w:rPr>
            <w:noProof/>
          </w:rPr>
          <w:t>5</w:t>
        </w:r>
        <w:r>
          <w:fldChar w:fldCharType="end"/>
        </w:r>
      </w:p>
    </w:sdtContent>
  </w:sdt>
  <w:p w:rsidR="00E07E3B" w:rsidRDefault="005224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12628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06A8A6D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3D1E"/>
    <w:rsid w:val="00034204"/>
    <w:rsid w:val="0004463C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B449E"/>
    <w:rsid w:val="000D0612"/>
    <w:rsid w:val="000D4260"/>
    <w:rsid w:val="000F3BEA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B6037"/>
    <w:rsid w:val="001E2A9E"/>
    <w:rsid w:val="00214868"/>
    <w:rsid w:val="00216B9C"/>
    <w:rsid w:val="00222B0F"/>
    <w:rsid w:val="00224230"/>
    <w:rsid w:val="00235782"/>
    <w:rsid w:val="00236632"/>
    <w:rsid w:val="00252BDB"/>
    <w:rsid w:val="00261B12"/>
    <w:rsid w:val="00274532"/>
    <w:rsid w:val="002818A4"/>
    <w:rsid w:val="002A4F25"/>
    <w:rsid w:val="002B7ABB"/>
    <w:rsid w:val="002D1AB7"/>
    <w:rsid w:val="002D3200"/>
    <w:rsid w:val="002E25E9"/>
    <w:rsid w:val="002E5FA4"/>
    <w:rsid w:val="002F56B3"/>
    <w:rsid w:val="003005E4"/>
    <w:rsid w:val="00307F43"/>
    <w:rsid w:val="003112BB"/>
    <w:rsid w:val="00313F31"/>
    <w:rsid w:val="00322E0D"/>
    <w:rsid w:val="0033203D"/>
    <w:rsid w:val="0033472B"/>
    <w:rsid w:val="00334C3C"/>
    <w:rsid w:val="0036143B"/>
    <w:rsid w:val="00366C0E"/>
    <w:rsid w:val="00366F72"/>
    <w:rsid w:val="003767CE"/>
    <w:rsid w:val="00376B84"/>
    <w:rsid w:val="00382281"/>
    <w:rsid w:val="0038250C"/>
    <w:rsid w:val="00393E3B"/>
    <w:rsid w:val="003A009F"/>
    <w:rsid w:val="003A0C7A"/>
    <w:rsid w:val="003A4F25"/>
    <w:rsid w:val="003C4AD3"/>
    <w:rsid w:val="003D1A50"/>
    <w:rsid w:val="003D384E"/>
    <w:rsid w:val="003F7B10"/>
    <w:rsid w:val="004047A4"/>
    <w:rsid w:val="004078D4"/>
    <w:rsid w:val="00413058"/>
    <w:rsid w:val="00426F71"/>
    <w:rsid w:val="004351CB"/>
    <w:rsid w:val="004352AF"/>
    <w:rsid w:val="004371C8"/>
    <w:rsid w:val="00472581"/>
    <w:rsid w:val="004C1940"/>
    <w:rsid w:val="004C5B94"/>
    <w:rsid w:val="004C74F5"/>
    <w:rsid w:val="004D45E9"/>
    <w:rsid w:val="005038FF"/>
    <w:rsid w:val="0050571C"/>
    <w:rsid w:val="00506817"/>
    <w:rsid w:val="005151D9"/>
    <w:rsid w:val="005224F5"/>
    <w:rsid w:val="005342FD"/>
    <w:rsid w:val="005344A6"/>
    <w:rsid w:val="005359EC"/>
    <w:rsid w:val="00544201"/>
    <w:rsid w:val="00545C74"/>
    <w:rsid w:val="00545D43"/>
    <w:rsid w:val="00553BF5"/>
    <w:rsid w:val="005564DB"/>
    <w:rsid w:val="00594A98"/>
    <w:rsid w:val="005955E0"/>
    <w:rsid w:val="00596E7A"/>
    <w:rsid w:val="005A0217"/>
    <w:rsid w:val="005A0352"/>
    <w:rsid w:val="005A08F4"/>
    <w:rsid w:val="005A4260"/>
    <w:rsid w:val="005B1B14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E778E"/>
    <w:rsid w:val="006F3473"/>
    <w:rsid w:val="00700AAF"/>
    <w:rsid w:val="00707EBA"/>
    <w:rsid w:val="00710D1B"/>
    <w:rsid w:val="007152C5"/>
    <w:rsid w:val="00716B9A"/>
    <w:rsid w:val="00735067"/>
    <w:rsid w:val="00737C51"/>
    <w:rsid w:val="00742C59"/>
    <w:rsid w:val="00744659"/>
    <w:rsid w:val="00753CBE"/>
    <w:rsid w:val="0075454D"/>
    <w:rsid w:val="00761E1F"/>
    <w:rsid w:val="00783DC8"/>
    <w:rsid w:val="007A0C9A"/>
    <w:rsid w:val="007B21C5"/>
    <w:rsid w:val="007E506C"/>
    <w:rsid w:val="0081207B"/>
    <w:rsid w:val="00825B45"/>
    <w:rsid w:val="00841047"/>
    <w:rsid w:val="00857F4D"/>
    <w:rsid w:val="008765CF"/>
    <w:rsid w:val="008B2387"/>
    <w:rsid w:val="008B7D3A"/>
    <w:rsid w:val="008C15EE"/>
    <w:rsid w:val="008C233F"/>
    <w:rsid w:val="008C67D6"/>
    <w:rsid w:val="008D273A"/>
    <w:rsid w:val="008D615E"/>
    <w:rsid w:val="008F41B8"/>
    <w:rsid w:val="00915E8A"/>
    <w:rsid w:val="00920005"/>
    <w:rsid w:val="009409FD"/>
    <w:rsid w:val="00951E90"/>
    <w:rsid w:val="00953E2F"/>
    <w:rsid w:val="00953EF0"/>
    <w:rsid w:val="00954178"/>
    <w:rsid w:val="009621E8"/>
    <w:rsid w:val="009A1885"/>
    <w:rsid w:val="009A47A4"/>
    <w:rsid w:val="009A5257"/>
    <w:rsid w:val="009A7D80"/>
    <w:rsid w:val="009B1091"/>
    <w:rsid w:val="009D2E3C"/>
    <w:rsid w:val="009E29DA"/>
    <w:rsid w:val="00A03E33"/>
    <w:rsid w:val="00A046A9"/>
    <w:rsid w:val="00A13C42"/>
    <w:rsid w:val="00A17676"/>
    <w:rsid w:val="00A257A5"/>
    <w:rsid w:val="00A3301B"/>
    <w:rsid w:val="00A36C15"/>
    <w:rsid w:val="00A50BAE"/>
    <w:rsid w:val="00A546AA"/>
    <w:rsid w:val="00A54732"/>
    <w:rsid w:val="00A57112"/>
    <w:rsid w:val="00A64140"/>
    <w:rsid w:val="00A7023C"/>
    <w:rsid w:val="00A721AE"/>
    <w:rsid w:val="00A76A36"/>
    <w:rsid w:val="00A86CB4"/>
    <w:rsid w:val="00AB2B74"/>
    <w:rsid w:val="00AD6073"/>
    <w:rsid w:val="00AD6E84"/>
    <w:rsid w:val="00AE26CF"/>
    <w:rsid w:val="00B0541C"/>
    <w:rsid w:val="00B10BD1"/>
    <w:rsid w:val="00B15957"/>
    <w:rsid w:val="00B2222B"/>
    <w:rsid w:val="00B26BAB"/>
    <w:rsid w:val="00B32327"/>
    <w:rsid w:val="00B364D6"/>
    <w:rsid w:val="00B65C1F"/>
    <w:rsid w:val="00B83892"/>
    <w:rsid w:val="00B902F5"/>
    <w:rsid w:val="00BA279B"/>
    <w:rsid w:val="00BC0018"/>
    <w:rsid w:val="00BC282C"/>
    <w:rsid w:val="00BD13F8"/>
    <w:rsid w:val="00BD2038"/>
    <w:rsid w:val="00BD368D"/>
    <w:rsid w:val="00BE730B"/>
    <w:rsid w:val="00BF1EA2"/>
    <w:rsid w:val="00C03F6C"/>
    <w:rsid w:val="00C105FD"/>
    <w:rsid w:val="00C20EBD"/>
    <w:rsid w:val="00C40257"/>
    <w:rsid w:val="00C56A58"/>
    <w:rsid w:val="00C615EB"/>
    <w:rsid w:val="00C8471E"/>
    <w:rsid w:val="00C92EFF"/>
    <w:rsid w:val="00C966F1"/>
    <w:rsid w:val="00CA0A94"/>
    <w:rsid w:val="00CB5258"/>
    <w:rsid w:val="00CE03E0"/>
    <w:rsid w:val="00CE3CA4"/>
    <w:rsid w:val="00CE5C0D"/>
    <w:rsid w:val="00D02CCB"/>
    <w:rsid w:val="00D37C40"/>
    <w:rsid w:val="00D53724"/>
    <w:rsid w:val="00D60B21"/>
    <w:rsid w:val="00DA404A"/>
    <w:rsid w:val="00DA44B7"/>
    <w:rsid w:val="00DA6D28"/>
    <w:rsid w:val="00DA7E71"/>
    <w:rsid w:val="00DB1937"/>
    <w:rsid w:val="00DB3046"/>
    <w:rsid w:val="00DB69CA"/>
    <w:rsid w:val="00DC172C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2B0"/>
    <w:rsid w:val="00E90459"/>
    <w:rsid w:val="00E959B5"/>
    <w:rsid w:val="00EA0FE5"/>
    <w:rsid w:val="00EA62A2"/>
    <w:rsid w:val="00EB1223"/>
    <w:rsid w:val="00ED3A4D"/>
    <w:rsid w:val="00ED3F3C"/>
    <w:rsid w:val="00ED758B"/>
    <w:rsid w:val="00EE2277"/>
    <w:rsid w:val="00EF1912"/>
    <w:rsid w:val="00EF3E1E"/>
    <w:rsid w:val="00F05B16"/>
    <w:rsid w:val="00F17DA2"/>
    <w:rsid w:val="00F24F54"/>
    <w:rsid w:val="00F27606"/>
    <w:rsid w:val="00F27D2D"/>
    <w:rsid w:val="00F330EA"/>
    <w:rsid w:val="00F42473"/>
    <w:rsid w:val="00F453EB"/>
    <w:rsid w:val="00F50CD5"/>
    <w:rsid w:val="00F63B15"/>
    <w:rsid w:val="00F66AB3"/>
    <w:rsid w:val="00F72B73"/>
    <w:rsid w:val="00F7346E"/>
    <w:rsid w:val="00F813D4"/>
    <w:rsid w:val="00F917E9"/>
    <w:rsid w:val="00F9249F"/>
    <w:rsid w:val="00F947F7"/>
    <w:rsid w:val="00FA0BB6"/>
    <w:rsid w:val="00FA1E30"/>
    <w:rsid w:val="00FA28F4"/>
    <w:rsid w:val="00FA2DA4"/>
    <w:rsid w:val="00FA47F9"/>
    <w:rsid w:val="00FA4D52"/>
    <w:rsid w:val="00FA597E"/>
    <w:rsid w:val="00FB5056"/>
    <w:rsid w:val="00FB6795"/>
    <w:rsid w:val="00FC24F0"/>
    <w:rsid w:val="00FC29DD"/>
    <w:rsid w:val="00FC5C04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06E8-F905-4216-A2DE-6199B858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9</cp:revision>
  <cp:lastPrinted>2017-02-06T08:40:00Z</cp:lastPrinted>
  <dcterms:created xsi:type="dcterms:W3CDTF">2017-02-06T05:18:00Z</dcterms:created>
  <dcterms:modified xsi:type="dcterms:W3CDTF">2017-02-07T08:11:00Z</dcterms:modified>
</cp:coreProperties>
</file>