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12" w:rsidRPr="00642281" w:rsidRDefault="00710C12" w:rsidP="00710C12">
      <w:pPr>
        <w:ind w:left="4820" w:firstLine="0"/>
        <w:jc w:val="right"/>
        <w:rPr>
          <w:sz w:val="22"/>
          <w:szCs w:val="22"/>
        </w:rPr>
      </w:pPr>
      <w:r w:rsidRPr="00642281">
        <w:rPr>
          <w:sz w:val="22"/>
          <w:szCs w:val="22"/>
        </w:rPr>
        <w:t>Приложение</w:t>
      </w:r>
    </w:p>
    <w:p w:rsidR="00710C12" w:rsidRDefault="00710C12" w:rsidP="00710C12">
      <w:pPr>
        <w:ind w:left="4820" w:firstLine="0"/>
        <w:jc w:val="right"/>
        <w:rPr>
          <w:sz w:val="22"/>
          <w:szCs w:val="22"/>
        </w:rPr>
      </w:pPr>
      <w:r w:rsidRPr="00642281">
        <w:rPr>
          <w:sz w:val="22"/>
          <w:szCs w:val="22"/>
        </w:rPr>
        <w:t xml:space="preserve"> к приказу </w:t>
      </w:r>
      <w:r>
        <w:rPr>
          <w:sz w:val="22"/>
          <w:szCs w:val="22"/>
        </w:rPr>
        <w:t xml:space="preserve">председателя </w:t>
      </w:r>
    </w:p>
    <w:p w:rsidR="00710C12" w:rsidRPr="00642281" w:rsidRDefault="00710C12" w:rsidP="00710C12">
      <w:pPr>
        <w:ind w:left="4820" w:firstLine="0"/>
        <w:jc w:val="right"/>
        <w:rPr>
          <w:sz w:val="22"/>
          <w:szCs w:val="22"/>
        </w:rPr>
      </w:pPr>
      <w:r w:rsidRPr="00642281">
        <w:rPr>
          <w:sz w:val="22"/>
          <w:szCs w:val="22"/>
        </w:rPr>
        <w:t xml:space="preserve">Контрольно-счетной палаты </w:t>
      </w:r>
    </w:p>
    <w:p w:rsidR="00710C12" w:rsidRDefault="00710C12" w:rsidP="00710C12">
      <w:pPr>
        <w:ind w:left="4820" w:firstLine="0"/>
        <w:jc w:val="right"/>
        <w:rPr>
          <w:sz w:val="22"/>
          <w:szCs w:val="22"/>
        </w:rPr>
      </w:pPr>
      <w:r w:rsidRPr="00642281">
        <w:rPr>
          <w:sz w:val="22"/>
          <w:szCs w:val="22"/>
        </w:rPr>
        <w:t xml:space="preserve">Забайкальского края </w:t>
      </w:r>
    </w:p>
    <w:p w:rsidR="00710C12" w:rsidRPr="00642281" w:rsidRDefault="00710C12" w:rsidP="00710C12">
      <w:pPr>
        <w:ind w:left="4820" w:firstLine="0"/>
        <w:jc w:val="right"/>
        <w:rPr>
          <w:sz w:val="22"/>
          <w:szCs w:val="22"/>
        </w:rPr>
      </w:pPr>
      <w:r w:rsidRPr="00642281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642281">
        <w:rPr>
          <w:sz w:val="22"/>
          <w:szCs w:val="22"/>
        </w:rPr>
        <w:t>.</w:t>
      </w:r>
      <w:r>
        <w:rPr>
          <w:sz w:val="22"/>
          <w:szCs w:val="22"/>
        </w:rPr>
        <w:t>03.2020</w:t>
      </w:r>
      <w:r w:rsidRPr="00642281">
        <w:rPr>
          <w:sz w:val="22"/>
          <w:szCs w:val="22"/>
        </w:rPr>
        <w:t xml:space="preserve"> №</w:t>
      </w:r>
      <w:r>
        <w:rPr>
          <w:sz w:val="22"/>
          <w:szCs w:val="22"/>
        </w:rPr>
        <w:t>28</w:t>
      </w:r>
      <w:r w:rsidRPr="00642281">
        <w:rPr>
          <w:sz w:val="22"/>
          <w:szCs w:val="22"/>
        </w:rPr>
        <w:t>ОД</w:t>
      </w:r>
    </w:p>
    <w:p w:rsidR="00710C12" w:rsidRPr="005A5670" w:rsidRDefault="00710C12" w:rsidP="00710C12">
      <w:pPr>
        <w:ind w:firstLine="0"/>
        <w:jc w:val="center"/>
        <w:rPr>
          <w:b/>
          <w:sz w:val="16"/>
          <w:szCs w:val="16"/>
          <w:u w:val="single"/>
        </w:rPr>
      </w:pPr>
    </w:p>
    <w:p w:rsidR="00710C12" w:rsidRDefault="00710C12" w:rsidP="00710C12">
      <w:pPr>
        <w:ind w:firstLine="0"/>
        <w:jc w:val="center"/>
        <w:rPr>
          <w:b/>
          <w:iCs/>
          <w:color w:val="000000"/>
          <w:sz w:val="28"/>
          <w:szCs w:val="28"/>
        </w:rPr>
      </w:pPr>
    </w:p>
    <w:p w:rsidR="00710C12" w:rsidRPr="00602979" w:rsidRDefault="00710C12" w:rsidP="00710C12">
      <w:pPr>
        <w:ind w:firstLine="0"/>
        <w:jc w:val="center"/>
        <w:rPr>
          <w:b/>
          <w:iCs/>
          <w:color w:val="000000"/>
          <w:sz w:val="28"/>
          <w:szCs w:val="28"/>
        </w:rPr>
      </w:pPr>
      <w:r w:rsidRPr="00602979">
        <w:rPr>
          <w:b/>
          <w:iCs/>
          <w:color w:val="000000"/>
          <w:sz w:val="28"/>
          <w:szCs w:val="28"/>
        </w:rPr>
        <w:t>Распределение государственных программ Забайкальского края</w:t>
      </w:r>
    </w:p>
    <w:p w:rsidR="00710C12" w:rsidRDefault="00710C12" w:rsidP="00710C12">
      <w:pPr>
        <w:ind w:firstLine="0"/>
        <w:jc w:val="center"/>
        <w:rPr>
          <w:b/>
          <w:iCs/>
          <w:color w:val="000000"/>
          <w:sz w:val="28"/>
          <w:szCs w:val="28"/>
        </w:rPr>
      </w:pPr>
      <w:r w:rsidRPr="00602979">
        <w:rPr>
          <w:b/>
          <w:iCs/>
          <w:color w:val="000000"/>
          <w:sz w:val="28"/>
          <w:szCs w:val="28"/>
        </w:rPr>
        <w:t xml:space="preserve"> для проведения экспертизы</w:t>
      </w:r>
      <w:r>
        <w:rPr>
          <w:b/>
          <w:iCs/>
          <w:color w:val="000000"/>
          <w:sz w:val="28"/>
          <w:szCs w:val="28"/>
        </w:rPr>
        <w:t>,</w:t>
      </w:r>
      <w:r w:rsidRPr="00602979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осуществления </w:t>
      </w:r>
      <w:r w:rsidRPr="00D1297F">
        <w:rPr>
          <w:b/>
          <w:iCs/>
          <w:color w:val="000000"/>
          <w:sz w:val="28"/>
          <w:szCs w:val="28"/>
        </w:rPr>
        <w:t>контрол</w:t>
      </w:r>
      <w:r>
        <w:rPr>
          <w:b/>
          <w:iCs/>
          <w:color w:val="000000"/>
          <w:sz w:val="28"/>
          <w:szCs w:val="28"/>
        </w:rPr>
        <w:t>я</w:t>
      </w:r>
      <w:r w:rsidRPr="00D1297F">
        <w:rPr>
          <w:b/>
          <w:iCs/>
          <w:color w:val="000000"/>
          <w:sz w:val="28"/>
          <w:szCs w:val="28"/>
        </w:rPr>
        <w:t xml:space="preserve"> за ходом и итогам</w:t>
      </w:r>
      <w:r>
        <w:rPr>
          <w:b/>
          <w:iCs/>
          <w:color w:val="000000"/>
          <w:sz w:val="28"/>
          <w:szCs w:val="28"/>
        </w:rPr>
        <w:t>и</w:t>
      </w:r>
      <w:r w:rsidRPr="00D1297F">
        <w:rPr>
          <w:b/>
          <w:iCs/>
          <w:color w:val="000000"/>
          <w:sz w:val="28"/>
          <w:szCs w:val="28"/>
        </w:rPr>
        <w:t xml:space="preserve"> их реализации </w:t>
      </w:r>
      <w:r w:rsidRPr="00602979">
        <w:rPr>
          <w:b/>
          <w:iCs/>
          <w:color w:val="000000"/>
          <w:sz w:val="28"/>
          <w:szCs w:val="28"/>
        </w:rPr>
        <w:t>должностными лицами Контрольно-счетной палаты Забайкальского края</w:t>
      </w:r>
    </w:p>
    <w:p w:rsidR="00710C12" w:rsidRPr="00602979" w:rsidRDefault="00710C12" w:rsidP="00710C12">
      <w:pPr>
        <w:ind w:firstLine="0"/>
        <w:jc w:val="center"/>
        <w:rPr>
          <w:b/>
          <w:iCs/>
          <w:color w:val="000000"/>
          <w:sz w:val="28"/>
          <w:szCs w:val="28"/>
        </w:rPr>
      </w:pPr>
    </w:p>
    <w:p w:rsidR="00710C12" w:rsidRPr="005A5670" w:rsidRDefault="00710C12" w:rsidP="00710C12">
      <w:pPr>
        <w:ind w:firstLine="0"/>
        <w:jc w:val="center"/>
        <w:rPr>
          <w:b/>
          <w:iCs/>
          <w:color w:val="000000"/>
          <w:sz w:val="16"/>
          <w:szCs w:val="16"/>
        </w:rPr>
      </w:pPr>
    </w:p>
    <w:tbl>
      <w:tblPr>
        <w:tblW w:w="528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7255"/>
        <w:gridCol w:w="2106"/>
      </w:tblGrid>
      <w:tr w:rsidR="00710C12" w:rsidRPr="00602979" w:rsidTr="00845AF1">
        <w:trPr>
          <w:trHeight w:val="587"/>
          <w:tblHeader/>
        </w:trPr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  <w:r w:rsidRPr="00602979">
              <w:rPr>
                <w:b/>
                <w:bCs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  <w:r w:rsidRPr="00602979">
              <w:rPr>
                <w:b/>
                <w:bCs/>
                <w:color w:val="000000"/>
                <w:spacing w:val="-6"/>
                <w:szCs w:val="24"/>
              </w:rPr>
              <w:t xml:space="preserve">Наименование государственной программы </w:t>
            </w:r>
          </w:p>
          <w:p w:rsidR="00710C12" w:rsidRPr="00602979" w:rsidRDefault="00710C12" w:rsidP="00845AF1">
            <w:pPr>
              <w:ind w:firstLine="0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  <w:r w:rsidRPr="00602979">
              <w:rPr>
                <w:b/>
                <w:bCs/>
                <w:color w:val="000000"/>
                <w:spacing w:val="-6"/>
                <w:szCs w:val="24"/>
              </w:rPr>
              <w:t>Забайкальского края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  <w:r w:rsidRPr="00602979">
              <w:rPr>
                <w:b/>
                <w:bCs/>
                <w:color w:val="000000"/>
                <w:spacing w:val="-6"/>
                <w:szCs w:val="24"/>
              </w:rPr>
              <w:t xml:space="preserve">Ответственный </w:t>
            </w:r>
          </w:p>
          <w:p w:rsidR="00710C12" w:rsidRPr="00602979" w:rsidRDefault="00710C12" w:rsidP="00845AF1">
            <w:pPr>
              <w:ind w:firstLine="0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  <w:r w:rsidRPr="00602979">
              <w:rPr>
                <w:b/>
                <w:bCs/>
                <w:color w:val="000000"/>
                <w:spacing w:val="-6"/>
                <w:szCs w:val="24"/>
              </w:rPr>
              <w:t>исполнитель (аудитор КСП)</w:t>
            </w:r>
          </w:p>
        </w:tc>
      </w:tr>
      <w:tr w:rsidR="00710C12" w:rsidRPr="00602979" w:rsidTr="00845AF1">
        <w:trPr>
          <w:trHeight w:val="142"/>
          <w:tblHeader/>
        </w:trPr>
        <w:tc>
          <w:tcPr>
            <w:tcW w:w="319" w:type="pct"/>
            <w:vAlign w:val="center"/>
          </w:tcPr>
          <w:p w:rsidR="00710C12" w:rsidRPr="00602979" w:rsidRDefault="00710C12" w:rsidP="00845AF1">
            <w:pPr>
              <w:ind w:firstLine="0"/>
              <w:jc w:val="center"/>
              <w:rPr>
                <w:bCs/>
                <w:color w:val="000000"/>
                <w:spacing w:val="-6"/>
                <w:sz w:val="16"/>
                <w:szCs w:val="16"/>
              </w:rPr>
            </w:pPr>
            <w:r w:rsidRPr="00602979">
              <w:rPr>
                <w:bCs/>
                <w:color w:val="000000"/>
                <w:spacing w:val="-6"/>
                <w:sz w:val="16"/>
                <w:szCs w:val="16"/>
              </w:rPr>
              <w:t>1</w:t>
            </w:r>
          </w:p>
        </w:tc>
        <w:tc>
          <w:tcPr>
            <w:tcW w:w="3628" w:type="pct"/>
            <w:vAlign w:val="center"/>
          </w:tcPr>
          <w:p w:rsidR="00710C12" w:rsidRPr="00602979" w:rsidRDefault="00710C12" w:rsidP="00845AF1">
            <w:pPr>
              <w:ind w:firstLine="0"/>
              <w:jc w:val="center"/>
              <w:rPr>
                <w:bCs/>
                <w:color w:val="000000"/>
                <w:spacing w:val="-6"/>
                <w:sz w:val="16"/>
                <w:szCs w:val="16"/>
              </w:rPr>
            </w:pPr>
            <w:r w:rsidRPr="00602979">
              <w:rPr>
                <w:bCs/>
                <w:color w:val="000000"/>
                <w:spacing w:val="-6"/>
                <w:sz w:val="16"/>
                <w:szCs w:val="16"/>
              </w:rPr>
              <w:t>2</w:t>
            </w:r>
          </w:p>
        </w:tc>
        <w:tc>
          <w:tcPr>
            <w:tcW w:w="1053" w:type="pct"/>
            <w:vAlign w:val="center"/>
          </w:tcPr>
          <w:p w:rsidR="00710C12" w:rsidRPr="00602979" w:rsidRDefault="00710C12" w:rsidP="00845AF1">
            <w:pPr>
              <w:ind w:firstLine="0"/>
              <w:jc w:val="center"/>
              <w:rPr>
                <w:bCs/>
                <w:color w:val="000000"/>
                <w:spacing w:val="-6"/>
                <w:sz w:val="16"/>
                <w:szCs w:val="16"/>
              </w:rPr>
            </w:pPr>
            <w:r w:rsidRPr="00602979">
              <w:rPr>
                <w:bCs/>
                <w:color w:val="000000"/>
                <w:spacing w:val="-6"/>
                <w:sz w:val="16"/>
                <w:szCs w:val="16"/>
              </w:rPr>
              <w:t>3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spacing w:val="-6"/>
                <w:sz w:val="26"/>
                <w:szCs w:val="26"/>
              </w:rPr>
            </w:pPr>
            <w:r w:rsidRPr="00602979">
              <w:rPr>
                <w:sz w:val="26"/>
                <w:szCs w:val="26"/>
              </w:rPr>
              <w:t>Управление государственными финансами и государственным долгом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Экономическое развитие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 xml:space="preserve">Развитие информационного общества и формирование электронного правительства в Забайкальском крае 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267A6"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Воспроизводство и использование природных ресурсов</w:t>
            </w:r>
          </w:p>
        </w:tc>
        <w:tc>
          <w:tcPr>
            <w:tcW w:w="1053" w:type="pct"/>
          </w:tcPr>
          <w:p w:rsidR="00710C12" w:rsidRDefault="00710C12" w:rsidP="00845AF1">
            <w:pPr>
              <w:ind w:firstLine="0"/>
              <w:jc w:val="center"/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053" w:type="pct"/>
          </w:tcPr>
          <w:p w:rsidR="00710C12" w:rsidRDefault="00710C12" w:rsidP="00845AF1">
            <w:pPr>
              <w:ind w:firstLine="0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лесного хозяйства Забайкальского края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Управление государственной соб</w:t>
            </w:r>
            <w:r>
              <w:rPr>
                <w:color w:val="000000"/>
                <w:spacing w:val="-6"/>
                <w:sz w:val="26"/>
                <w:szCs w:val="26"/>
              </w:rPr>
              <w:t>ственностью Забайкальского края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международной, внешнеэкономической деятельности и туризма в Забайкальском крае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территорий и жилищная политика Забайкальского края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Изюмова</w:t>
            </w:r>
            <w:r w:rsidRPr="00602979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О.</w:t>
            </w:r>
            <w:r w:rsidRPr="00602979">
              <w:rPr>
                <w:color w:val="000000"/>
                <w:spacing w:val="-6"/>
                <w:sz w:val="26"/>
                <w:szCs w:val="26"/>
              </w:rPr>
              <w:t>А.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транспортной системы Забайкальского края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образования Забайкальского края на 2014-202</w:t>
            </w:r>
            <w:r>
              <w:rPr>
                <w:color w:val="000000"/>
                <w:spacing w:val="-6"/>
                <w:sz w:val="26"/>
                <w:szCs w:val="26"/>
              </w:rPr>
              <w:t>5</w:t>
            </w:r>
            <w:r w:rsidRPr="00602979">
              <w:rPr>
                <w:color w:val="000000"/>
                <w:spacing w:val="-6"/>
                <w:sz w:val="26"/>
                <w:szCs w:val="26"/>
              </w:rPr>
              <w:t xml:space="preserve"> годы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культуры в Забайкальском крае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здравоохранения Забайкальского края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Социальная поддержка граждан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Развитие физической культуры и спорта в Забайкальском крае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 xml:space="preserve">Совершенствование государственного управления Забайкальского края 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FA0325">
              <w:rPr>
                <w:color w:val="000000"/>
                <w:spacing w:val="-6"/>
                <w:sz w:val="26"/>
                <w:szCs w:val="26"/>
              </w:rPr>
              <w:t>Комплексное развитие сельских территорий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Социально-экономическое развитие Агинского Бурятского округа Забайкальского края на 2014-202</w:t>
            </w:r>
            <w:r>
              <w:rPr>
                <w:color w:val="000000"/>
                <w:spacing w:val="-6"/>
                <w:sz w:val="26"/>
                <w:szCs w:val="26"/>
              </w:rPr>
              <w:t>1</w:t>
            </w:r>
            <w:r w:rsidRPr="00602979">
              <w:rPr>
                <w:color w:val="000000"/>
                <w:spacing w:val="-6"/>
                <w:sz w:val="26"/>
                <w:szCs w:val="26"/>
              </w:rPr>
              <w:t xml:space="preserve"> годы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A84FED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Энергосбережение и повышение энергетической эффективности в Забайкальском крае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Комплексные меры по улучшению наркологической ситуаци</w:t>
            </w:r>
            <w:r>
              <w:rPr>
                <w:color w:val="000000"/>
                <w:spacing w:val="-6"/>
                <w:sz w:val="26"/>
                <w:szCs w:val="26"/>
              </w:rPr>
              <w:t>и в Забайкальском крае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Доступная среда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A84FED"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Государственная программа Забайкальского края по оказанию содействия добровольному переселению в Забайкальский край соотечеств</w:t>
            </w:r>
            <w:r>
              <w:rPr>
                <w:color w:val="000000"/>
                <w:spacing w:val="-6"/>
                <w:sz w:val="26"/>
                <w:szCs w:val="26"/>
              </w:rPr>
              <w:t>енников, проживающих за рубежом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A84FED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A84FED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84FED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628" w:type="pct"/>
          </w:tcPr>
          <w:p w:rsidR="00710C12" w:rsidRPr="00A84FED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A84FED">
              <w:rPr>
                <w:color w:val="000000"/>
                <w:spacing w:val="-6"/>
                <w:sz w:val="26"/>
                <w:szCs w:val="26"/>
              </w:rPr>
              <w:t xml:space="preserve">Обеспечение градостроительной деятельности на территории Забайкальского края </w:t>
            </w:r>
          </w:p>
        </w:tc>
        <w:tc>
          <w:tcPr>
            <w:tcW w:w="1053" w:type="pct"/>
          </w:tcPr>
          <w:p w:rsidR="00710C12" w:rsidRPr="00A84FED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A84FED"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 xml:space="preserve">Развитие жилищно-коммунального хозяйства Забайкальского края  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C53001"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C53001"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0297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3739D2">
              <w:rPr>
                <w:color w:val="000000"/>
                <w:spacing w:val="-6"/>
                <w:sz w:val="26"/>
                <w:szCs w:val="26"/>
              </w:rPr>
              <w:t>Формирование современной городской среды (2018-2022 годы)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C53001"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A0325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628" w:type="pct"/>
          </w:tcPr>
          <w:p w:rsidR="00710C12" w:rsidRPr="003739D2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Сохранение, использование, популяризация и государственная охрана объектов культурного наследия </w:t>
            </w:r>
          </w:p>
        </w:tc>
        <w:tc>
          <w:tcPr>
            <w:tcW w:w="1053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</w:tc>
      </w:tr>
      <w:tr w:rsidR="00710C12" w:rsidRPr="00602979" w:rsidTr="00845AF1">
        <w:tc>
          <w:tcPr>
            <w:tcW w:w="319" w:type="pct"/>
          </w:tcPr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28" w:type="pct"/>
          </w:tcPr>
          <w:p w:rsidR="00710C12" w:rsidRPr="00602979" w:rsidRDefault="00710C12" w:rsidP="00845AF1">
            <w:pPr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 xml:space="preserve">Непрограммная деятельность </w:t>
            </w:r>
          </w:p>
        </w:tc>
        <w:tc>
          <w:tcPr>
            <w:tcW w:w="1053" w:type="pct"/>
          </w:tcPr>
          <w:p w:rsidR="00710C12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02979">
              <w:rPr>
                <w:color w:val="000000"/>
                <w:spacing w:val="-6"/>
                <w:sz w:val="26"/>
                <w:szCs w:val="26"/>
              </w:rPr>
              <w:t>Аюшиева Н.Б.</w:t>
            </w:r>
          </w:p>
          <w:p w:rsidR="00710C12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C22EBE">
              <w:rPr>
                <w:color w:val="000000"/>
                <w:spacing w:val="-6"/>
                <w:sz w:val="26"/>
                <w:szCs w:val="26"/>
              </w:rPr>
              <w:t>Белоус Д.В.</w:t>
            </w:r>
          </w:p>
          <w:p w:rsidR="00710C12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C53001">
              <w:rPr>
                <w:color w:val="000000"/>
                <w:spacing w:val="-6"/>
                <w:sz w:val="26"/>
                <w:szCs w:val="26"/>
              </w:rPr>
              <w:t>Изюмова О.А.</w:t>
            </w:r>
          </w:p>
          <w:p w:rsidR="00710C12" w:rsidRPr="00602979" w:rsidRDefault="00710C12" w:rsidP="00845AF1">
            <w:pPr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879B3">
              <w:rPr>
                <w:color w:val="000000"/>
                <w:spacing w:val="-6"/>
                <w:sz w:val="26"/>
                <w:szCs w:val="26"/>
              </w:rPr>
              <w:t>Хорохордин В.Н.</w:t>
            </w:r>
          </w:p>
        </w:tc>
      </w:tr>
    </w:tbl>
    <w:p w:rsidR="00710C12" w:rsidRPr="00602979" w:rsidRDefault="00710C12" w:rsidP="00710C12">
      <w:pPr>
        <w:ind w:left="900"/>
        <w:rPr>
          <w:rFonts w:eastAsia="Calibri"/>
          <w:b/>
          <w:sz w:val="26"/>
          <w:szCs w:val="26"/>
        </w:rPr>
      </w:pPr>
    </w:p>
    <w:p w:rsidR="00710C12" w:rsidRPr="00602979" w:rsidRDefault="00710C12" w:rsidP="00710C12">
      <w:pPr>
        <w:ind w:left="900"/>
        <w:rPr>
          <w:rFonts w:eastAsia="Calibri"/>
          <w:b/>
          <w:sz w:val="26"/>
          <w:szCs w:val="26"/>
        </w:rPr>
      </w:pPr>
    </w:p>
    <w:p w:rsidR="00E810F3" w:rsidRDefault="00E810F3">
      <w:bookmarkStart w:id="0" w:name="_GoBack"/>
      <w:bookmarkEnd w:id="0"/>
    </w:p>
    <w:sectPr w:rsidR="00E810F3" w:rsidSect="00A34F77">
      <w:pgSz w:w="11906" w:h="16838"/>
      <w:pgMar w:top="907" w:right="102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2"/>
    <w:rsid w:val="00710C12"/>
    <w:rsid w:val="00E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F3416-7D53-4BDD-81A4-B950EE0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>Елена Валентиновна Татаринова</cp:lastModifiedBy>
  <cp:revision>1</cp:revision>
  <dcterms:created xsi:type="dcterms:W3CDTF">2020-04-21T08:30:00Z</dcterms:created>
  <dcterms:modified xsi:type="dcterms:W3CDTF">2020-04-21T08:31:00Z</dcterms:modified>
</cp:coreProperties>
</file>